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2026Z04886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11 maart 2026)</w:t>
        <w:br/>
      </w:r>
    </w:p>
    <w:p>
      <w:r>
        <w:t xml:space="preserve">Vragen van het lid El Boujdaini (D66) aan de minister van Justitie en Veiligheid en de staatssecretaris van Economische Zaken en Klimaat over het bericht 'Odido-routers stuurden klantgegevens naar Amerikaans AI-bedrijf'</w:t>
      </w:r>
      <w:r>
        <w:br/>
      </w:r>
    </w:p>
    <w:p>
      <w:r>
        <w:t xml:space="preserve">
          Vraag 1
          <w:br/>
          Bent u bekend met het bericht dat telecomprovider Odido zonder medeweten van klanten MAC-adressen en apparaatnamen uit consumentenrouters heeft doorgestuurd naar een Amerikaans AI-bedrijf? 1)
        </w:t>
      </w:r>
      <w:r>
        <w:br/>
      </w:r>
    </w:p>
    <w:p>
      <w:r>
        <w:t xml:space="preserve">
          Vraag 2
          <w:br/>
          Kunt u toelichten in hoeverre MAC-adressen en apparaatnamen volgens de Algemene verordening gegevensbescherming (AVG) als persoonsgegevens kunnen worden beschouwd?
        </w:t>
      </w:r>
      <w:r>
        <w:br/>
      </w:r>
    </w:p>
    <w:p>
      <w:r>
        <w:t xml:space="preserve">
          Vraag 3
          <w:br/>
          Hoe beoordeelt u de privacyrisico's van het verzamelen en delen van deze gegevens, omdat daarmee mogelijk ook huishoudens kunnen worden herkend of gevolgd?
        </w:t>
      </w:r>
      <w:r>
        <w:br/>
      </w:r>
    </w:p>
    <w:p>
      <w:r>
        <w:t xml:space="preserve">
          Vraag 4
          <w:br/>
          Hoe beoordeelt u het feit dat deze gegevens naar een Amerikaans AI-bedrijf zijn doorgestuurd?
        </w:t>
      </w:r>
      <w:r>
        <w:br/>
      </w:r>
    </w:p>
    <w:p>
      <w:r>
        <w:t xml:space="preserve">
          Vraag 5
          <w:br/>
          Deelt u de opvatting van de Autoriteit Persoonsgegevens dat MAC-adressen kunnen worden beschouwd als persoonsgegevens? Zo ja, welke eisen gelden voor het verzamelen en delen van deze gegevens door telecomproviders?
        </w:t>
      </w:r>
      <w:r>
        <w:br/>
      </w:r>
    </w:p>
    <w:p>
      <w:r>
        <w:t xml:space="preserve">
          Vraag 6
          <w:br/>
          Welke risico’s ziet u voor de privacy en veiligheid van burgers wanneer grote hoeveelheden metadata over wifi-netwerken en apparaten worden verzameld en mogelijk gecombineerd met andere datasets?
        </w:t>
      </w:r>
      <w:r>
        <w:br/>
      </w:r>
    </w:p>
    <w:p>
      <w:r>
        <w:t xml:space="preserve">
          Vraag 7
          <w:br/>
          Is de Autoriteit Persoonsgegevens betrokken bij deze kwestie en wordt onderzocht of Odido de privacyregels heeft nageleefd?
        </w:t>
      </w:r>
      <w:r>
        <w:br/>
      </w:r>
    </w:p>
    <w:p>
      <w:r>
        <w:t xml:space="preserve">
          Vraag 8
          <w:br/>
          Welke stappen verwacht u van Odido richting klanten, bijvoorbeeld om hen te informeren over welke gegevens zijn gedeeld en welke maatregelen worden genomen om dit in de toekomst te voorkomen?
        </w:t>
      </w:r>
      <w:r>
        <w:br/>
      </w:r>
    </w:p>
    <w:p>
      <w:r>
        <w:t xml:space="preserve">
          Vraag 9
          <w:br/>
          Ziet u aanleiding om strengere eisen te stellen aan telecomproviders die AI-diensten gebruiken, zodat gegevens van gebruikers beter worden beschermd en transparanter wordt omgegaan met dataverzameling?
        </w:t>
      </w:r>
      <w:r>
        <w:br/>
      </w:r>
    </w:p>
    <w:p>
      <w:r>
        <w:t xml:space="preserve">
          Vraag 10
          <w:br/>
          Kunt u de vragen afzonderlijk beantwoorden en dit doen voor 23 maart 2026 vanwege het wetgevingsoverleg over de Cyberbeveiligingswet en de Wet weerbaarheid kritieke entiteiten?
        </w:t>
      </w:r>
      <w:r>
        <w:br/>
      </w:r>
    </w:p>
    <w:p>
      <w:r>
        <w:t xml:space="preserve"> </w:t>
      </w:r>
      <w:r>
        <w:br/>
      </w:r>
    </w:p>
    <w:p>
      <w:r>
        <w:t xml:space="preserve">1) Telegraaf, Odido-routers stuurden informatie over klanten naar Amerikaans AI-bedrijf zonder dat ze dat wisten (www.telegraaf.nl/lifestyle/tech/odido-routers-stuurden-stiekem-informatie-over-klanten-naar-amerikaans-ai-bedrijf/139305838.html?utm_medium=referral&amp;utm_campaign=share).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987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9870">
    <w:abstractNumId w:val="10049987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