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E371C" w:rsidR="00A705C4" w:rsidP="00A705C4" w:rsidRDefault="00A705C4" w14:paraId="295972CC" w14:textId="77777777">
      <w:pPr>
        <w:spacing w:after="0"/>
        <w:rPr>
          <w:rFonts w:ascii="Verdana" w:hAnsi="Verdana"/>
          <w:b/>
          <w:bCs/>
          <w:sz w:val="18"/>
          <w:szCs w:val="18"/>
        </w:rPr>
      </w:pPr>
      <w:r w:rsidRPr="00CE371C">
        <w:rPr>
          <w:rFonts w:ascii="Verdana" w:hAnsi="Verdana"/>
          <w:b/>
          <w:bCs/>
          <w:sz w:val="18"/>
          <w:szCs w:val="18"/>
        </w:rPr>
        <w:t>2026Z04238</w:t>
      </w:r>
    </w:p>
    <w:p w:rsidRPr="00CE371C" w:rsidR="00A705C4" w:rsidP="00A705C4" w:rsidRDefault="00A705C4" w14:paraId="6795B3C7" w14:textId="77777777">
      <w:pPr>
        <w:spacing w:after="0"/>
        <w:rPr>
          <w:rFonts w:ascii="Verdana" w:hAnsi="Verdana"/>
          <w:b/>
          <w:bCs/>
          <w:sz w:val="18"/>
          <w:szCs w:val="18"/>
        </w:rPr>
      </w:pPr>
    </w:p>
    <w:p w:rsidRPr="00CE371C" w:rsidR="00A705C4" w:rsidP="00A705C4" w:rsidRDefault="00A705C4" w14:paraId="751ED7EB" w14:textId="77777777">
      <w:pPr>
        <w:spacing w:after="0"/>
        <w:rPr>
          <w:rFonts w:ascii="Verdana" w:hAnsi="Verdana"/>
          <w:b/>
          <w:bCs/>
          <w:sz w:val="18"/>
          <w:szCs w:val="18"/>
        </w:rPr>
      </w:pPr>
      <w:r w:rsidRPr="00CE371C">
        <w:rPr>
          <w:rFonts w:ascii="Verdana" w:hAnsi="Verdana"/>
          <w:b/>
          <w:bCs/>
          <w:sz w:val="18"/>
          <w:szCs w:val="18"/>
        </w:rPr>
        <w:t>(</w:t>
      </w:r>
      <w:proofErr w:type="gramStart"/>
      <w:r w:rsidRPr="00CE371C">
        <w:rPr>
          <w:rFonts w:ascii="Verdana" w:hAnsi="Verdana"/>
          <w:b/>
          <w:bCs/>
          <w:sz w:val="18"/>
          <w:szCs w:val="18"/>
        </w:rPr>
        <w:t>ingezonden</w:t>
      </w:r>
      <w:proofErr w:type="gramEnd"/>
      <w:r w:rsidRPr="00CE371C">
        <w:rPr>
          <w:rFonts w:ascii="Verdana" w:hAnsi="Verdana"/>
          <w:b/>
          <w:bCs/>
          <w:sz w:val="18"/>
          <w:szCs w:val="18"/>
        </w:rPr>
        <w:t xml:space="preserve"> 4 maart 2026)</w:t>
      </w:r>
    </w:p>
    <w:p w:rsidRPr="00CE371C" w:rsidR="00A705C4" w:rsidP="00A705C4" w:rsidRDefault="00A705C4" w14:paraId="3B4E5186" w14:textId="77777777">
      <w:pPr>
        <w:spacing w:after="0"/>
        <w:rPr>
          <w:rFonts w:ascii="Verdana" w:hAnsi="Verdana"/>
          <w:b/>
          <w:bCs/>
          <w:sz w:val="18"/>
          <w:szCs w:val="18"/>
        </w:rPr>
      </w:pPr>
    </w:p>
    <w:p w:rsidRPr="00CE371C" w:rsidR="00A705C4" w:rsidP="00A705C4" w:rsidRDefault="00A705C4" w14:paraId="627AB785" w14:textId="2E8F7B53">
      <w:pPr>
        <w:spacing w:after="0"/>
        <w:rPr>
          <w:rFonts w:ascii="Verdana" w:hAnsi="Verdana"/>
          <w:b/>
          <w:bCs/>
          <w:sz w:val="18"/>
          <w:szCs w:val="18"/>
        </w:rPr>
      </w:pPr>
      <w:r w:rsidRPr="00CE371C">
        <w:rPr>
          <w:rFonts w:ascii="Verdana" w:hAnsi="Verdana"/>
          <w:b/>
          <w:bCs/>
          <w:sz w:val="18"/>
          <w:szCs w:val="18"/>
        </w:rPr>
        <w:t xml:space="preserve">Vragen van het lid </w:t>
      </w:r>
      <w:proofErr w:type="spellStart"/>
      <w:r w:rsidRPr="00CE371C">
        <w:rPr>
          <w:rFonts w:ascii="Verdana" w:hAnsi="Verdana"/>
          <w:b/>
          <w:bCs/>
          <w:sz w:val="18"/>
          <w:szCs w:val="18"/>
        </w:rPr>
        <w:t>Stultiens</w:t>
      </w:r>
      <w:proofErr w:type="spellEnd"/>
      <w:r w:rsidRPr="00CE371C">
        <w:rPr>
          <w:rFonts w:ascii="Verdana" w:hAnsi="Verdana"/>
          <w:b/>
          <w:bCs/>
          <w:sz w:val="18"/>
          <w:szCs w:val="18"/>
        </w:rPr>
        <w:t xml:space="preserve"> (GroenLinks-PvdA) aan de staatssecretaris van Financiën over de uitspraak van zijn collegaminister Heinen dat box 3 op de schop gaat</w:t>
      </w:r>
    </w:p>
    <w:p w:rsidRPr="00A705C4" w:rsidR="00A705C4" w:rsidP="00A705C4" w:rsidRDefault="00A705C4" w14:paraId="18DF66C0" w14:textId="77777777">
      <w:pPr>
        <w:spacing w:after="0"/>
        <w:rPr>
          <w:rFonts w:ascii="Verdana" w:hAnsi="Verdana"/>
          <w:sz w:val="18"/>
          <w:szCs w:val="18"/>
        </w:rPr>
      </w:pPr>
    </w:p>
    <w:p w:rsidRPr="00CE371C" w:rsidR="00CE371C" w:rsidP="00A705C4" w:rsidRDefault="00CE371C" w14:paraId="15F8A44B" w14:textId="77777777">
      <w:pPr>
        <w:spacing w:after="0"/>
        <w:rPr>
          <w:rFonts w:ascii="Verdana" w:hAnsi="Verdana"/>
          <w:b/>
          <w:bCs/>
          <w:sz w:val="18"/>
          <w:szCs w:val="18"/>
        </w:rPr>
      </w:pPr>
      <w:r w:rsidRPr="00CE371C">
        <w:rPr>
          <w:rFonts w:ascii="Verdana" w:hAnsi="Verdana"/>
          <w:b/>
          <w:bCs/>
          <w:sz w:val="18"/>
          <w:szCs w:val="18"/>
        </w:rPr>
        <w:t xml:space="preserve">Vraag </w:t>
      </w:r>
      <w:r w:rsidRPr="00CE371C" w:rsidR="00A705C4">
        <w:rPr>
          <w:rFonts w:ascii="Verdana" w:hAnsi="Verdana"/>
          <w:b/>
          <w:bCs/>
          <w:sz w:val="18"/>
          <w:szCs w:val="18"/>
        </w:rPr>
        <w:t xml:space="preserve">1. </w:t>
      </w:r>
    </w:p>
    <w:p w:rsidR="00A705C4" w:rsidP="00A705C4" w:rsidRDefault="00A705C4" w14:paraId="4D7589C6" w14:textId="6EC7D745">
      <w:pPr>
        <w:spacing w:after="0"/>
        <w:rPr>
          <w:rFonts w:ascii="Verdana" w:hAnsi="Verdana"/>
          <w:sz w:val="18"/>
          <w:szCs w:val="18"/>
        </w:rPr>
      </w:pPr>
      <w:r w:rsidRPr="00A705C4">
        <w:rPr>
          <w:rFonts w:ascii="Verdana" w:hAnsi="Verdana"/>
          <w:sz w:val="18"/>
          <w:szCs w:val="18"/>
        </w:rPr>
        <w:t>Bent u bekend met de uitspraak van uw collegaminister Heinen over uw portefeuille dat box 3 opnieuw op de schop gaat?</w:t>
      </w:r>
      <w:r>
        <w:rPr>
          <w:rStyle w:val="Voetnootmarkering"/>
          <w:rFonts w:ascii="Verdana" w:hAnsi="Verdana"/>
          <w:sz w:val="18"/>
          <w:szCs w:val="18"/>
        </w:rPr>
        <w:footnoteReference w:id="1"/>
      </w:r>
    </w:p>
    <w:p w:rsidR="00A705C4" w:rsidP="00A705C4" w:rsidRDefault="00A705C4" w14:paraId="1F0A4ED5" w14:textId="77777777">
      <w:pPr>
        <w:spacing w:after="0"/>
        <w:rPr>
          <w:rFonts w:ascii="Verdana" w:hAnsi="Verdana"/>
          <w:sz w:val="18"/>
          <w:szCs w:val="18"/>
        </w:rPr>
      </w:pPr>
    </w:p>
    <w:p w:rsidRPr="00CE371C" w:rsidR="00CE371C" w:rsidP="00A705C4" w:rsidRDefault="00CE371C" w14:paraId="57D96A55" w14:textId="0857C0C7">
      <w:pPr>
        <w:spacing w:after="0"/>
        <w:rPr>
          <w:rFonts w:ascii="Verdana" w:hAnsi="Verdana"/>
          <w:b/>
          <w:bCs/>
          <w:sz w:val="18"/>
          <w:szCs w:val="18"/>
        </w:rPr>
      </w:pPr>
      <w:r w:rsidRPr="00CE371C">
        <w:rPr>
          <w:rFonts w:ascii="Verdana" w:hAnsi="Verdana"/>
          <w:b/>
          <w:bCs/>
          <w:sz w:val="18"/>
          <w:szCs w:val="18"/>
        </w:rPr>
        <w:t>Antwoord 1.</w:t>
      </w:r>
    </w:p>
    <w:p w:rsidRPr="00A705C4" w:rsidR="00A705C4" w:rsidP="00A705C4" w:rsidRDefault="00A705C4" w14:paraId="496CC5BC" w14:textId="7A91B70D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Het artikel uit de Volkskrant waarnaar verwezen wordt, is mij bekend.</w:t>
      </w:r>
    </w:p>
    <w:p w:rsidRPr="00A705C4" w:rsidR="00A705C4" w:rsidP="00A705C4" w:rsidRDefault="00A705C4" w14:paraId="31334959" w14:textId="77777777">
      <w:pPr>
        <w:spacing w:after="0"/>
        <w:rPr>
          <w:rFonts w:ascii="Verdana" w:hAnsi="Verdana"/>
          <w:sz w:val="18"/>
          <w:szCs w:val="18"/>
        </w:rPr>
      </w:pPr>
    </w:p>
    <w:p w:rsidRPr="00CE371C" w:rsidR="00CE371C" w:rsidP="00A705C4" w:rsidRDefault="00CE371C" w14:paraId="56AF49BC" w14:textId="77777777">
      <w:pPr>
        <w:spacing w:after="0"/>
        <w:rPr>
          <w:rFonts w:ascii="Verdana" w:hAnsi="Verdana"/>
          <w:b/>
          <w:bCs/>
          <w:sz w:val="18"/>
          <w:szCs w:val="18"/>
        </w:rPr>
      </w:pPr>
      <w:r w:rsidRPr="00CE371C">
        <w:rPr>
          <w:rFonts w:ascii="Verdana" w:hAnsi="Verdana"/>
          <w:b/>
          <w:bCs/>
          <w:sz w:val="18"/>
          <w:szCs w:val="18"/>
        </w:rPr>
        <w:t xml:space="preserve">Vraag </w:t>
      </w:r>
      <w:r w:rsidRPr="00CE371C" w:rsidR="007A5CD3">
        <w:rPr>
          <w:rFonts w:ascii="Verdana" w:hAnsi="Verdana"/>
          <w:b/>
          <w:bCs/>
          <w:sz w:val="18"/>
          <w:szCs w:val="18"/>
        </w:rPr>
        <w:t xml:space="preserve">2. </w:t>
      </w:r>
    </w:p>
    <w:p w:rsidR="00A705C4" w:rsidP="00A705C4" w:rsidRDefault="00A705C4" w14:paraId="17919BB3" w14:textId="73531DE8">
      <w:pPr>
        <w:spacing w:after="0"/>
        <w:rPr>
          <w:rFonts w:ascii="Verdana" w:hAnsi="Verdana"/>
          <w:sz w:val="18"/>
          <w:szCs w:val="18"/>
        </w:rPr>
      </w:pPr>
      <w:r w:rsidRPr="00A705C4">
        <w:rPr>
          <w:rFonts w:ascii="Verdana" w:hAnsi="Verdana"/>
          <w:sz w:val="18"/>
          <w:szCs w:val="18"/>
        </w:rPr>
        <w:t>Wat gaat u concreet wijzigen aan het wetsvoorstel en per wanneer?</w:t>
      </w:r>
    </w:p>
    <w:p w:rsidR="007A5CD3" w:rsidP="00A705C4" w:rsidRDefault="007A5CD3" w14:paraId="7A1833CF" w14:textId="77777777">
      <w:pPr>
        <w:spacing w:after="0"/>
        <w:rPr>
          <w:rFonts w:ascii="Verdana" w:hAnsi="Verdana"/>
          <w:sz w:val="18"/>
          <w:szCs w:val="18"/>
        </w:rPr>
      </w:pPr>
    </w:p>
    <w:p w:rsidRPr="00CE371C" w:rsidR="00CE371C" w:rsidP="00696BD7" w:rsidRDefault="00CE371C" w14:paraId="03732093" w14:textId="5064709B">
      <w:pPr>
        <w:spacing w:after="0"/>
        <w:rPr>
          <w:rFonts w:ascii="Verdana" w:hAnsi="Verdana"/>
          <w:b/>
          <w:bCs/>
          <w:sz w:val="18"/>
          <w:szCs w:val="18"/>
        </w:rPr>
      </w:pPr>
      <w:r w:rsidRPr="00CE371C">
        <w:rPr>
          <w:rFonts w:ascii="Verdana" w:hAnsi="Verdana"/>
          <w:b/>
          <w:bCs/>
          <w:sz w:val="18"/>
          <w:szCs w:val="18"/>
        </w:rPr>
        <w:t>Antwoord 2.</w:t>
      </w:r>
    </w:p>
    <w:p w:rsidR="00696BD7" w:rsidP="00696BD7" w:rsidRDefault="007A5CD3" w14:paraId="74DEF43B" w14:textId="6DA90776">
      <w:pPr>
        <w:spacing w:after="0"/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</w:pPr>
      <w:r>
        <w:rPr>
          <w:rFonts w:ascii="Verdana" w:hAnsi="Verdana"/>
          <w:sz w:val="18"/>
          <w:szCs w:val="18"/>
        </w:rPr>
        <w:t xml:space="preserve">Zoals ik ook heb geschreven in mijn brief van </w:t>
      </w:r>
      <w:r w:rsidR="00306136">
        <w:rPr>
          <w:rFonts w:ascii="Verdana" w:hAnsi="Verdana"/>
          <w:sz w:val="18"/>
          <w:szCs w:val="18"/>
        </w:rPr>
        <w:t>vrijdag 6 maart 2026</w:t>
      </w:r>
      <w:r w:rsidRPr="007A5CD3">
        <w:rPr>
          <w:rFonts w:ascii="Verdana" w:hAnsi="Verdana"/>
          <w:sz w:val="18"/>
          <w:szCs w:val="18"/>
        </w:rPr>
        <w:t xml:space="preserve"> </w:t>
      </w:r>
      <w:r w:rsidR="0067388F">
        <w:rPr>
          <w:rFonts w:ascii="Verdana" w:hAnsi="Verdana"/>
          <w:sz w:val="18"/>
          <w:szCs w:val="18"/>
        </w:rPr>
        <w:t xml:space="preserve">zet het </w:t>
      </w:r>
      <w:r w:rsidRPr="007A5CD3">
        <w:rPr>
          <w:rFonts w:ascii="Verdana" w:hAnsi="Verdana"/>
          <w:sz w:val="18"/>
          <w:szCs w:val="18"/>
        </w:rPr>
        <w:t>kabinet de invoering van het nieuwe box 3-stelsel per 2028 door</w:t>
      </w:r>
      <w:r w:rsidR="0067388F">
        <w:rPr>
          <w:rFonts w:ascii="Verdana" w:hAnsi="Verdana"/>
          <w:sz w:val="18"/>
          <w:szCs w:val="18"/>
        </w:rPr>
        <w:t>. I</w:t>
      </w:r>
      <w:r w:rsidRPr="0067388F" w:rsidR="0067388F">
        <w:rPr>
          <w:rFonts w:ascii="Verdana" w:hAnsi="Verdana"/>
          <w:sz w:val="18"/>
          <w:szCs w:val="18"/>
        </w:rPr>
        <w:t xml:space="preserve">n het coalitieakkoord is afgesproken </w:t>
      </w:r>
      <w:r w:rsidR="0067388F">
        <w:rPr>
          <w:rFonts w:ascii="Verdana" w:hAnsi="Verdana"/>
          <w:sz w:val="18"/>
          <w:szCs w:val="18"/>
        </w:rPr>
        <w:t xml:space="preserve">dat </w:t>
      </w:r>
      <w:r w:rsidRPr="0067388F" w:rsidR="0067388F">
        <w:rPr>
          <w:rFonts w:ascii="Verdana" w:hAnsi="Verdana"/>
          <w:sz w:val="18"/>
          <w:szCs w:val="18"/>
        </w:rPr>
        <w:t>het kabinet werk</w:t>
      </w:r>
      <w:r w:rsidR="0067388F">
        <w:rPr>
          <w:rFonts w:ascii="Verdana" w:hAnsi="Verdana"/>
          <w:sz w:val="18"/>
          <w:szCs w:val="18"/>
        </w:rPr>
        <w:t>t</w:t>
      </w:r>
      <w:r w:rsidRPr="0067388F" w:rsidR="0067388F">
        <w:rPr>
          <w:rFonts w:ascii="Verdana" w:hAnsi="Verdana"/>
          <w:sz w:val="18"/>
          <w:szCs w:val="18"/>
        </w:rPr>
        <w:t xml:space="preserve"> aan het zo snel mogelijk invoeren van een vermogenswinstsystematiek</w:t>
      </w:r>
      <w:r w:rsidR="00CA018F">
        <w:rPr>
          <w:rFonts w:ascii="Verdana" w:hAnsi="Verdana"/>
          <w:sz w:val="18"/>
          <w:szCs w:val="18"/>
        </w:rPr>
        <w:t xml:space="preserve"> na de inwerkingtreding van het wetsvoorstel per 2028</w:t>
      </w:r>
      <w:r w:rsidRPr="0067388F" w:rsidR="0067388F">
        <w:rPr>
          <w:rFonts w:ascii="Verdana" w:hAnsi="Verdana"/>
          <w:sz w:val="18"/>
          <w:szCs w:val="18"/>
        </w:rPr>
        <w:t xml:space="preserve">. </w:t>
      </w:r>
      <w:r w:rsidRPr="00696BD7" w:rsidR="00696BD7"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  <w:t xml:space="preserve">In de tussentijd zal het kabinet opties </w:t>
      </w:r>
      <w:r w:rsidR="003D2902"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  <w:t>in kaart brengen waarmee</w:t>
      </w:r>
      <w:r w:rsidRPr="00696BD7" w:rsidR="00696BD7"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  <w:t xml:space="preserve"> </w:t>
      </w:r>
      <w:r w:rsidR="008E11EA"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  <w:t>het</w:t>
      </w:r>
      <w:r w:rsidRPr="00696BD7" w:rsidR="00696BD7"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  <w:t xml:space="preserve"> </w:t>
      </w:r>
      <w:r w:rsidR="007A5865"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  <w:t>wet</w:t>
      </w:r>
      <w:r w:rsidR="008E11EA"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  <w:t>svoorstel</w:t>
      </w:r>
      <w:r w:rsidR="003D2902"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  <w:t xml:space="preserve"> verbeterd kan worden</w:t>
      </w:r>
      <w:r w:rsidR="00CA018F"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  <w:t>.</w:t>
      </w:r>
      <w:r w:rsidRPr="00696BD7" w:rsidR="00696BD7"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  <w:t xml:space="preserve"> Deze </w:t>
      </w:r>
      <w:r w:rsidR="006033F9"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  <w:t>opties</w:t>
      </w:r>
      <w:r w:rsidRPr="00696BD7" w:rsidR="006033F9"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  <w:t xml:space="preserve"> </w:t>
      </w:r>
      <w:r w:rsidRPr="00696BD7" w:rsidR="00696BD7"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  <w:t xml:space="preserve">zullen vooral gericht zijn op het realiseren van voldoende maatschappelijk en politiek draagvlak. </w:t>
      </w:r>
    </w:p>
    <w:p w:rsidRPr="00696BD7" w:rsidR="00696BD7" w:rsidP="00696BD7" w:rsidRDefault="00696BD7" w14:paraId="276807AE" w14:textId="0CB1B212">
      <w:pPr>
        <w:spacing w:after="0"/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</w:pPr>
      <w:r w:rsidRPr="00696BD7"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  <w:t>Het kabinet</w:t>
      </w:r>
      <w:r w:rsidR="006033F9"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  <w:t xml:space="preserve"> onderzoekt</w:t>
      </w:r>
      <w:r w:rsidRPr="00696BD7"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  <w:t xml:space="preserve"> </w:t>
      </w:r>
      <w:r w:rsidR="007A5865"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  <w:t xml:space="preserve">onder </w:t>
      </w:r>
      <w:r w:rsidRPr="00696BD7"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  <w:t>andere het invoeren van achterwaartse verliesverrekening zoals voorgesteld in het eerdere amendement van het lid Hoogeveen</w:t>
      </w:r>
      <w:r w:rsidRPr="00696BD7">
        <w:rPr>
          <w:rFonts w:ascii="Verdana" w:hAnsi="Verdana" w:eastAsia="DejaVu Sans" w:cs="Lohit Hindi"/>
          <w:color w:val="000000"/>
          <w:kern w:val="0"/>
          <w:sz w:val="18"/>
          <w:szCs w:val="18"/>
          <w:vertAlign w:val="superscript"/>
          <w:lang w:eastAsia="nl-NL"/>
          <w14:ligatures w14:val="none"/>
        </w:rPr>
        <w:footnoteReference w:id="2"/>
      </w:r>
      <w:r w:rsidRPr="00696BD7"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  <w:t xml:space="preserve"> en de motie Eerdmans/Bikker over achterwaartse verliesverrekening.</w:t>
      </w:r>
      <w:r w:rsidRPr="00696BD7">
        <w:rPr>
          <w:rFonts w:ascii="Verdana" w:hAnsi="Verdana" w:eastAsia="DejaVu Sans" w:cs="Lohit Hindi"/>
          <w:color w:val="000000"/>
          <w:kern w:val="0"/>
          <w:sz w:val="18"/>
          <w:szCs w:val="18"/>
          <w:vertAlign w:val="superscript"/>
          <w:lang w:eastAsia="nl-NL"/>
          <w14:ligatures w14:val="none"/>
        </w:rPr>
        <w:footnoteReference w:id="3"/>
      </w:r>
      <w:r w:rsidRPr="00696BD7"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  <w:t xml:space="preserve"> </w:t>
      </w:r>
    </w:p>
    <w:p w:rsidR="00696BD7" w:rsidP="00A705C4" w:rsidRDefault="00696BD7" w14:paraId="2AE500F3" w14:textId="77777777">
      <w:pPr>
        <w:spacing w:after="0"/>
        <w:rPr>
          <w:rFonts w:ascii="Verdana" w:hAnsi="Verdana"/>
          <w:sz w:val="18"/>
          <w:szCs w:val="18"/>
        </w:rPr>
      </w:pPr>
    </w:p>
    <w:p w:rsidR="00696BD7" w:rsidP="00A705C4" w:rsidRDefault="006033F9" w14:paraId="0121E2D4" w14:textId="0F9252A0">
      <w:pPr>
        <w:spacing w:after="0"/>
        <w:rPr>
          <w:rFonts w:ascii="Verdana" w:hAnsi="Verdana"/>
          <w:sz w:val="18"/>
          <w:szCs w:val="18"/>
        </w:rPr>
      </w:pPr>
      <w:proofErr w:type="gramStart"/>
      <w:r w:rsidRPr="006033F9">
        <w:rPr>
          <w:rFonts w:ascii="Verdana" w:hAnsi="Verdana"/>
          <w:sz w:val="18"/>
          <w:szCs w:val="18"/>
        </w:rPr>
        <w:t>Indien</w:t>
      </w:r>
      <w:proofErr w:type="gramEnd"/>
      <w:r w:rsidRPr="006033F9">
        <w:rPr>
          <w:rFonts w:ascii="Verdana" w:hAnsi="Verdana"/>
          <w:sz w:val="18"/>
          <w:szCs w:val="18"/>
        </w:rPr>
        <w:t xml:space="preserve"> een aanpassing van het wetsvoorstel Wet werkelijk rendement box 3 mogelijk is en van dekking kan worden voorzien, loopt dit mee in het pakket Belastingplan 2027. </w:t>
      </w:r>
      <w:r w:rsidR="00696BD7">
        <w:rPr>
          <w:rFonts w:ascii="Verdana" w:hAnsi="Verdana"/>
          <w:sz w:val="18"/>
          <w:szCs w:val="18"/>
        </w:rPr>
        <w:t xml:space="preserve">Over het traject van de doorontwikkeling van het nieuwe box 3-stelsel tot een vermogenswinstsystematiek ontvangt uw Kamer voor de zomer een brief. </w:t>
      </w:r>
    </w:p>
    <w:p w:rsidRPr="00A705C4" w:rsidR="007A5CD3" w:rsidP="00A705C4" w:rsidRDefault="007A5CD3" w14:paraId="3EF1AA79" w14:textId="77777777">
      <w:pPr>
        <w:spacing w:after="0"/>
        <w:rPr>
          <w:rFonts w:ascii="Verdana" w:hAnsi="Verdana"/>
          <w:sz w:val="18"/>
          <w:szCs w:val="18"/>
        </w:rPr>
      </w:pPr>
    </w:p>
    <w:p w:rsidRPr="00CE371C" w:rsidR="00CE371C" w:rsidP="00A705C4" w:rsidRDefault="00CE371C" w14:paraId="00ECA7FD" w14:textId="77777777">
      <w:pPr>
        <w:spacing w:after="0"/>
        <w:rPr>
          <w:rFonts w:ascii="Verdana" w:hAnsi="Verdana"/>
          <w:b/>
          <w:bCs/>
          <w:sz w:val="18"/>
          <w:szCs w:val="18"/>
        </w:rPr>
      </w:pPr>
      <w:r w:rsidRPr="00CE371C">
        <w:rPr>
          <w:rFonts w:ascii="Verdana" w:hAnsi="Verdana"/>
          <w:b/>
          <w:bCs/>
          <w:sz w:val="18"/>
          <w:szCs w:val="18"/>
        </w:rPr>
        <w:t xml:space="preserve">Vraag </w:t>
      </w:r>
      <w:r w:rsidRPr="00CE371C" w:rsidR="007A5CD3">
        <w:rPr>
          <w:rFonts w:ascii="Verdana" w:hAnsi="Verdana"/>
          <w:b/>
          <w:bCs/>
          <w:sz w:val="18"/>
          <w:szCs w:val="18"/>
        </w:rPr>
        <w:t xml:space="preserve">3. </w:t>
      </w:r>
    </w:p>
    <w:p w:rsidR="00A705C4" w:rsidP="00A705C4" w:rsidRDefault="00A705C4" w14:paraId="7C4CA598" w14:textId="331D2A4D">
      <w:pPr>
        <w:spacing w:after="0"/>
        <w:rPr>
          <w:rFonts w:ascii="Verdana" w:hAnsi="Verdana"/>
          <w:sz w:val="18"/>
          <w:szCs w:val="18"/>
        </w:rPr>
      </w:pPr>
      <w:r w:rsidRPr="00A705C4">
        <w:rPr>
          <w:rFonts w:ascii="Verdana" w:hAnsi="Verdana"/>
          <w:sz w:val="18"/>
          <w:szCs w:val="18"/>
        </w:rPr>
        <w:t>Hoeveel gaat dit exact kosten (cumulatief, in honderden miljoenen nauwkeurig) aan budgettaire derving?</w:t>
      </w:r>
    </w:p>
    <w:p w:rsidR="007A5CD3" w:rsidP="00A705C4" w:rsidRDefault="007A5CD3" w14:paraId="2094F4DB" w14:textId="77777777">
      <w:pPr>
        <w:spacing w:after="0"/>
        <w:rPr>
          <w:rFonts w:ascii="Verdana" w:hAnsi="Verdana"/>
          <w:sz w:val="18"/>
          <w:szCs w:val="18"/>
        </w:rPr>
      </w:pPr>
    </w:p>
    <w:p w:rsidRPr="00CE371C" w:rsidR="00CE371C" w:rsidP="00A705C4" w:rsidRDefault="00CE371C" w14:paraId="1D0CF1D6" w14:textId="77777777">
      <w:pPr>
        <w:spacing w:after="0"/>
        <w:rPr>
          <w:rFonts w:ascii="Verdana" w:hAnsi="Verdana"/>
          <w:b/>
          <w:bCs/>
          <w:sz w:val="18"/>
          <w:szCs w:val="18"/>
        </w:rPr>
      </w:pPr>
      <w:r w:rsidRPr="00CE371C">
        <w:rPr>
          <w:rFonts w:ascii="Verdana" w:hAnsi="Verdana"/>
          <w:b/>
          <w:bCs/>
          <w:sz w:val="18"/>
          <w:szCs w:val="18"/>
        </w:rPr>
        <w:t>Antwoord 3.</w:t>
      </w:r>
    </w:p>
    <w:p w:rsidR="00A02E88" w:rsidP="00A705C4" w:rsidRDefault="00A02E88" w14:paraId="39BE7F3D" w14:textId="282B37EB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Er </w:t>
      </w:r>
      <w:r w:rsidR="00CA018F">
        <w:rPr>
          <w:rFonts w:ascii="Verdana" w:hAnsi="Verdana"/>
          <w:sz w:val="18"/>
          <w:szCs w:val="18"/>
        </w:rPr>
        <w:t>worden</w:t>
      </w:r>
      <w:r>
        <w:rPr>
          <w:rFonts w:ascii="Verdana" w:hAnsi="Verdana"/>
          <w:sz w:val="18"/>
          <w:szCs w:val="18"/>
        </w:rPr>
        <w:t xml:space="preserve"> meerdere mogelijke aanpassingen onderzocht</w:t>
      </w:r>
      <w:r w:rsidR="00886A37">
        <w:rPr>
          <w:rFonts w:ascii="Verdana" w:hAnsi="Verdana"/>
          <w:sz w:val="18"/>
          <w:szCs w:val="18"/>
        </w:rPr>
        <w:t xml:space="preserve"> voor het wetsvoorstel Wet werkelijk rendement box 3</w:t>
      </w:r>
      <w:r>
        <w:rPr>
          <w:rFonts w:ascii="Verdana" w:hAnsi="Verdana"/>
          <w:sz w:val="18"/>
          <w:szCs w:val="18"/>
        </w:rPr>
        <w:t>. Eventuele budgettaire consequenties daarvan moeten in kaart worden gebracht. Voor de achterwaartse verliesverrekening is de budgettaire derving in kaart gebracht</w:t>
      </w:r>
      <w:r w:rsidR="00886A37">
        <w:rPr>
          <w:rFonts w:ascii="Verdana" w:hAnsi="Verdana"/>
          <w:sz w:val="18"/>
          <w:szCs w:val="18"/>
        </w:rPr>
        <w:t xml:space="preserve"> bij de appreciatie van de ingediende moties en amendementen.</w:t>
      </w:r>
      <w:r w:rsidR="00886A37">
        <w:rPr>
          <w:rStyle w:val="Voetnootmarkering"/>
          <w:rFonts w:ascii="Verdana" w:hAnsi="Verdana"/>
          <w:sz w:val="18"/>
          <w:szCs w:val="18"/>
        </w:rPr>
        <w:footnoteReference w:id="4"/>
      </w:r>
    </w:p>
    <w:p w:rsidR="00A02E88" w:rsidP="00A705C4" w:rsidRDefault="00A02E88" w14:paraId="6EBCE992" w14:textId="77777777">
      <w:pPr>
        <w:spacing w:after="0"/>
        <w:rPr>
          <w:rFonts w:ascii="Verdana" w:hAnsi="Verdana"/>
          <w:sz w:val="18"/>
          <w:szCs w:val="18"/>
        </w:rPr>
      </w:pPr>
    </w:p>
    <w:p w:rsidRPr="00CE371C" w:rsidR="00CE371C" w:rsidP="00A705C4" w:rsidRDefault="00CE371C" w14:paraId="1D0A2CFA" w14:textId="77777777">
      <w:pPr>
        <w:spacing w:after="0"/>
        <w:rPr>
          <w:rFonts w:ascii="Verdana" w:hAnsi="Verdana"/>
          <w:b/>
          <w:bCs/>
          <w:sz w:val="18"/>
          <w:szCs w:val="18"/>
        </w:rPr>
      </w:pPr>
      <w:r w:rsidRPr="00CE371C">
        <w:rPr>
          <w:rFonts w:ascii="Verdana" w:hAnsi="Verdana"/>
          <w:b/>
          <w:bCs/>
          <w:sz w:val="18"/>
          <w:szCs w:val="18"/>
        </w:rPr>
        <w:t xml:space="preserve">Vraag </w:t>
      </w:r>
      <w:r w:rsidRPr="00CE371C" w:rsidR="007A5CD3">
        <w:rPr>
          <w:rFonts w:ascii="Verdana" w:hAnsi="Verdana"/>
          <w:b/>
          <w:bCs/>
          <w:sz w:val="18"/>
          <w:szCs w:val="18"/>
        </w:rPr>
        <w:t xml:space="preserve">4. </w:t>
      </w:r>
    </w:p>
    <w:p w:rsidR="00A705C4" w:rsidP="00A705C4" w:rsidRDefault="00A705C4" w14:paraId="0C0FE22A" w14:textId="035633B4">
      <w:pPr>
        <w:spacing w:after="0"/>
        <w:rPr>
          <w:rFonts w:ascii="Verdana" w:hAnsi="Verdana"/>
          <w:sz w:val="18"/>
          <w:szCs w:val="18"/>
        </w:rPr>
      </w:pPr>
      <w:r w:rsidRPr="00A705C4">
        <w:rPr>
          <w:rFonts w:ascii="Verdana" w:hAnsi="Verdana"/>
          <w:sz w:val="18"/>
          <w:szCs w:val="18"/>
        </w:rPr>
        <w:t>Wie gaat ervoor betalen? Kunt u garanderen dat de rekening niet terechtkomt bij gewone werkende mensen, dus dat de dekking volledig wordt gevonden in het domein vermogen/winst?</w:t>
      </w:r>
    </w:p>
    <w:p w:rsidR="00A251BE" w:rsidP="00A705C4" w:rsidRDefault="00A251BE" w14:paraId="2BBAE2B3" w14:textId="77777777">
      <w:pPr>
        <w:spacing w:after="0"/>
        <w:rPr>
          <w:rFonts w:ascii="Verdana" w:hAnsi="Verdana"/>
          <w:sz w:val="18"/>
          <w:szCs w:val="18"/>
        </w:rPr>
      </w:pPr>
    </w:p>
    <w:p w:rsidRPr="00CE371C" w:rsidR="00CE371C" w:rsidP="00A705C4" w:rsidRDefault="00CE371C" w14:paraId="1AF5BE51" w14:textId="77777777">
      <w:pPr>
        <w:spacing w:after="0"/>
        <w:rPr>
          <w:rFonts w:ascii="Verdana" w:hAnsi="Verdana" w:eastAsia="DejaVu Sans" w:cs="Lohit Hindi"/>
          <w:b/>
          <w:bCs/>
          <w:color w:val="000000"/>
          <w:kern w:val="0"/>
          <w:sz w:val="18"/>
          <w:szCs w:val="18"/>
          <w:lang w:eastAsia="nl-NL"/>
          <w14:ligatures w14:val="none"/>
        </w:rPr>
      </w:pPr>
      <w:r w:rsidRPr="00CE371C">
        <w:rPr>
          <w:rFonts w:ascii="Verdana" w:hAnsi="Verdana" w:eastAsia="DejaVu Sans" w:cs="Lohit Hindi"/>
          <w:b/>
          <w:bCs/>
          <w:color w:val="000000"/>
          <w:kern w:val="0"/>
          <w:sz w:val="18"/>
          <w:szCs w:val="18"/>
          <w:lang w:eastAsia="nl-NL"/>
          <w14:ligatures w14:val="none"/>
        </w:rPr>
        <w:t>Antwoord 4.</w:t>
      </w:r>
    </w:p>
    <w:p w:rsidR="00886A37" w:rsidP="00A705C4" w:rsidRDefault="008E11EA" w14:paraId="7518A827" w14:textId="506056FB">
      <w:pPr>
        <w:spacing w:after="0"/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</w:pPr>
      <w:r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  <w:t>Een</w:t>
      </w:r>
      <w:r w:rsidRPr="00886A37"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  <w:t xml:space="preserve"> </w:t>
      </w:r>
      <w:r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  <w:t xml:space="preserve">mogelijke </w:t>
      </w:r>
      <w:r w:rsidRPr="00886A37" w:rsidR="00886A37"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  <w:t xml:space="preserve">aanpassing van het wetsvoorstel Wet werkelijk rendement box 3 </w:t>
      </w:r>
      <w:r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  <w:t>zal meelopen</w:t>
      </w:r>
      <w:r w:rsidRPr="00886A37" w:rsidR="00886A37"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  <w:t xml:space="preserve"> in het pakket Belastingplan 2027. </w:t>
      </w:r>
      <w:r w:rsidR="00886A37"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  <w:t xml:space="preserve">Op </w:t>
      </w:r>
      <w:r w:rsidRPr="00886A37" w:rsidR="00886A37"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  <w:t xml:space="preserve">die manier kan </w:t>
      </w:r>
      <w:r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  <w:t>een</w:t>
      </w:r>
      <w:r w:rsidRPr="00886A37"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  <w:t xml:space="preserve"> </w:t>
      </w:r>
      <w:r w:rsidRPr="00886A37" w:rsidR="00886A37"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  <w:t xml:space="preserve">wijziging zorgvuldig worden voorbereid en kan de budgettaire verwerking worden betrokken in de augustusbesluitvorming. Voorstellen ter verbetering van het stelsel die gepaard gaan met een budgettaire derving zullen </w:t>
      </w:r>
      <w:proofErr w:type="gramStart"/>
      <w:r w:rsidRPr="00886A37" w:rsidR="00886A37"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  <w:t>conform</w:t>
      </w:r>
      <w:proofErr w:type="gramEnd"/>
      <w:r w:rsidRPr="00886A37" w:rsidR="00886A37"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  <w:t xml:space="preserve"> de begrotingsregels van dekking voorzien worden. </w:t>
      </w:r>
      <w:r w:rsidR="00886A37"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  <w:t xml:space="preserve">Daarbij houdt het kabinet uiteraard ook zoveel mogelijk rekening met de aangenomen motie Eerdmans/Bikker. </w:t>
      </w:r>
    </w:p>
    <w:p w:rsidR="00886A37" w:rsidP="00A705C4" w:rsidRDefault="00886A37" w14:paraId="366AD0A9" w14:textId="77777777">
      <w:pPr>
        <w:spacing w:after="0"/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</w:pPr>
    </w:p>
    <w:p w:rsidRPr="00CE371C" w:rsidR="00CE371C" w:rsidP="00A705C4" w:rsidRDefault="00CE371C" w14:paraId="68AE590F" w14:textId="77777777">
      <w:pPr>
        <w:spacing w:after="0"/>
        <w:rPr>
          <w:rFonts w:ascii="Verdana" w:hAnsi="Verdana"/>
          <w:b/>
          <w:bCs/>
          <w:sz w:val="18"/>
          <w:szCs w:val="18"/>
        </w:rPr>
      </w:pPr>
      <w:r w:rsidRPr="00CE371C">
        <w:rPr>
          <w:rFonts w:ascii="Verdana" w:hAnsi="Verdana"/>
          <w:b/>
          <w:bCs/>
          <w:sz w:val="18"/>
          <w:szCs w:val="18"/>
        </w:rPr>
        <w:lastRenderedPageBreak/>
        <w:t xml:space="preserve">Vraag </w:t>
      </w:r>
      <w:r w:rsidRPr="00CE371C" w:rsidR="007A5CD3">
        <w:rPr>
          <w:rFonts w:ascii="Verdana" w:hAnsi="Verdana"/>
          <w:b/>
          <w:bCs/>
          <w:sz w:val="18"/>
          <w:szCs w:val="18"/>
        </w:rPr>
        <w:t xml:space="preserve">5. </w:t>
      </w:r>
    </w:p>
    <w:p w:rsidR="00A705C4" w:rsidP="00A705C4" w:rsidRDefault="00A705C4" w14:paraId="148E4508" w14:textId="7BCC538E">
      <w:pPr>
        <w:spacing w:after="0"/>
        <w:rPr>
          <w:rFonts w:ascii="Verdana" w:hAnsi="Verdana"/>
          <w:sz w:val="18"/>
          <w:szCs w:val="18"/>
        </w:rPr>
      </w:pPr>
      <w:r w:rsidRPr="00A705C4">
        <w:rPr>
          <w:rFonts w:ascii="Verdana" w:hAnsi="Verdana"/>
          <w:sz w:val="18"/>
          <w:szCs w:val="18"/>
        </w:rPr>
        <w:t>Wat gaf de doorslag voor uw collegaminister Heinen om deze draai te maken? Welke informatie lag nog niet op tafel tijdens de uitvoerige wetsbehandeling en nu inmiddels wel?</w:t>
      </w:r>
    </w:p>
    <w:p w:rsidR="007A5CD3" w:rsidP="00A705C4" w:rsidRDefault="007A5CD3" w14:paraId="3DDBB545" w14:textId="77777777">
      <w:pPr>
        <w:spacing w:after="0"/>
        <w:rPr>
          <w:rFonts w:ascii="Verdana" w:hAnsi="Verdana"/>
          <w:sz w:val="18"/>
          <w:szCs w:val="18"/>
        </w:rPr>
      </w:pPr>
    </w:p>
    <w:p w:rsidR="00B05F02" w:rsidP="007A5865" w:rsidRDefault="00CE371C" w14:paraId="41549A26" w14:textId="0B058C33">
      <w:pPr>
        <w:autoSpaceDN w:val="0"/>
        <w:spacing w:after="0" w:line="240" w:lineRule="atLeast"/>
        <w:textAlignment w:val="baseline"/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</w:pPr>
      <w:bookmarkStart w:name="_Hlk223539519" w:id="0"/>
      <w:r w:rsidRPr="00CE371C">
        <w:rPr>
          <w:rFonts w:ascii="Verdana" w:hAnsi="Verdana" w:eastAsia="DejaVu Sans" w:cs="Lohit Hindi"/>
          <w:b/>
          <w:bCs/>
          <w:color w:val="000000"/>
          <w:kern w:val="0"/>
          <w:sz w:val="18"/>
          <w:szCs w:val="18"/>
          <w:lang w:eastAsia="nl-NL"/>
          <w14:ligatures w14:val="none"/>
        </w:rPr>
        <w:t>Antwoord 5.</w:t>
      </w:r>
    </w:p>
    <w:p w:rsidR="00886A37" w:rsidP="00B05F02" w:rsidRDefault="003D2902" w14:paraId="7A988EB2" w14:textId="50558921">
      <w:pPr>
        <w:autoSpaceDN w:val="0"/>
        <w:spacing w:after="0" w:line="240" w:lineRule="atLeast"/>
        <w:textAlignment w:val="baseline"/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</w:pPr>
      <w:r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  <w:t>Het kabinet</w:t>
      </w:r>
      <w:r w:rsidRPr="00B05F02" w:rsidR="00B05F02"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  <w:t xml:space="preserve"> heeft gereageerd op onrust die is ontstaan nadat het wetsvoorstel is aangenomen.</w:t>
      </w:r>
      <w:r w:rsidR="00B05F02"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  <w:t xml:space="preserve"> Daarbij waren er ook veel signalen </w:t>
      </w:r>
      <w:r w:rsidRPr="00B05F02" w:rsidR="00B05F02"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  <w:t>over de effecten van vermogensaanwasbelasting op het investeringsklimaat in Nederland</w:t>
      </w:r>
      <w:r w:rsidR="00B05F02"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  <w:t xml:space="preserve">. </w:t>
      </w:r>
      <w:r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  <w:t xml:space="preserve">De minister van Financiën </w:t>
      </w:r>
      <w:r w:rsidR="007650F5"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  <w:t xml:space="preserve">is </w:t>
      </w:r>
      <w:r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  <w:t>eindverantwoordelijk voor het totale uitgaven- en inkomstenkader en daarbij</w:t>
      </w:r>
      <w:r w:rsidR="00D94B58"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  <w:t xml:space="preserve"> is ook</w:t>
      </w:r>
      <w:r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  <w:t xml:space="preserve"> het politieke en maatschappelijke draagvlak voor wetsvoorstellen met grote budgettaire consequenties</w:t>
      </w:r>
      <w:r w:rsidR="00D94B58"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  <w:t xml:space="preserve"> van belang</w:t>
      </w:r>
      <w:r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  <w:t>.</w:t>
      </w:r>
      <w:r w:rsidR="00B05F02"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  <w:t xml:space="preserve"> </w:t>
      </w:r>
      <w:r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  <w:t xml:space="preserve">Het </w:t>
      </w:r>
      <w:r w:rsidRPr="00B05F02" w:rsidR="00B05F02"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  <w:t>kabinet gaat graag met uw Kamer in gesprek over verbeteringen aan het huidige wetsvoorstel, met het oog op het realiseren van breed politiek en maatschappelijk draagvlak.</w:t>
      </w:r>
    </w:p>
    <w:bookmarkEnd w:id="0"/>
    <w:p w:rsidR="004E7D55" w:rsidP="00A705C4" w:rsidRDefault="004E7D55" w14:paraId="5A26E43A" w14:textId="77777777">
      <w:pPr>
        <w:spacing w:after="0"/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</w:pPr>
    </w:p>
    <w:p w:rsidRPr="00CE371C" w:rsidR="00CE371C" w:rsidP="00A705C4" w:rsidRDefault="00CE371C" w14:paraId="5D223B85" w14:textId="77777777">
      <w:pPr>
        <w:spacing w:after="0"/>
        <w:rPr>
          <w:rFonts w:ascii="Verdana" w:hAnsi="Verdana"/>
          <w:b/>
          <w:bCs/>
          <w:sz w:val="18"/>
          <w:szCs w:val="18"/>
        </w:rPr>
      </w:pPr>
      <w:r w:rsidRPr="00CE371C">
        <w:rPr>
          <w:rFonts w:ascii="Verdana" w:hAnsi="Verdana"/>
          <w:b/>
          <w:bCs/>
          <w:sz w:val="18"/>
          <w:szCs w:val="18"/>
        </w:rPr>
        <w:t xml:space="preserve">Vraag </w:t>
      </w:r>
      <w:r w:rsidRPr="00CE371C" w:rsidR="007A5CD3">
        <w:rPr>
          <w:rFonts w:ascii="Verdana" w:hAnsi="Verdana"/>
          <w:b/>
          <w:bCs/>
          <w:sz w:val="18"/>
          <w:szCs w:val="18"/>
        </w:rPr>
        <w:t>6.</w:t>
      </w:r>
    </w:p>
    <w:p w:rsidR="00A705C4" w:rsidP="00A705C4" w:rsidRDefault="00A705C4" w14:paraId="2675A1D6" w14:textId="055232E3">
      <w:pPr>
        <w:spacing w:after="0"/>
        <w:rPr>
          <w:rFonts w:ascii="Verdana" w:hAnsi="Verdana"/>
          <w:sz w:val="18"/>
          <w:szCs w:val="18"/>
        </w:rPr>
      </w:pPr>
      <w:r w:rsidRPr="00A705C4">
        <w:rPr>
          <w:rFonts w:ascii="Verdana" w:hAnsi="Verdana"/>
          <w:sz w:val="18"/>
          <w:szCs w:val="18"/>
        </w:rPr>
        <w:t>Kunt u deze vragen, een voor een, binnen een week beantwoorden?</w:t>
      </w:r>
    </w:p>
    <w:p w:rsidR="007A5CD3" w:rsidP="00A705C4" w:rsidRDefault="007A5CD3" w14:paraId="4C9A41E2" w14:textId="77777777">
      <w:pPr>
        <w:spacing w:after="0"/>
        <w:rPr>
          <w:rFonts w:ascii="Verdana" w:hAnsi="Verdana"/>
          <w:sz w:val="18"/>
          <w:szCs w:val="18"/>
        </w:rPr>
      </w:pPr>
    </w:p>
    <w:p w:rsidRPr="00CE371C" w:rsidR="00CE371C" w:rsidP="00A705C4" w:rsidRDefault="00CE371C" w14:paraId="5EBDC27F" w14:textId="77777777">
      <w:pPr>
        <w:spacing w:after="0"/>
        <w:rPr>
          <w:rFonts w:ascii="Verdana" w:hAnsi="Verdana"/>
          <w:b/>
          <w:bCs/>
          <w:sz w:val="18"/>
          <w:szCs w:val="18"/>
        </w:rPr>
      </w:pPr>
      <w:r w:rsidRPr="00CE371C">
        <w:rPr>
          <w:rFonts w:ascii="Verdana" w:hAnsi="Verdana"/>
          <w:b/>
          <w:bCs/>
          <w:sz w:val="18"/>
          <w:szCs w:val="18"/>
        </w:rPr>
        <w:t>Antwoord 6.</w:t>
      </w:r>
    </w:p>
    <w:p w:rsidRPr="00A705C4" w:rsidR="007A5CD3" w:rsidP="00A705C4" w:rsidRDefault="007A5CD3" w14:paraId="6F8A5D70" w14:textId="706145C0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Ja. </w:t>
      </w:r>
    </w:p>
    <w:p w:rsidRPr="00A705C4" w:rsidR="00215EBD" w:rsidRDefault="00215EBD" w14:paraId="5A699FA7" w14:textId="77777777">
      <w:pPr>
        <w:rPr>
          <w:rFonts w:ascii="Verdana" w:hAnsi="Verdana"/>
          <w:sz w:val="18"/>
          <w:szCs w:val="18"/>
        </w:rPr>
      </w:pPr>
    </w:p>
    <w:sectPr w:rsidRPr="00A705C4" w:rsidR="00215EB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A2C9A" w14:textId="77777777" w:rsidR="00622C3F" w:rsidRDefault="00622C3F" w:rsidP="00A705C4">
      <w:pPr>
        <w:spacing w:after="0" w:line="240" w:lineRule="auto"/>
      </w:pPr>
      <w:r>
        <w:separator/>
      </w:r>
    </w:p>
  </w:endnote>
  <w:endnote w:type="continuationSeparator" w:id="0">
    <w:p w14:paraId="63840EF7" w14:textId="77777777" w:rsidR="00622C3F" w:rsidRDefault="00622C3F" w:rsidP="00A70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217A4" w14:textId="77777777" w:rsidR="00622C3F" w:rsidRDefault="00622C3F" w:rsidP="00A705C4">
      <w:pPr>
        <w:spacing w:after="0" w:line="240" w:lineRule="auto"/>
      </w:pPr>
      <w:r>
        <w:separator/>
      </w:r>
    </w:p>
  </w:footnote>
  <w:footnote w:type="continuationSeparator" w:id="0">
    <w:p w14:paraId="1CA7CC0F" w14:textId="77777777" w:rsidR="00622C3F" w:rsidRDefault="00622C3F" w:rsidP="00A705C4">
      <w:pPr>
        <w:spacing w:after="0" w:line="240" w:lineRule="auto"/>
      </w:pPr>
      <w:r>
        <w:continuationSeparator/>
      </w:r>
    </w:p>
  </w:footnote>
  <w:footnote w:id="1">
    <w:p w14:paraId="767B2B3A" w14:textId="59CA712D" w:rsidR="00A705C4" w:rsidRPr="00886A37" w:rsidRDefault="00A705C4">
      <w:pPr>
        <w:pStyle w:val="Voetnoottekst"/>
        <w:rPr>
          <w:rFonts w:ascii="Verdana" w:hAnsi="Verdana"/>
          <w:sz w:val="13"/>
          <w:szCs w:val="13"/>
        </w:rPr>
      </w:pPr>
      <w:r w:rsidRPr="00886A37">
        <w:rPr>
          <w:rStyle w:val="Voetnootmarkering"/>
          <w:rFonts w:ascii="Verdana" w:hAnsi="Verdana"/>
          <w:sz w:val="13"/>
          <w:szCs w:val="13"/>
        </w:rPr>
        <w:footnoteRef/>
      </w:r>
      <w:r w:rsidRPr="00886A37">
        <w:rPr>
          <w:rFonts w:ascii="Verdana" w:hAnsi="Verdana"/>
          <w:sz w:val="13"/>
          <w:szCs w:val="13"/>
        </w:rPr>
        <w:t xml:space="preserve"> De Volkskrant, 26 februari 2026, Kabinet neemt vermogensbelasting wéér op de schop na harde lobby van beleggers | de Volkskrant.</w:t>
      </w:r>
    </w:p>
  </w:footnote>
  <w:footnote w:id="2">
    <w:p w14:paraId="32178BFD" w14:textId="77777777" w:rsidR="00696BD7" w:rsidRPr="00886A37" w:rsidRDefault="00696BD7" w:rsidP="00696BD7">
      <w:pPr>
        <w:pStyle w:val="Voetnoottekst"/>
        <w:rPr>
          <w:rFonts w:ascii="Verdana" w:hAnsi="Verdana"/>
          <w:sz w:val="13"/>
          <w:szCs w:val="13"/>
        </w:rPr>
      </w:pPr>
      <w:r w:rsidRPr="00886A37">
        <w:rPr>
          <w:rStyle w:val="Voetnootmarkering"/>
          <w:rFonts w:ascii="Verdana" w:hAnsi="Verdana"/>
          <w:sz w:val="13"/>
          <w:szCs w:val="13"/>
        </w:rPr>
        <w:footnoteRef/>
      </w:r>
      <w:r w:rsidRPr="00886A37">
        <w:rPr>
          <w:rFonts w:ascii="Verdana" w:hAnsi="Verdana"/>
          <w:sz w:val="13"/>
          <w:szCs w:val="13"/>
        </w:rPr>
        <w:t xml:space="preserve"> Kamerstukken II 2025/26, 36748, nr. 9.</w:t>
      </w:r>
    </w:p>
  </w:footnote>
  <w:footnote w:id="3">
    <w:p w14:paraId="4C623051" w14:textId="77777777" w:rsidR="00696BD7" w:rsidRPr="00886A37" w:rsidRDefault="00696BD7" w:rsidP="00696BD7">
      <w:pPr>
        <w:pStyle w:val="Voetnoottekst"/>
        <w:rPr>
          <w:rFonts w:ascii="Verdana" w:hAnsi="Verdana"/>
          <w:sz w:val="13"/>
          <w:szCs w:val="13"/>
        </w:rPr>
      </w:pPr>
      <w:r w:rsidRPr="00886A37">
        <w:rPr>
          <w:rStyle w:val="Voetnootmarkering"/>
          <w:rFonts w:ascii="Verdana" w:hAnsi="Verdana"/>
          <w:sz w:val="13"/>
          <w:szCs w:val="13"/>
        </w:rPr>
        <w:footnoteRef/>
      </w:r>
      <w:r w:rsidRPr="00886A37">
        <w:rPr>
          <w:rFonts w:ascii="Verdana" w:hAnsi="Verdana"/>
          <w:sz w:val="13"/>
          <w:szCs w:val="13"/>
        </w:rPr>
        <w:t xml:space="preserve"> Kamerstukken II 2025/26, 36848, nr. 67.</w:t>
      </w:r>
    </w:p>
  </w:footnote>
  <w:footnote w:id="4">
    <w:p w14:paraId="42081913" w14:textId="3EA6D4D2" w:rsidR="00886A37" w:rsidRDefault="00886A37">
      <w:pPr>
        <w:pStyle w:val="Voetnoottekst"/>
      </w:pPr>
      <w:r w:rsidRPr="00886A37">
        <w:rPr>
          <w:rStyle w:val="Voetnootmarkering"/>
          <w:rFonts w:ascii="Verdana" w:hAnsi="Verdana"/>
          <w:sz w:val="13"/>
          <w:szCs w:val="13"/>
        </w:rPr>
        <w:footnoteRef/>
      </w:r>
      <w:r w:rsidRPr="00886A37">
        <w:rPr>
          <w:rFonts w:ascii="Verdana" w:hAnsi="Verdana"/>
          <w:sz w:val="13"/>
          <w:szCs w:val="13"/>
        </w:rPr>
        <w:t xml:space="preserve"> Kamerstukken II 2025/25, 36748, nr. 28.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07455"/>
    <w:multiLevelType w:val="hybridMultilevel"/>
    <w:tmpl w:val="7F44F6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940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5C4"/>
    <w:rsid w:val="00215EBD"/>
    <w:rsid w:val="00251F26"/>
    <w:rsid w:val="00306136"/>
    <w:rsid w:val="00314D25"/>
    <w:rsid w:val="0033660A"/>
    <w:rsid w:val="00396260"/>
    <w:rsid w:val="003D2902"/>
    <w:rsid w:val="004C20B8"/>
    <w:rsid w:val="004E7D55"/>
    <w:rsid w:val="004F4E33"/>
    <w:rsid w:val="005F5F8B"/>
    <w:rsid w:val="006033F9"/>
    <w:rsid w:val="00622C3F"/>
    <w:rsid w:val="0067250E"/>
    <w:rsid w:val="0067388F"/>
    <w:rsid w:val="00696BD7"/>
    <w:rsid w:val="0076363A"/>
    <w:rsid w:val="007650F5"/>
    <w:rsid w:val="007A5865"/>
    <w:rsid w:val="007A5CD3"/>
    <w:rsid w:val="00855630"/>
    <w:rsid w:val="00877A68"/>
    <w:rsid w:val="00886A37"/>
    <w:rsid w:val="008A46B7"/>
    <w:rsid w:val="008E11EA"/>
    <w:rsid w:val="00913DE8"/>
    <w:rsid w:val="00A02E88"/>
    <w:rsid w:val="00A251BE"/>
    <w:rsid w:val="00A705C4"/>
    <w:rsid w:val="00AC3904"/>
    <w:rsid w:val="00B05F02"/>
    <w:rsid w:val="00B302F2"/>
    <w:rsid w:val="00B9355D"/>
    <w:rsid w:val="00BE2190"/>
    <w:rsid w:val="00C51D5D"/>
    <w:rsid w:val="00CA018F"/>
    <w:rsid w:val="00CE371C"/>
    <w:rsid w:val="00D03401"/>
    <w:rsid w:val="00D94B58"/>
    <w:rsid w:val="00DA0A76"/>
    <w:rsid w:val="00DA1018"/>
    <w:rsid w:val="00E0152F"/>
    <w:rsid w:val="00E129EC"/>
    <w:rsid w:val="00E4662F"/>
    <w:rsid w:val="00E8388A"/>
    <w:rsid w:val="00EB36B8"/>
    <w:rsid w:val="00F61F12"/>
    <w:rsid w:val="00FB2209"/>
    <w:rsid w:val="00FD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1F83B"/>
  <w15:chartTrackingRefBased/>
  <w15:docId w15:val="{9F7661BC-791B-48AB-8263-5B0B17EA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70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70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705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70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705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70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70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70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70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705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705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705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705C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705C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705C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705C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705C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705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705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70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70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70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70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705C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705C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705C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705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705C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705C4"/>
    <w:rPr>
      <w:b/>
      <w:bCs/>
      <w:smallCaps/>
      <w:color w:val="2F5496" w:themeColor="accent1" w:themeShade="BF"/>
      <w:spacing w:val="5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705C4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705C4"/>
    <w:rPr>
      <w:sz w:val="20"/>
      <w:szCs w:val="20"/>
    </w:rPr>
  </w:style>
  <w:style w:type="character" w:styleId="Voetnootmarkering">
    <w:name w:val="footnote reference"/>
    <w:aliases w:val="Voetnootmarkering CE Delft,Footnote symbol,Times 10 Point,Exposant 3 Point,Voetnootmarkering boek STT,Footnotemark,Footnotemark1,FR,Footnotemark2,FR1,Footnotemark3,FR2,Footnotemark4,FR3,Footnotemark5,FR4,Footnotemark6,Footnotemark7,FR5"/>
    <w:basedOn w:val="Standaardalinea-lettertype"/>
    <w:link w:val="Char1CharCharCarCarCarCarCarCarCarCarCarCar"/>
    <w:uiPriority w:val="99"/>
    <w:unhideWhenUsed/>
    <w:qFormat/>
    <w:rsid w:val="00A705C4"/>
    <w:rPr>
      <w:vertAlign w:val="superscript"/>
    </w:rPr>
  </w:style>
  <w:style w:type="paragraph" w:customStyle="1" w:styleId="Char1CharCharCarCarCarCarCarCarCarCarCarCar">
    <w:name w:val="Char1 Char Char Car Car Car Car Car Car Car Car Car Car"/>
    <w:basedOn w:val="Standaard"/>
    <w:next w:val="Standaard"/>
    <w:link w:val="Voetnootmarkering"/>
    <w:uiPriority w:val="99"/>
    <w:rsid w:val="007A5CD3"/>
    <w:pPr>
      <w:spacing w:line="240" w:lineRule="exact"/>
    </w:pPr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251B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251B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251B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251B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251BE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7A58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564</ap:Words>
  <ap:Characters>3104</ap:Characters>
  <ap:DocSecurity>0</ap:DocSecurity>
  <ap:Lines>25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3661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2026-03-12T10:20:00.0000000Z</dcterms:created>
  <dcterms:modified xsi:type="dcterms:W3CDTF">2026-03-12T10:20:00.0000000Z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aa6e22-2c82-48c6-bf24-1790f4b9c128_Enabled">
    <vt:lpwstr>true</vt:lpwstr>
  </property>
  <property fmtid="{D5CDD505-2E9C-101B-9397-08002B2CF9AE}" pid="3" name="MSIP_Label_b2aa6e22-2c82-48c6-bf24-1790f4b9c128_SetDate">
    <vt:lpwstr>2026-03-04T17:14:59Z</vt:lpwstr>
  </property>
  <property fmtid="{D5CDD505-2E9C-101B-9397-08002B2CF9AE}" pid="4" name="MSIP_Label_b2aa6e22-2c82-48c6-bf24-1790f4b9c128_Method">
    <vt:lpwstr>Standard</vt:lpwstr>
  </property>
  <property fmtid="{D5CDD505-2E9C-101B-9397-08002B2CF9AE}" pid="5" name="MSIP_Label_b2aa6e22-2c82-48c6-bf24-1790f4b9c128_Name">
    <vt:lpwstr>FIN-DGFZ-Rijksoverheid</vt:lpwstr>
  </property>
  <property fmtid="{D5CDD505-2E9C-101B-9397-08002B2CF9AE}" pid="6" name="MSIP_Label_b2aa6e22-2c82-48c6-bf24-1790f4b9c128_SiteId">
    <vt:lpwstr>84712536-f524-40a0-913b-5d25ba502732</vt:lpwstr>
  </property>
  <property fmtid="{D5CDD505-2E9C-101B-9397-08002B2CF9AE}" pid="7" name="MSIP_Label_b2aa6e22-2c82-48c6-bf24-1790f4b9c128_ActionId">
    <vt:lpwstr>02c03964-a9ab-40d3-8311-794e71212900</vt:lpwstr>
  </property>
  <property fmtid="{D5CDD505-2E9C-101B-9397-08002B2CF9AE}" pid="8" name="MSIP_Label_b2aa6e22-2c82-48c6-bf24-1790f4b9c128_ContentBits">
    <vt:lpwstr>0</vt:lpwstr>
  </property>
  <property fmtid="{D5CDD505-2E9C-101B-9397-08002B2CF9AE}" pid="9" name="MSIP_Label_b2aa6e22-2c82-48c6-bf24-1790f4b9c128_Tag">
    <vt:lpwstr>10, 3, 0, 1</vt:lpwstr>
  </property>
</Properties>
</file>