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2026Z04988</w:t>
        <w:br/>
      </w:r>
      <w:proofErr w:type="spellEnd"/>
    </w:p>
    <w:p>
      <w:pPr>
        <w:pStyle w:val="Normal"/>
        <w:rPr>
          <w:b w:val="1"/>
          <w:bCs w:val="1"/>
        </w:rPr>
      </w:pPr>
      <w:r w:rsidR="250AE766">
        <w:rPr>
          <w:b w:val="0"/>
          <w:bCs w:val="0"/>
        </w:rPr>
        <w:t>(ingezonden 12 maart 2026)</w:t>
        <w:br/>
      </w:r>
    </w:p>
    <w:p>
      <w:r>
        <w:t xml:space="preserve">Vragen van het lid Bushoff (GroenLinks-PvdA) aan de minister van Binnenlandse Zaken en Koninkrijkrelaties over het bericht ‘Bewoners Westerdraai in Appingedam blokkeren straat voor bouwverkeer’</w:t>
      </w:r>
      <w:r>
        <w:br/>
      </w:r>
    </w:p>
    <w:p>
      <w:r>
        <w:t xml:space="preserve"> </w:t>
      </w:r>
      <w:r>
        <w:br/>
      </w:r>
    </w:p>
    <w:p>
      <w:r>
        <w:t xml:space="preserve"/>
      </w:r>
      <w:r>
        <w:rPr>
          <w:b w:val="1"/>
          <w:bCs w:val="1"/>
        </w:rPr>
        <w:t xml:space="preserve">Vraag 1 </w:t>
      </w:r>
      <w:r>
        <w:rPr/>
        <w:t xml:space="preserve"/>
      </w:r>
      <w:r>
        <w:br/>
      </w:r>
    </w:p>
    <w:p>
      <w:r>
        <w:t xml:space="preserve">Kent u het bericht ‘Bewoners Westerdraai in Appingedam blokkeren straat voor bouwverkeer’ en wat is daarop uw reactie? 1)</w:t>
      </w:r>
      <w:r>
        <w:br/>
      </w:r>
    </w:p>
    <w:p>
      <w:r>
        <w:t xml:space="preserve"/>
      </w:r>
      <w:r>
        <w:rPr>
          <w:b w:val="1"/>
          <w:bCs w:val="1"/>
        </w:rPr>
        <w:t xml:space="preserve">Vraag 2 </w:t>
      </w:r>
      <w:r>
        <w:rPr/>
        <w:t xml:space="preserve"/>
      </w:r>
      <w:r>
        <w:br/>
      </w:r>
    </w:p>
    <w:p>
      <w:r>
        <w:t xml:space="preserve">Hoe kijkt u aan tegen het feit dat in één wijk, Westerdraai in Appingedam, 98 woningen worden gesloopt voor sloop/nieuwbouw, terwijl 52 woningen (nog) niet worden gesloopt?</w:t>
      </w:r>
      <w:r>
        <w:br/>
      </w:r>
    </w:p>
    <w:p>
      <w:r>
        <w:t xml:space="preserve"/>
      </w:r>
      <w:r>
        <w:rPr>
          <w:b w:val="1"/>
          <w:bCs w:val="1"/>
        </w:rPr>
        <w:t xml:space="preserve">Vraag 3</w:t>
      </w:r>
      <w:r>
        <w:rPr/>
        <w:t xml:space="preserve"/>
      </w:r>
      <w:r>
        <w:br/>
      </w:r>
    </w:p>
    <w:p>
      <w:r>
        <w:t xml:space="preserve">Erkent u dat dit beleid leidt tot verschillen tussen bewoners binnen dezelfde wijk en daarmee bijdraagt aan de groeiende ongelijkheid onder gedupeerden?</w:t>
      </w:r>
      <w:r>
        <w:br/>
      </w:r>
    </w:p>
    <w:p>
      <w:r>
        <w:t xml:space="preserve"/>
      </w:r>
      <w:r>
        <w:rPr>
          <w:b w:val="1"/>
          <w:bCs w:val="1"/>
        </w:rPr>
        <w:t xml:space="preserve">Vraag 4 </w:t>
      </w:r>
      <w:r>
        <w:rPr/>
        <w:t xml:space="preserve"/>
      </w:r>
      <w:r>
        <w:br/>
      </w:r>
    </w:p>
    <w:p>
      <w:r>
        <w:t xml:space="preserve">Wanneer kunnen de 52 huishoudens die (nog) niet in aanmerking komen voor sloop/nieuwbouw duidelijkheid verwachten?</w:t>
      </w:r>
      <w:r>
        <w:br/>
      </w:r>
    </w:p>
    <w:p>
      <w:r>
        <w:t xml:space="preserve"/>
      </w:r>
      <w:r>
        <w:rPr>
          <w:b w:val="1"/>
          <w:bCs w:val="1"/>
        </w:rPr>
        <w:t xml:space="preserve">Vraag 5 </w:t>
      </w:r>
      <w:r>
        <w:rPr/>
        <w:t xml:space="preserve"/>
      </w:r>
      <w:r>
        <w:br/>
      </w:r>
    </w:p>
    <w:p>
      <w:r>
        <w:t xml:space="preserve">Hoe kijkt u aan tegen de onzekerheid die dit beleid oplevert voor bewoners van wie de woning (nog) niet wordt gesloopt?</w:t>
      </w:r>
      <w:r>
        <w:br/>
      </w:r>
    </w:p>
    <w:p>
      <w:r>
        <w:t xml:space="preserve"/>
      </w:r>
      <w:r>
        <w:rPr>
          <w:b w:val="1"/>
          <w:bCs w:val="1"/>
        </w:rPr>
        <w:t xml:space="preserve">Vraag 6</w:t>
      </w:r>
      <w:r>
        <w:rPr/>
        <w:t xml:space="preserve"/>
      </w:r>
      <w:r>
        <w:br/>
      </w:r>
    </w:p>
    <w:p>
      <w:r>
        <w:t xml:space="preserve">Is het tegengaan van de steeds groeiende ongelijkheid ook prioriteit voor u?</w:t>
      </w:r>
      <w:r>
        <w:br/>
      </w:r>
    </w:p>
    <w:p>
      <w:r>
        <w:t xml:space="preserve"/>
      </w:r>
      <w:r>
        <w:rPr>
          <w:b w:val="1"/>
          <w:bCs w:val="1"/>
        </w:rPr>
        <w:t xml:space="preserve">Vraag 7</w:t>
      </w:r>
      <w:r>
        <w:rPr/>
        <w:t xml:space="preserve"/>
      </w:r>
      <w:r>
        <w:br/>
      </w:r>
    </w:p>
    <w:p>
      <w:r>
        <w:t xml:space="preserve">Zet u de ambitie van uw ambtsvoorganger voort om verschillen zoveel mogelijk te verkleinen? 2)</w:t>
      </w:r>
      <w:r>
        <w:br/>
      </w:r>
    </w:p>
    <w:p>
      <w:r>
        <w:t xml:space="preserve"/>
      </w:r>
      <w:r>
        <w:rPr>
          <w:b w:val="1"/>
          <w:bCs w:val="1"/>
        </w:rPr>
        <w:t xml:space="preserve">Vraag 8</w:t>
      </w:r>
      <w:r>
        <w:rPr/>
        <w:t xml:space="preserve"/>
      </w:r>
      <w:r>
        <w:br/>
      </w:r>
    </w:p>
    <w:p>
      <w:r>
        <w:t xml:space="preserve">Hoe verhoudt de gecreëerde ongelijkheid in de wijk Westerdraai in Appingedam zich tot maatregel 12, ‘Meer maatwerk om verschillen tegen te gaan’, uit Nij Begun? 3)</w:t>
      </w:r>
      <w:r>
        <w:br/>
      </w:r>
    </w:p>
    <w:p>
      <w:r>
        <w:t xml:space="preserve"/>
      </w:r>
      <w:r>
        <w:rPr>
          <w:b w:val="1"/>
          <w:bCs w:val="1"/>
        </w:rPr>
        <w:t xml:space="preserve">Vraag 9 </w:t>
      </w:r>
      <w:r>
        <w:rPr/>
        <w:t xml:space="preserve"/>
      </w:r>
      <w:r>
        <w:br/>
      </w:r>
    </w:p>
    <w:p>
      <w:r>
        <w:t xml:space="preserve">Bent u bereid extra budget beschikbaar te stellen zodat de hele wijk sloop/nieuwbouw krijgt conform maatregel 12 van Nij Begun, ’Het kabinet stelt extra budget beschikbaar zodat de NCG bijvoorbeeld sloop/nieuwbouw kan aanbieden op plekken waar verschillen tussen bewoners tot onbegrip en sociale spanningen hebben geleid’? Zo nee, waarom niet?</w:t>
      </w:r>
      <w:r>
        <w:br/>
      </w:r>
    </w:p>
    <w:p>
      <w:r>
        <w:t xml:space="preserve"/>
      </w:r>
      <w:r>
        <w:rPr>
          <w:b w:val="1"/>
          <w:bCs w:val="1"/>
        </w:rPr>
        <w:t xml:space="preserve">Vraag 10 </w:t>
      </w:r>
      <w:r>
        <w:rPr/>
        <w:t xml:space="preserve"/>
      </w:r>
      <w:r>
        <w:br/>
      </w:r>
    </w:p>
    <w:p>
      <w:r>
        <w:t xml:space="preserve">Kunt u toelichten in hoeverre de regeringscommissaris ruimte heeft om zelfstandig keuzes te maken, en in welke mate is hij daarbij gebonden aan de coalitieafspraken die in Den Haag zijn gemaakt?</w:t>
      </w:r>
      <w:r>
        <w:br/>
      </w:r>
    </w:p>
    <w:p>
      <w:r>
        <w:t xml:space="preserve"/>
      </w:r>
      <w:r>
        <w:rPr>
          <w:b w:val="1"/>
          <w:bCs w:val="1"/>
        </w:rPr>
        <w:t xml:space="preserve">Vraag 11</w:t>
      </w:r>
      <w:r>
        <w:rPr/>
        <w:t xml:space="preserve"/>
      </w:r>
      <w:r>
        <w:br/>
      </w:r>
    </w:p>
    <w:p>
      <w:r>
        <w:t xml:space="preserve">Heeft de regeringscommissaris bijvoorbeeld het mandaat om te besluiten om de hele wijk Westerdraai sloop/nieuwbouw aan te bieden?</w:t>
      </w:r>
      <w:r>
        <w:br/>
      </w:r>
    </w:p>
    <w:p>
      <w:r>
        <w:t xml:space="preserve"/>
      </w:r>
      <w:r>
        <w:rPr>
          <w:b w:val="1"/>
          <w:bCs w:val="1"/>
        </w:rPr>
        <w:t xml:space="preserve">Vraag 12 </w:t>
      </w:r>
      <w:r>
        <w:rPr/>
        <w:t xml:space="preserve"/>
      </w:r>
      <w:r>
        <w:br/>
      </w:r>
    </w:p>
    <w:p>
      <w:r>
        <w:t xml:space="preserve">Kunt u deze vragen beantwoorden vóór het plenaire debat over de wijziging van de Tijdelijke wet Groningen en de Mijnbouwwet in verband met de uitvoering van diverse maatregelen uit de kabinetsreactie op het rapport van de parlementaire enquêtecommissie aardgaswinning Groningen? </w:t>
      </w:r>
      <w:r>
        <w:br/>
      </w:r>
    </w:p>
    <w:p>
      <w:r>
        <w:t xml:space="preserve"> </w:t>
      </w:r>
      <w:r>
        <w:br/>
      </w:r>
    </w:p>
    <w:p>
      <w:r>
        <w:t xml:space="preserve">1) RTV Noord, 12 maart 2026, 'Bewoners Westerdraai in Appingedam blokkeren straat voor bouwverkeer' (www.rtvnoord.nl/politiek/1387652/bewoners-westerdraai-in-appingedam-blokkeren-straat-voor-bouwverkeer).</w:t>
      </w:r>
      <w:r>
        <w:br/>
      </w:r>
    </w:p>
    <w:p>
      <w:r>
        <w:t xml:space="preserve">2) Aanhangsel Handelingen II, vergaderjaar 2023-2024, nr. 2391.</w:t>
      </w:r>
      <w:r>
        <w:br/>
      </w:r>
    </w:p>
    <w:p>
      <w:r>
        <w:t xml:space="preserve">3) Kamerstuk 35561, nr. 17.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0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000">
    <w:abstractNumId w:val="1005000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