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4FE6" w14:paraId="7C68E9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61F7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6297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4FE6" w14:paraId="4765085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D69D7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F4FE6" w14:paraId="73E3C2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FE17CD" w14:textId="77777777"/>
        </w:tc>
      </w:tr>
      <w:tr w:rsidR="00997775" w:rsidTr="004F4FE6" w14:paraId="76CC83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A1F1F9" w14:textId="77777777"/>
        </w:tc>
      </w:tr>
      <w:tr w:rsidR="00997775" w:rsidTr="004F4FE6" w14:paraId="50C12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DB89C7" w14:textId="77777777"/>
        </w:tc>
        <w:tc>
          <w:tcPr>
            <w:tcW w:w="7654" w:type="dxa"/>
            <w:gridSpan w:val="2"/>
          </w:tcPr>
          <w:p w:rsidR="00997775" w:rsidRDefault="00997775" w14:paraId="6741575B" w14:textId="77777777"/>
        </w:tc>
      </w:tr>
      <w:tr w:rsidR="004F4FE6" w:rsidTr="004F4FE6" w14:paraId="3E64F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1C7C302F" w14:textId="133EA9A3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4F4FE6" w:rsidP="004F4FE6" w:rsidRDefault="004F4FE6" w14:paraId="63513B83" w14:textId="6F395608">
            <w:pPr>
              <w:rPr>
                <w:b/>
              </w:rPr>
            </w:pPr>
            <w:r w:rsidRPr="008B09F8">
              <w:rPr>
                <w:b/>
                <w:bCs/>
              </w:rPr>
              <w:t>Europese Raad</w:t>
            </w:r>
          </w:p>
        </w:tc>
      </w:tr>
      <w:tr w:rsidR="004F4FE6" w:rsidTr="004F4FE6" w14:paraId="2A279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41B8C1AA" w14:textId="77777777"/>
        </w:tc>
        <w:tc>
          <w:tcPr>
            <w:tcW w:w="7654" w:type="dxa"/>
            <w:gridSpan w:val="2"/>
          </w:tcPr>
          <w:p w:rsidR="004F4FE6" w:rsidP="004F4FE6" w:rsidRDefault="004F4FE6" w14:paraId="67EA7F6E" w14:textId="77777777"/>
        </w:tc>
      </w:tr>
      <w:tr w:rsidR="004F4FE6" w:rsidTr="004F4FE6" w14:paraId="220E5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4BA4D05B" w14:textId="77777777"/>
        </w:tc>
        <w:tc>
          <w:tcPr>
            <w:tcW w:w="7654" w:type="dxa"/>
            <w:gridSpan w:val="2"/>
          </w:tcPr>
          <w:p w:rsidR="004F4FE6" w:rsidP="004F4FE6" w:rsidRDefault="004F4FE6" w14:paraId="0CD9FEBD" w14:textId="77777777"/>
        </w:tc>
      </w:tr>
      <w:tr w:rsidR="004F4FE6" w:rsidTr="004F4FE6" w14:paraId="148A5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1C2C4E20" w14:textId="2BA518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2387</w:t>
            </w:r>
          </w:p>
        </w:tc>
        <w:tc>
          <w:tcPr>
            <w:tcW w:w="7654" w:type="dxa"/>
            <w:gridSpan w:val="2"/>
          </w:tcPr>
          <w:p w:rsidR="004F4FE6" w:rsidP="004F4FE6" w:rsidRDefault="004F4FE6" w14:paraId="6ABDF5C4" w14:textId="6F43B7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4F4FE6" w:rsidTr="004F4FE6" w14:paraId="103B8B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1B87689F" w14:textId="77777777"/>
        </w:tc>
        <w:tc>
          <w:tcPr>
            <w:tcW w:w="7654" w:type="dxa"/>
            <w:gridSpan w:val="2"/>
          </w:tcPr>
          <w:p w:rsidR="004F4FE6" w:rsidP="004F4FE6" w:rsidRDefault="004F4FE6" w14:paraId="34C54D84" w14:textId="57638AB1">
            <w:r>
              <w:t>Voorgesteld 12 maart 2026</w:t>
            </w:r>
          </w:p>
        </w:tc>
      </w:tr>
      <w:tr w:rsidR="004F4FE6" w:rsidTr="004F4FE6" w14:paraId="3DF83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576F4948" w14:textId="77777777"/>
        </w:tc>
        <w:tc>
          <w:tcPr>
            <w:tcW w:w="7654" w:type="dxa"/>
            <w:gridSpan w:val="2"/>
          </w:tcPr>
          <w:p w:rsidR="004F4FE6" w:rsidP="004F4FE6" w:rsidRDefault="004F4FE6" w14:paraId="635B3B20" w14:textId="77777777"/>
        </w:tc>
      </w:tr>
      <w:tr w:rsidR="004F4FE6" w:rsidTr="004F4FE6" w14:paraId="36AAF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757D19A0" w14:textId="77777777"/>
        </w:tc>
        <w:tc>
          <w:tcPr>
            <w:tcW w:w="7654" w:type="dxa"/>
            <w:gridSpan w:val="2"/>
          </w:tcPr>
          <w:p w:rsidR="004F4FE6" w:rsidP="004F4FE6" w:rsidRDefault="004F4FE6" w14:paraId="5B4D11A6" w14:textId="616A0815">
            <w:r>
              <w:t>De Kamer,</w:t>
            </w:r>
          </w:p>
        </w:tc>
      </w:tr>
      <w:tr w:rsidR="004F4FE6" w:rsidTr="004F4FE6" w14:paraId="73FB5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57DF2C2D" w14:textId="77777777"/>
        </w:tc>
        <w:tc>
          <w:tcPr>
            <w:tcW w:w="7654" w:type="dxa"/>
            <w:gridSpan w:val="2"/>
          </w:tcPr>
          <w:p w:rsidR="004F4FE6" w:rsidP="004F4FE6" w:rsidRDefault="004F4FE6" w14:paraId="27AEB24F" w14:textId="77777777"/>
        </w:tc>
      </w:tr>
      <w:tr w:rsidR="004F4FE6" w:rsidTr="004F4FE6" w14:paraId="4A0FA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FE6" w:rsidP="004F4FE6" w:rsidRDefault="004F4FE6" w14:paraId="0BB09E9D" w14:textId="77777777"/>
        </w:tc>
        <w:tc>
          <w:tcPr>
            <w:tcW w:w="7654" w:type="dxa"/>
            <w:gridSpan w:val="2"/>
          </w:tcPr>
          <w:p w:rsidR="004F4FE6" w:rsidP="004F4FE6" w:rsidRDefault="004F4FE6" w14:paraId="11C19221" w14:textId="107CE3E4">
            <w:r>
              <w:t>gehoord de beraadslaging,</w:t>
            </w:r>
          </w:p>
        </w:tc>
      </w:tr>
      <w:tr w:rsidR="00997775" w:rsidTr="004F4FE6" w14:paraId="283B8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9DFB9" w14:textId="77777777"/>
        </w:tc>
        <w:tc>
          <w:tcPr>
            <w:tcW w:w="7654" w:type="dxa"/>
            <w:gridSpan w:val="2"/>
          </w:tcPr>
          <w:p w:rsidR="00997775" w:rsidRDefault="00997775" w14:paraId="6B188F3A" w14:textId="77777777"/>
        </w:tc>
      </w:tr>
      <w:tr w:rsidR="00997775" w:rsidTr="004F4FE6" w14:paraId="6E5F7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59453" w14:textId="77777777"/>
        </w:tc>
        <w:tc>
          <w:tcPr>
            <w:tcW w:w="7654" w:type="dxa"/>
            <w:gridSpan w:val="2"/>
          </w:tcPr>
          <w:p w:rsidR="004F4FE6" w:rsidP="004F4FE6" w:rsidRDefault="004F4FE6" w14:paraId="3404395D" w14:textId="6AC4949F">
            <w:r>
              <w:t>verzoekt de regering om in Europees verband naar draagvlak te zoeken voor opschorting van (onderdelen van) het handelsdeel van het EU-Israël-associatieakkoord,</w:t>
            </w:r>
          </w:p>
          <w:p w:rsidR="004F4FE6" w:rsidP="004F4FE6" w:rsidRDefault="004F4FE6" w14:paraId="500AD5B4" w14:textId="77777777"/>
          <w:p w:rsidR="004F4FE6" w:rsidP="004F4FE6" w:rsidRDefault="004F4FE6" w14:paraId="2119866B" w14:textId="77777777">
            <w:r>
              <w:t>en gaat over tot de orde van de dag.</w:t>
            </w:r>
          </w:p>
          <w:p w:rsidR="004F4FE6" w:rsidP="004F4FE6" w:rsidRDefault="004F4FE6" w14:paraId="26E3531D" w14:textId="77777777"/>
          <w:p w:rsidR="00997775" w:rsidP="004F4FE6" w:rsidRDefault="004F4FE6" w14:paraId="32A7E741" w14:textId="6CE00BB0">
            <w:r>
              <w:t>Van Baarle</w:t>
            </w:r>
          </w:p>
        </w:tc>
      </w:tr>
    </w:tbl>
    <w:p w:rsidR="00997775" w:rsidRDefault="00997775" w14:paraId="606A35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CBB1" w14:textId="77777777" w:rsidR="004F4FE6" w:rsidRDefault="004F4FE6">
      <w:pPr>
        <w:spacing w:line="20" w:lineRule="exact"/>
      </w:pPr>
    </w:p>
  </w:endnote>
  <w:endnote w:type="continuationSeparator" w:id="0">
    <w:p w14:paraId="5EFC2195" w14:textId="77777777" w:rsidR="004F4FE6" w:rsidRDefault="004F4F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2224F0" w14:textId="77777777" w:rsidR="004F4FE6" w:rsidRDefault="004F4F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FB4B" w14:textId="77777777" w:rsidR="004F4FE6" w:rsidRDefault="004F4F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A8B632" w14:textId="77777777" w:rsidR="004F4FE6" w:rsidRDefault="004F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4FE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55F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10AB6"/>
  <w15:docId w15:val="{6188B09F-5AF5-43DF-BDC0-0BE90BB3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2026-03-13T08:58:00.0000000Z</dcterms:created>
  <dcterms:modified xsi:type="dcterms:W3CDTF">2026-03-13T09:18:00.0000000Z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