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C70" w:rsidP="00414C70" w:rsidRDefault="00414C70" w14:paraId="46547BB3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Regeling van werkzaamheden</w:t>
      </w:r>
    </w:p>
    <w:p w:rsidR="00414C70" w:rsidP="00414C70" w:rsidRDefault="00414C70" w14:paraId="321A538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Regeling van werkzaamheden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Style w:val="Zwaar"/>
          <w:rFonts w:ascii="Arial" w:hAnsi="Arial" w:eastAsia="Times New Roman" w:cs="Arial"/>
          <w:sz w:val="22"/>
          <w:szCs w:val="22"/>
        </w:rPr>
        <w:t>Regeling van werkzaamheden</w:t>
      </w:r>
    </w:p>
    <w:p w:rsidR="00414C70" w:rsidP="00414C70" w:rsidRDefault="00414C70" w14:paraId="370413A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stel voor toe te voegen aan de agenda van de Kamer:</w:t>
      </w:r>
    </w:p>
    <w:p w:rsidR="00414C70" w:rsidP="00414C70" w:rsidRDefault="00414C70" w14:paraId="3273AA51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het tweeminutendebat Advies </w:t>
      </w:r>
      <w:proofErr w:type="spellStart"/>
      <w:r>
        <w:rPr>
          <w:rFonts w:ascii="Arial" w:hAnsi="Arial" w:eastAsia="Times New Roman" w:cs="Arial"/>
          <w:sz w:val="22"/>
          <w:szCs w:val="22"/>
        </w:rPr>
        <w:t>NZa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deel 2 budgetbekostiging acute verloskunde (AV) (29247, nr. 481), met als eerste spreker het lid Wiersma van de BBB;</w:t>
      </w:r>
    </w:p>
    <w:p w:rsidR="00414C70" w:rsidP="00414C70" w:rsidRDefault="00414C70" w14:paraId="1A59B06E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tweeminutendebat Periodieke rapportage ''Arbeidsmarkt en opleidingen zorg en welzijn'' (29282, nr. 623), met als eerste spreker het lid Wiersma van de BBB;</w:t>
      </w:r>
    </w:p>
    <w:p w:rsidR="00414C70" w:rsidP="00414C70" w:rsidRDefault="00414C70" w14:paraId="7DD23EF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het tweeminutendebat Toegankelijkheid van de huisartsenzorg (33578, nr. 171), met als eerste spreker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Bushoff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van GroenLinks-PvdA;</w:t>
      </w:r>
    </w:p>
    <w:p w:rsidR="00414C70" w:rsidP="00414C70" w:rsidRDefault="00414C70" w14:paraId="05C706E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tweeminutendebat Gevangeniswezen (CD d.d. 11/03), met als eerste spreker het lid Faber van de PVV;</w:t>
      </w:r>
    </w:p>
    <w:p w:rsidR="00414C70" w:rsidP="00414C70" w:rsidRDefault="00414C70" w14:paraId="3F610FD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tweeminutendebat Besluit veilige jaarwisseling (35386, nr. 35), met als eerste spreker het lid Kostić van de Partij voor de Dieren;</w:t>
      </w:r>
    </w:p>
    <w:p w:rsidR="00414C70" w:rsidP="00414C70" w:rsidRDefault="00414C70" w14:paraId="09AA1E07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tweeminutendebat Staat van de Volkshuisvesting (CD d.d. 11/03), met als eerste spreker het lid De Hoop van GroenLinks-PvdA;</w:t>
      </w:r>
    </w:p>
    <w:p w:rsidR="00414C70" w:rsidP="00414C70" w:rsidRDefault="00414C70" w14:paraId="5E4EA15F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tweeminutendebat Fiscaliteit (CD d.d. 11/03), met als eerste spreker het lid Hoogeveen van JA21.</w:t>
      </w:r>
    </w:p>
    <w:p w:rsidR="00414C70" w:rsidP="00414C70" w:rsidRDefault="00414C70" w14:paraId="0991A78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Ik stel voor toe te voegen aan de agenda van de Kamer:</w:t>
      </w:r>
    </w:p>
    <w:p w:rsidR="00414C70" w:rsidP="00414C70" w:rsidRDefault="00414C70" w14:paraId="33D3F294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wetsvoorstel Goedkeuring van het op 23 mei 2024 te Abidjan tot stand gekomen Verdrag inzake luchtdiensten tussen het Koninkrijk der Nederlanden en de Republiek Ivoorkust, met Bijlage (</w:t>
      </w:r>
      <w:proofErr w:type="spellStart"/>
      <w:r>
        <w:rPr>
          <w:rFonts w:ascii="Arial" w:hAnsi="Arial" w:eastAsia="Times New Roman" w:cs="Arial"/>
          <w:sz w:val="22"/>
          <w:szCs w:val="22"/>
        </w:rPr>
        <w:t>Trb</w:t>
      </w:r>
      <w:proofErr w:type="spellEnd"/>
      <w:r>
        <w:rPr>
          <w:rFonts w:ascii="Arial" w:hAnsi="Arial" w:eastAsia="Times New Roman" w:cs="Arial"/>
          <w:sz w:val="22"/>
          <w:szCs w:val="22"/>
        </w:rPr>
        <w:t>. 2024, 68) (36700);</w:t>
      </w:r>
    </w:p>
    <w:p w:rsidR="00414C70" w:rsidP="00414C70" w:rsidRDefault="00414C70" w14:paraId="650DF520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wetsvoorstel Wijziging van de Wet luchtvaart in verband met de bevoegdheidsverdeling voor buitenlandse luchthavens (36793);</w:t>
      </w:r>
    </w:p>
    <w:p w:rsidR="00414C70" w:rsidP="00414C70" w:rsidRDefault="00414C70" w14:paraId="6381B2E6" w14:textId="7777777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wetsvoorstel Wijziging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 (36860).</w:t>
      </w:r>
    </w:p>
    <w:p w:rsidR="00414C70" w:rsidP="00414C70" w:rsidRDefault="00414C70" w14:paraId="01B91F7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 xml:space="preserve">Op verzoek van de fractie D66 benoem ik in de vaste commissie voor Infrastructuur en Waterstaat het lid Van </w:t>
      </w:r>
      <w:proofErr w:type="spellStart"/>
      <w:r>
        <w:rPr>
          <w:rFonts w:ascii="Arial" w:hAnsi="Arial" w:eastAsia="Times New Roman" w:cs="Arial"/>
          <w:sz w:val="22"/>
          <w:szCs w:val="22"/>
        </w:rPr>
        <w:t>Leijen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tot lid in plaats van het lid </w:t>
      </w:r>
      <w:proofErr w:type="spellStart"/>
      <w:r>
        <w:rPr>
          <w:rFonts w:ascii="Arial" w:hAnsi="Arial" w:eastAsia="Times New Roman" w:cs="Arial"/>
          <w:sz w:val="22"/>
          <w:szCs w:val="22"/>
        </w:rPr>
        <w:t>Oualhadj</w:t>
      </w:r>
      <w:proofErr w:type="spellEnd"/>
      <w:r>
        <w:rPr>
          <w:rFonts w:ascii="Arial" w:hAnsi="Arial" w:eastAsia="Times New Roman" w:cs="Arial"/>
          <w:sz w:val="22"/>
          <w:szCs w:val="22"/>
        </w:rPr>
        <w:t>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Ik deel mee dat de volgende debatten zijn komen te vervallen:</w:t>
      </w:r>
    </w:p>
    <w:p w:rsidR="00414C70" w:rsidP="00414C70" w:rsidRDefault="00414C70" w14:paraId="35F7C529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debat over de vervolging van christenen wereldwijd;</w:t>
      </w:r>
    </w:p>
    <w:p w:rsidR="00414C70" w:rsidP="00414C70" w:rsidRDefault="00414C70" w14:paraId="7D537595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debat over het rapport-</w:t>
      </w:r>
      <w:proofErr w:type="spellStart"/>
      <w:r>
        <w:rPr>
          <w:rFonts w:ascii="Arial" w:hAnsi="Arial" w:eastAsia="Times New Roman" w:cs="Arial"/>
          <w:sz w:val="22"/>
          <w:szCs w:val="22"/>
        </w:rPr>
        <w:t>Wennink</w:t>
      </w:r>
      <w:proofErr w:type="spellEnd"/>
      <w:r>
        <w:rPr>
          <w:rFonts w:ascii="Arial" w:hAnsi="Arial" w:eastAsia="Times New Roman" w:cs="Arial"/>
          <w:sz w:val="22"/>
          <w:szCs w:val="22"/>
        </w:rPr>
        <w:t>: De route naar toekomstige welvaart;</w:t>
      </w:r>
    </w:p>
    <w:p w:rsidR="00414C70" w:rsidP="00414C70" w:rsidRDefault="00414C70" w14:paraId="05D2D51C" w14:textId="7777777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het dertigledendebat over de aanpak van de wolven met probleemgedrag.</w:t>
      </w:r>
    </w:p>
    <w:p w:rsidR="00414C70" w:rsidP="00414C70" w:rsidRDefault="00414C70" w14:paraId="04464FF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Ik deel mee dat de volgende aangehouden moties zijn komen te vervallen: 35050-62; 21501-20-2339.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lastRenderedPageBreak/>
        <w:t>Ik stel voor de volgende stukken van de stand van werkzaamheden af te voeren: 21501-02-3350; 22112-4259; 21501-20-2377; 36800-VII-64; 36800-XVI-27; 29477-958; 36800-XVI-24; 36600-XVI-200; 36800-XVI-15; 36800-XVI-10; 36600-XVI-201; 36800-XVI-5; 36800-XVI-4; 21501-02-3349; 2026Z02834; 2026Z02796; 2026Z01429; 31332-111; 35034-34; 31293-867; 32827-379; 36837-4; 36800-VI-16; 26643-1435; 26643-1423; 36800-XIII-11; 36800-VII-13; 32824-477; 2026Z04319; 26448-866; 32239-14; 24170-382; 31765-955; 31765-952; 34104-449; 24170-380; 31765-944; 36600-XVI-202; 24170-356; 24170-357; 24170-360; 24170-363; 31521-141; 24170-354; 24170-352; 24170-353; 31765-902; 34104-410; 36380-7; 31521-138; 24170-326; 24170-325; 32805-174; 33340-41; 33340-40; 24170-310; 34104-401; 24170-308; 31521-136; 24170-307; 24170-306; 24170-288; 36839-2; 22112-4256; 21501-08-1023; 32813-1554; 23645-879; 2026Z04054; 24587-1089; 24587-1088; 24587-1087; 29911-495; 24587-1086; 29270-161; 24587-1085; 24587-1084; 24587-1083; 36800-VI-20; 24587-1072; 24587-1073; 24587-1071; 24170-384; 21501-02-3351; 2026Z04286; 21501-31-807; 22343-441; 29398-1201; 19637-3516.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Aangezien voor de volgende stukken de termijnen zijn verstreken, stel ik voor deze voor kennisgeving aan te nemen: 26448-860; 33529-1367.</w:t>
      </w:r>
    </w:p>
    <w:p w:rsidR="00414C70" w:rsidP="00414C70" w:rsidRDefault="00414C70" w14:paraId="18758FF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Overeenkomstig de voorstellen van de voorzitter wordt besloten.</w:t>
      </w:r>
    </w:p>
    <w:p w:rsidR="00F27B4F" w:rsidRDefault="00F27B4F" w14:paraId="354A5430" w14:textId="77777777"/>
    <w:sectPr w:rsidR="00F27B4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478"/>
    <w:multiLevelType w:val="multilevel"/>
    <w:tmpl w:val="D17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73298"/>
    <w:multiLevelType w:val="multilevel"/>
    <w:tmpl w:val="4AB2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A16E2"/>
    <w:multiLevelType w:val="multilevel"/>
    <w:tmpl w:val="0A8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562903">
    <w:abstractNumId w:val="1"/>
  </w:num>
  <w:num w:numId="2" w16cid:durableId="1902137649">
    <w:abstractNumId w:val="2"/>
  </w:num>
  <w:num w:numId="3" w16cid:durableId="27139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70"/>
    <w:rsid w:val="00414C70"/>
    <w:rsid w:val="00C9666D"/>
    <w:rsid w:val="00F2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3706"/>
  <w15:chartTrackingRefBased/>
  <w15:docId w15:val="{05F0D5E0-2D84-4709-A31B-55A1C953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4C7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1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4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4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4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4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4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4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4C7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4C7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4C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4C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4C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4C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4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4C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4C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4C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4C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4C70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414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577</ap:Words>
  <ap:Characters>3178</ap:Characters>
  <ap:DocSecurity>0</ap:DocSecurity>
  <ap:Lines>26</ap:Lines>
  <ap:Paragraphs>7</ap:Paragraphs>
  <ap:ScaleCrop>false</ap:ScaleCrop>
  <ap:LinksUpToDate>false</ap:LinksUpToDate>
  <ap:CharactersWithSpaces>3748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2026-03-13T08:11:00.0000000Z</dcterms:created>
  <dcterms:modified xsi:type="dcterms:W3CDTF">2026-03-13T08:11:00.0000000Z</dcterms:modified>
  <version/>
  <category/>
</coreProperties>
</file>