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2026Z05109</w:t>
        <w:br/>
      </w:r>
      <w:proofErr w:type="spellEnd"/>
    </w:p>
    <w:p>
      <w:pPr>
        <w:pStyle w:val="Normal"/>
        <w:rPr>
          <w:b w:val="1"/>
          <w:bCs w:val="1"/>
        </w:rPr>
      </w:pPr>
      <w:r w:rsidR="250AE766">
        <w:rPr>
          <w:b w:val="0"/>
          <w:bCs w:val="0"/>
        </w:rPr>
        <w:t>(ingezonden 13 maart 2026)</w:t>
        <w:br/>
      </w:r>
    </w:p>
    <w:p>
      <w:r>
        <w:t xml:space="preserve">Vragen van het lid Podt (D66) aan de staatssecretaris van Landbouw, Visserij, Voedselzekerheid en Natuur over het MVO rapport van de VanDrie Group en maatregelen rond de import van kalveren uit Ierland</w:t>
      </w:r>
      <w:r>
        <w:br/>
      </w:r>
    </w:p>
    <w:p>
      <w:pPr>
        <w:pStyle w:val="ListParagraph"/>
        <w:numPr>
          <w:ilvl w:val="0"/>
          <w:numId w:val="100500110"/>
        </w:numPr>
        <w:ind w:left="360"/>
      </w:pPr>
      <w:r>
        <w:t xml:space="preserve">Bent u op de hoogte van het feit dat de VanDrie Group in haar MVO-jaarverslag uit 2020 (uitgebracht op 28 juni 2021, zoals weergegeven op de website van dierenrecht.nl) op pagina 38 bij 'Doelen 2021 en verder' het volgende stelde:</w:t>
      </w:r>
      <w:r>
        <w:rPr>
          <w:i w:val="1"/>
          <w:iCs w:val="1"/>
        </w:rPr>
        <w:t xml:space="preserve"> </w:t>
      </w:r>
      <w:r>
        <w:rPr/>
        <w:t xml:space="preserve">"Voor 2026 stoppen we met de import van kalveren uit Oost-Europa en Ierland naar Nederland.”? </w:t>
      </w:r>
      <w:r>
        <w:rPr>
          <w:b w:val="1"/>
          <w:bCs w:val="1"/>
        </w:rPr>
        <w:t xml:space="preserve">[1]</w:t>
      </w:r>
      <w:r>
        <w:rPr/>
        <w:t xml:space="preserve"/>
      </w:r>
      <w:r>
        <w:br/>
      </w:r>
    </w:p>
    <w:p>
      <w:pPr>
        <w:pStyle w:val="ListParagraph"/>
        <w:numPr>
          <w:ilvl w:val="0"/>
          <w:numId w:val="100500110"/>
        </w:numPr>
        <w:ind w:left="360"/>
      </w:pPr>
      <w:r>
        <w:t xml:space="preserve">Bent u tevens op de hoogte van het feit dat dit MVO-jaarverslag niet meer is te vinden op site van de VanDrie Group en dat deze ambitie in het MVO jaarverslag van 2024, dat nog wel online staat, is verdwenen? [2]</w:t>
      </w:r>
      <w:r>
        <w:br/>
      </w:r>
    </w:p>
    <w:p>
      <w:pPr>
        <w:pStyle w:val="ListParagraph"/>
        <w:numPr>
          <w:ilvl w:val="0"/>
          <w:numId w:val="100500110"/>
        </w:numPr>
        <w:ind w:left="360"/>
      </w:pPr>
      <w:r>
        <w:t xml:space="preserve">Klopt het dat het niet wenselijk is om achteraf MVO-doelstellingen aan te passen, zonder hierover transparant te communiceren?</w:t>
      </w:r>
      <w:r>
        <w:br/>
      </w:r>
    </w:p>
    <w:p>
      <w:pPr>
        <w:pStyle w:val="ListParagraph"/>
        <w:numPr>
          <w:ilvl w:val="0"/>
          <w:numId w:val="100500110"/>
        </w:numPr>
        <w:ind w:left="360"/>
      </w:pPr>
      <w:r>
        <w:t xml:space="preserve">Wat vindt u van het feit dat de VanDrie Group blijkbaar haar doelstellingen heeft aangepast ten aanzien van de import van kalveren uit Ierland, zonder transparante communicatie?</w:t>
      </w:r>
      <w:r>
        <w:br/>
      </w:r>
    </w:p>
    <w:p>
      <w:pPr>
        <w:pStyle w:val="ListParagraph"/>
        <w:numPr>
          <w:ilvl w:val="0"/>
          <w:numId w:val="100500110"/>
        </w:numPr>
        <w:ind w:left="360"/>
      </w:pPr>
      <w:r>
        <w:t xml:space="preserve">Kunt u deze aanpassing in de ambities van VanDrie Group rijmen met de eerder trots gepresenteerde plannen van de sector ten aanzien van de afbouw van het transport over lange afstanden?</w:t>
      </w:r>
      <w:r>
        <w:br/>
      </w:r>
    </w:p>
    <w:p>
      <w:pPr>
        <w:pStyle w:val="ListParagraph"/>
        <w:numPr>
          <w:ilvl w:val="0"/>
          <w:numId w:val="100500110"/>
        </w:numPr>
        <w:ind w:left="360"/>
      </w:pPr>
      <w:r>
        <w:t xml:space="preserve">Hoe beziet u deze aanpassing in de ambities van VanDrie Group, ook in het licht van de continue berichtgeving over misstanden bij deze transporten, met name ook vanuit Ierland? [3]</w:t>
      </w:r>
      <w:r>
        <w:br/>
      </w:r>
    </w:p>
    <w:p>
      <w:pPr>
        <w:pStyle w:val="ListParagraph"/>
        <w:numPr>
          <w:ilvl w:val="0"/>
          <w:numId w:val="100500110"/>
        </w:numPr>
        <w:ind w:left="360"/>
      </w:pPr>
      <w:r>
        <w:t xml:space="preserve">Deelt u de mening van een van uw ambtsvoorgangers, minister Adema, die in 2024 zei dat de sector blijkbaar stappen wilde zetten in de afbouw van lange afstandstransporten, maar dat hij deze stappen “niet ambitieus genoeg” vond? [4] Wat vindt u er van dat deze stappen blijkbaar nog een stukje minder ambitieus zijn geworden?</w:t>
      </w:r>
      <w:r>
        <w:br/>
      </w:r>
    </w:p>
    <w:p>
      <w:pPr>
        <w:pStyle w:val="ListParagraph"/>
        <w:numPr>
          <w:ilvl w:val="0"/>
          <w:numId w:val="100500110"/>
        </w:numPr>
        <w:ind w:left="360"/>
      </w:pPr>
      <w:r>
        <w:t xml:space="preserve">Deelt u de ambitie van toenmalig minister Adema die eerder aangaf zich ook in Europa in te zullen zetten om het transport over lange afstanden van kalveren aan banden te leggen? Welke stappen gaat u concreet zetten en wanneer?</w:t>
      </w:r>
      <w:r>
        <w:br/>
      </w:r>
    </w:p>
    <w:p>
      <w:pPr>
        <w:pStyle w:val="ListParagraph"/>
        <w:numPr>
          <w:ilvl w:val="0"/>
          <w:numId w:val="100500110"/>
        </w:numPr>
        <w:ind w:left="360"/>
      </w:pPr>
      <w:r>
        <w:t xml:space="preserve">Welke stappen, naast aanpassingen in de transportregels, gaat u zetten om de kalverhouderij in te richten in balans met de belangen van de Nederlandse melkveehouderij, conform de motie-De Groot/Grinwis (Kamerstuk 36410-XIV, nr. 53)?</w:t>
      </w:r>
      <w:r>
        <w:br/>
      </w:r>
    </w:p>
    <w:p>
      <w:pPr>
        <w:pStyle w:val="ListParagraph"/>
        <w:numPr>
          <w:ilvl w:val="0"/>
          <w:numId w:val="100500110"/>
        </w:numPr>
        <w:ind w:left="360"/>
      </w:pPr>
      <w:r>
        <w:t xml:space="preserve">Wat is de stand van zaken met betrekking tot de eerder aangekondigde regelgeving rond de dierziekten Infectieuze Bovine Rhinotracheïtis (IBR) en Bovine Virus Diarree (BVD)? Bent u bereid hier haast mee te maken?</w:t>
      </w:r>
      <w:r>
        <w:br/>
      </w:r>
    </w:p>
    <w:p>
      <w:pPr>
        <w:pStyle w:val="ListParagraph"/>
        <w:numPr>
          <w:ilvl w:val="0"/>
          <w:numId w:val="100500110"/>
        </w:numPr>
        <w:ind w:left="360"/>
      </w:pPr>
      <w:r>
        <w:t xml:space="preserve">Bent u bereid deze vragen te beantwoorden vóór het commissiedebat Dieren in de veehouderij en NVWA van 23 april 2026?</w:t>
      </w:r>
      <w:r>
        <w:br/>
      </w:r>
    </w:p>
    <w:p>
      <w:r>
        <w:t xml:space="preserve"> </w:t>
      </w:r>
      <w:r>
        <w:br/>
      </w:r>
    </w:p>
    <w:p>
      <w:r>
        <w:t xml:space="preserve">[1] VanDrie Group, 28 juni 2021, 'DE KRACHT VAN DE KETEN MVO-JAARVERSLAG 2020' (https://www.dierenrecht.nl/wp-content/uploads/2026/03/VanDrie_Group_MVO_verslag_2020.pdf)</w:t>
      </w:r>
      <w:r>
        <w:br/>
      </w:r>
    </w:p>
    <w:p>
      <w:r>
        <w:t xml:space="preserve">[2] VanDrie Group, december 2025, 'MVO verslag 2024' (https://jaarverslag.vandriegroup.nl/mvo-jaarverslag-2024/voortgang-mvo-doelen/diergezondheid-en-dierenwelzijn)</w:t>
      </w:r>
      <w:r>
        <w:br/>
      </w:r>
    </w:p>
    <w:p>
      <w:r>
        <w:t xml:space="preserve">[3] Dierenbescherming, 25 februari 2025, 'Stop illegaal vervoer kalfjes uit Ierland' (https://www.dierenbescherming.nl/actueel/stop-illegaal-vervoer-kalfjes-uit-ierland)</w:t>
      </w:r>
      <w:r>
        <w:br/>
      </w:r>
    </w:p>
    <w:p>
      <w:r>
        <w:t xml:space="preserve">[4] Agriland, 28 maart 2024, 'Dutch parliament told that the import of calves from Ireland is 'increasing'' (https://www.agriland.ie/farming-news/dutch-parliament-told-that-the-import-of-calves-from-ireland-is-increasing/?utm_source=chatgpt.com)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