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2026Z05185</w:t>
        <w:br/>
      </w:r>
      <w:proofErr w:type="spellEnd"/>
    </w:p>
    <w:p>
      <w:pPr>
        <w:pStyle w:val="Normal"/>
        <w:rPr>
          <w:b w:val="1"/>
          <w:bCs w:val="1"/>
        </w:rPr>
      </w:pPr>
      <w:r w:rsidR="250AE766">
        <w:rPr>
          <w:b w:val="0"/>
          <w:bCs w:val="0"/>
        </w:rPr>
        <w:t>(ingezonden 16 maart 2026)</w:t>
        <w:br/>
      </w:r>
    </w:p>
    <w:p>
      <w:r>
        <w:t xml:space="preserve">Vragen van het lid Van Leijen (D66) aan de minister van Volkshuisvesting en Ruimtelijke Ordening over signalen van gemeenteraden over hospiteren in studentenhuizen en het tekort aan studentenwoningen.</w:t>
      </w:r>
      <w:r>
        <w:br/>
      </w:r>
    </w:p>
    <w:p>
      <w:r>
        <w:t xml:space="preserve"> </w:t>
      </w:r>
      <w:r>
        <w:br/>
      </w:r>
    </w:p>
    <w:p>
      <w:pPr>
        <w:pStyle w:val="ListParagraph"/>
        <w:numPr>
          <w:ilvl w:val="0"/>
          <w:numId w:val="100500370"/>
        </w:numPr>
        <w:ind w:left="360"/>
      </w:pPr>
      <w:r>
        <w:t xml:space="preserve">Bent u bekend met de moties die de gemeenteraden van Delft, Leiden en Utrecht hebben aangenomen over hospiteren in studentenhuizen, waarin zij de wens uitspreken dat studenten de vrijheid moeten houden om zelf een nieuwe huisgenoot te kiezen? Hoe kijkt u naar de signalen uit deze steden?</w:t>
      </w:r>
      <w:r>
        <w:br/>
      </w:r>
    </w:p>
    <w:p>
      <w:pPr>
        <w:pStyle w:val="ListParagraph"/>
        <w:numPr>
          <w:ilvl w:val="0"/>
          <w:numId w:val="100500370"/>
        </w:numPr>
        <w:ind w:left="360"/>
      </w:pPr>
      <w:r>
        <w:t xml:space="preserve">Klopt het dat de Wet goed verhuurderschap voorschrijft dat verhuurders bij het aanbieden van woonruimte een transparante selectieprocedure moeten gebruiken, met gebruik van objectieve criteria en een uitleg over de gemaakte keuze voor een huurder?</w:t>
      </w:r>
      <w:r>
        <w:br/>
      </w:r>
    </w:p>
    <w:p>
      <w:pPr>
        <w:pStyle w:val="ListParagraph"/>
        <w:numPr>
          <w:ilvl w:val="0"/>
          <w:numId w:val="100500370"/>
        </w:numPr>
        <w:ind w:left="360"/>
      </w:pPr>
      <w:r>
        <w:t xml:space="preserve">Kunt u toelichten hoe deze verplichtingen zich verhouden tot hospiteerprocedures in studentenhuizen, waarbij bewoners gezamenlijk een nieuwe huisgenoot kiezen binnen een bestaande woongemeenschap?</w:t>
      </w:r>
      <w:r>
        <w:br/>
      </w:r>
    </w:p>
    <w:p>
      <w:pPr>
        <w:pStyle w:val="ListParagraph"/>
        <w:numPr>
          <w:ilvl w:val="0"/>
          <w:numId w:val="100500370"/>
        </w:numPr>
        <w:ind w:left="360"/>
      </w:pPr>
      <w:r>
        <w:t xml:space="preserve">Deelt u de opvatting dat bij hospiteren vaak factoren een rol spelen zoals leefstijl, huishoudelijke gewoonten, de sociale dynamiek binnen een huis? En dat dergelijke factoren moeilijk te kwalificeren zijn als objectieve selectiecriteria?</w:t>
      </w:r>
      <w:r>
        <w:br/>
      </w:r>
    </w:p>
    <w:p>
      <w:pPr>
        <w:pStyle w:val="ListParagraph"/>
        <w:numPr>
          <w:ilvl w:val="0"/>
          <w:numId w:val="100500370"/>
        </w:numPr>
        <w:ind w:left="360"/>
      </w:pPr>
      <w:r>
        <w:t xml:space="preserve">Wat zouden volgens u de gevolgen zijn voor de sociale samenhang binnen bestaande studentenwoongemeenschappen wanneer bewoners niet langer of in mindere mate zelf een nieuwe huisgenoot kunnen kiezen?</w:t>
      </w:r>
      <w:r>
        <w:br/>
      </w:r>
    </w:p>
    <w:p>
      <w:pPr>
        <w:pStyle w:val="ListParagraph"/>
        <w:numPr>
          <w:ilvl w:val="0"/>
          <w:numId w:val="100500370"/>
        </w:numPr>
        <w:ind w:left="360"/>
      </w:pPr>
      <w:r>
        <w:t xml:space="preserve">Deelt u de opvatting dat de grootste opgave binnen de studentenhuisvesting het snel terugdringen van het tekort aan studentenwoningen is? En deelt u de opvatting dat de huidige discussies over selectieprocedures en de verdeling van studentenwoningen in belangrijke mate voortkomen uit het grote tekort aan studentenwoningen?</w:t>
      </w:r>
      <w:r>
        <w:br/>
      </w:r>
    </w:p>
    <w:p>
      <w:pPr>
        <w:pStyle w:val="ListParagraph"/>
        <w:numPr>
          <w:ilvl w:val="0"/>
          <w:numId w:val="100500370"/>
        </w:numPr>
        <w:ind w:left="360"/>
      </w:pPr>
      <w:r>
        <w:t xml:space="preserve">Welke stappen gaat u de komende periode zetten om dit tekort aan studentenwoningen zo snel mogelijk terug te dringen, zodat iedere student een passende woning kan vinden?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