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20F0F" w14:paraId="656D86F9" w14:textId="77777777">
        <w:tc>
          <w:tcPr>
            <w:tcW w:w="6733" w:type="dxa"/>
            <w:gridSpan w:val="2"/>
            <w:tcBorders>
              <w:top w:val="nil"/>
              <w:left w:val="nil"/>
              <w:bottom w:val="nil"/>
              <w:right w:val="nil"/>
            </w:tcBorders>
            <w:vAlign w:val="center"/>
          </w:tcPr>
          <w:p w:rsidR="00997775" w:rsidP="00710A7A" w:rsidRDefault="00997775" w14:paraId="37AD7A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5127B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20F0F" w14:paraId="69179AA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DFE316" w14:textId="77777777">
            <w:r w:rsidRPr="008B0CC5">
              <w:t xml:space="preserve">Vergaderjaar </w:t>
            </w:r>
            <w:r w:rsidR="00AC6B87">
              <w:t>202</w:t>
            </w:r>
            <w:r w:rsidR="00684DFF">
              <w:t>5</w:t>
            </w:r>
            <w:r w:rsidR="00AC6B87">
              <w:t>-202</w:t>
            </w:r>
            <w:r w:rsidR="00684DFF">
              <w:t>6</w:t>
            </w:r>
          </w:p>
        </w:tc>
      </w:tr>
      <w:tr w:rsidR="00997775" w:rsidTr="00D20F0F" w14:paraId="7618F248" w14:textId="77777777">
        <w:trPr>
          <w:cantSplit/>
        </w:trPr>
        <w:tc>
          <w:tcPr>
            <w:tcW w:w="10985" w:type="dxa"/>
            <w:gridSpan w:val="3"/>
            <w:tcBorders>
              <w:top w:val="nil"/>
              <w:left w:val="nil"/>
              <w:bottom w:val="nil"/>
              <w:right w:val="nil"/>
            </w:tcBorders>
          </w:tcPr>
          <w:p w:rsidR="00997775" w:rsidRDefault="00997775" w14:paraId="49950CCD" w14:textId="77777777"/>
        </w:tc>
      </w:tr>
      <w:tr w:rsidR="00997775" w:rsidTr="00D20F0F" w14:paraId="299CA5F8" w14:textId="77777777">
        <w:trPr>
          <w:cantSplit/>
        </w:trPr>
        <w:tc>
          <w:tcPr>
            <w:tcW w:w="10985" w:type="dxa"/>
            <w:gridSpan w:val="3"/>
            <w:tcBorders>
              <w:top w:val="nil"/>
              <w:left w:val="nil"/>
              <w:bottom w:val="single" w:color="auto" w:sz="4" w:space="0"/>
              <w:right w:val="nil"/>
            </w:tcBorders>
          </w:tcPr>
          <w:p w:rsidR="00997775" w:rsidRDefault="00997775" w14:paraId="36139DE2" w14:textId="77777777"/>
        </w:tc>
      </w:tr>
      <w:tr w:rsidR="00997775" w:rsidTr="00D20F0F" w14:paraId="4C4B7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97DDC7" w14:textId="77777777"/>
        </w:tc>
        <w:tc>
          <w:tcPr>
            <w:tcW w:w="7654" w:type="dxa"/>
            <w:gridSpan w:val="2"/>
          </w:tcPr>
          <w:p w:rsidR="00997775" w:rsidRDefault="00997775" w14:paraId="52240E75" w14:textId="77777777"/>
        </w:tc>
      </w:tr>
      <w:tr w:rsidR="00D20F0F" w:rsidTr="00D20F0F" w14:paraId="5038C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F0F" w:rsidP="00D20F0F" w:rsidRDefault="00D20F0F" w14:paraId="0762CD7D" w14:textId="67585F84">
            <w:pPr>
              <w:rPr>
                <w:b/>
              </w:rPr>
            </w:pPr>
            <w:r w:rsidRPr="00017B37">
              <w:rPr>
                <w:b/>
              </w:rPr>
              <w:t>28</w:t>
            </w:r>
            <w:r>
              <w:rPr>
                <w:b/>
              </w:rPr>
              <w:t xml:space="preserve"> </w:t>
            </w:r>
            <w:r w:rsidRPr="00017B37">
              <w:rPr>
                <w:b/>
              </w:rPr>
              <w:t>973</w:t>
            </w:r>
          </w:p>
        </w:tc>
        <w:tc>
          <w:tcPr>
            <w:tcW w:w="7654" w:type="dxa"/>
            <w:gridSpan w:val="2"/>
          </w:tcPr>
          <w:p w:rsidR="00D20F0F" w:rsidP="00D20F0F" w:rsidRDefault="00D20F0F" w14:paraId="7471E3B0" w14:textId="131D9E27">
            <w:pPr>
              <w:rPr>
                <w:b/>
              </w:rPr>
            </w:pPr>
            <w:r w:rsidRPr="00017B37">
              <w:rPr>
                <w:b/>
                <w:bCs/>
              </w:rPr>
              <w:t>Toekomst veehouderij</w:t>
            </w:r>
          </w:p>
        </w:tc>
      </w:tr>
      <w:tr w:rsidR="00D20F0F" w:rsidTr="00D20F0F" w14:paraId="24DCA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F0F" w:rsidP="00D20F0F" w:rsidRDefault="00D20F0F" w14:paraId="2D6C0B61" w14:textId="77777777"/>
        </w:tc>
        <w:tc>
          <w:tcPr>
            <w:tcW w:w="7654" w:type="dxa"/>
            <w:gridSpan w:val="2"/>
          </w:tcPr>
          <w:p w:rsidR="00D20F0F" w:rsidP="00D20F0F" w:rsidRDefault="00D20F0F" w14:paraId="24FD4F6C" w14:textId="77777777"/>
        </w:tc>
      </w:tr>
      <w:tr w:rsidR="00D20F0F" w:rsidTr="00D20F0F" w14:paraId="7FB5F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F0F" w:rsidP="00D20F0F" w:rsidRDefault="00D20F0F" w14:paraId="409E53CD" w14:textId="77777777"/>
        </w:tc>
        <w:tc>
          <w:tcPr>
            <w:tcW w:w="7654" w:type="dxa"/>
            <w:gridSpan w:val="2"/>
          </w:tcPr>
          <w:p w:rsidR="00D20F0F" w:rsidP="00D20F0F" w:rsidRDefault="00D20F0F" w14:paraId="1501C381" w14:textId="77777777"/>
        </w:tc>
      </w:tr>
      <w:tr w:rsidR="00D20F0F" w:rsidTr="00D20F0F" w14:paraId="4FC11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F0F" w:rsidP="00D20F0F" w:rsidRDefault="00D20F0F" w14:paraId="02175DD2" w14:textId="5634179D">
            <w:pPr>
              <w:rPr>
                <w:b/>
              </w:rPr>
            </w:pPr>
            <w:r>
              <w:rPr>
                <w:b/>
              </w:rPr>
              <w:t>Nr. 29</w:t>
            </w:r>
            <w:r>
              <w:rPr>
                <w:b/>
              </w:rPr>
              <w:t>5</w:t>
            </w:r>
          </w:p>
        </w:tc>
        <w:tc>
          <w:tcPr>
            <w:tcW w:w="7654" w:type="dxa"/>
            <w:gridSpan w:val="2"/>
          </w:tcPr>
          <w:p w:rsidR="00D20F0F" w:rsidP="00D20F0F" w:rsidRDefault="00D20F0F" w14:paraId="5576F5D0" w14:textId="53FBB58D">
            <w:pPr>
              <w:rPr>
                <w:b/>
              </w:rPr>
            </w:pPr>
            <w:r>
              <w:rPr>
                <w:b/>
              </w:rPr>
              <w:t xml:space="preserve">MOTIE VAN </w:t>
            </w:r>
            <w:r w:rsidRPr="00D20F0F">
              <w:rPr>
                <w:b/>
              </w:rPr>
              <w:t>HET LID KOOREVAAR</w:t>
            </w:r>
          </w:p>
        </w:tc>
      </w:tr>
      <w:tr w:rsidR="00D20F0F" w:rsidTr="00D20F0F" w14:paraId="38A9C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F0F" w:rsidP="00D20F0F" w:rsidRDefault="00D20F0F" w14:paraId="3D05503D" w14:textId="77777777"/>
        </w:tc>
        <w:tc>
          <w:tcPr>
            <w:tcW w:w="7654" w:type="dxa"/>
            <w:gridSpan w:val="2"/>
          </w:tcPr>
          <w:p w:rsidR="00D20F0F" w:rsidP="00D20F0F" w:rsidRDefault="00D20F0F" w14:paraId="0FE3FE91" w14:textId="457936B2">
            <w:r>
              <w:t>Voorgesteld 17 maart 2026</w:t>
            </w:r>
          </w:p>
        </w:tc>
      </w:tr>
      <w:tr w:rsidR="00997775" w:rsidTr="00D20F0F" w14:paraId="45B86E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905565" w14:textId="77777777"/>
        </w:tc>
        <w:tc>
          <w:tcPr>
            <w:tcW w:w="7654" w:type="dxa"/>
            <w:gridSpan w:val="2"/>
          </w:tcPr>
          <w:p w:rsidR="00997775" w:rsidRDefault="00997775" w14:paraId="3328F7D5" w14:textId="77777777"/>
        </w:tc>
      </w:tr>
      <w:tr w:rsidR="00997775" w:rsidTr="00D20F0F" w14:paraId="215A2D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7B1447" w14:textId="77777777"/>
        </w:tc>
        <w:tc>
          <w:tcPr>
            <w:tcW w:w="7654" w:type="dxa"/>
            <w:gridSpan w:val="2"/>
          </w:tcPr>
          <w:p w:rsidR="00997775" w:rsidRDefault="00997775" w14:paraId="3FC5C66E" w14:textId="77777777">
            <w:r>
              <w:t>De Kamer,</w:t>
            </w:r>
          </w:p>
        </w:tc>
      </w:tr>
      <w:tr w:rsidR="00997775" w:rsidTr="00D20F0F" w14:paraId="1F2569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86A813" w14:textId="77777777"/>
        </w:tc>
        <w:tc>
          <w:tcPr>
            <w:tcW w:w="7654" w:type="dxa"/>
            <w:gridSpan w:val="2"/>
          </w:tcPr>
          <w:p w:rsidR="00997775" w:rsidRDefault="00997775" w14:paraId="17EAA0BE" w14:textId="77777777"/>
        </w:tc>
      </w:tr>
      <w:tr w:rsidR="00997775" w:rsidTr="00D20F0F" w14:paraId="22D54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4FE9FD" w14:textId="77777777"/>
        </w:tc>
        <w:tc>
          <w:tcPr>
            <w:tcW w:w="7654" w:type="dxa"/>
            <w:gridSpan w:val="2"/>
          </w:tcPr>
          <w:p w:rsidR="00997775" w:rsidRDefault="00997775" w14:paraId="09D09AF4" w14:textId="77777777">
            <w:r>
              <w:t>gehoord de beraadslaging,</w:t>
            </w:r>
          </w:p>
        </w:tc>
      </w:tr>
      <w:tr w:rsidR="00997775" w:rsidTr="00D20F0F" w14:paraId="51DF0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588E3D" w14:textId="77777777"/>
        </w:tc>
        <w:tc>
          <w:tcPr>
            <w:tcW w:w="7654" w:type="dxa"/>
            <w:gridSpan w:val="2"/>
          </w:tcPr>
          <w:p w:rsidR="00997775" w:rsidRDefault="00997775" w14:paraId="3F559918" w14:textId="77777777"/>
        </w:tc>
      </w:tr>
      <w:tr w:rsidR="00997775" w:rsidTr="00D20F0F" w14:paraId="09C3A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00C14F" w14:textId="77777777"/>
        </w:tc>
        <w:tc>
          <w:tcPr>
            <w:tcW w:w="7654" w:type="dxa"/>
            <w:gridSpan w:val="2"/>
          </w:tcPr>
          <w:p w:rsidR="00D20F0F" w:rsidP="00D20F0F" w:rsidRDefault="00D20F0F" w14:paraId="4E258D66" w14:textId="77777777">
            <w:r>
              <w:t>constaterende dat de Landelijke vrijwillige beëindigingsregeling veehouderijlocaties (Vbr) bedoeld is om stikstofreductie te realiseren en bij te dragen aan natuurherstel;</w:t>
            </w:r>
          </w:p>
          <w:p w:rsidR="00D20F0F" w:rsidP="00D20F0F" w:rsidRDefault="00D20F0F" w14:paraId="08E26D7D" w14:textId="77777777"/>
          <w:p w:rsidR="00D20F0F" w:rsidP="00D20F0F" w:rsidRDefault="00D20F0F" w14:paraId="11AE5381" w14:textId="77777777">
            <w:r>
              <w:t>constaterende dat het risico bestaat dat via deze regeling relatief dure en moderne veehouderijbedrijven worden opgekocht die per bestede euro relatief weinig stikstofreductie en natuurwinst opleveren;</w:t>
            </w:r>
          </w:p>
          <w:p w:rsidR="00D20F0F" w:rsidP="00D20F0F" w:rsidRDefault="00D20F0F" w14:paraId="196D4746" w14:textId="77777777"/>
          <w:p w:rsidR="00D20F0F" w:rsidP="00D20F0F" w:rsidRDefault="00D20F0F" w14:paraId="67C64058" w14:textId="77777777">
            <w:r>
              <w:t>overwegende dat publieke middelen doelmatig en effectief moeten worden ingezet, zodat met het beschikbaar gestelde budget de maximaal mogelijke stikstofreductie wordt gerealiseerd;</w:t>
            </w:r>
          </w:p>
          <w:p w:rsidR="00D20F0F" w:rsidP="00D20F0F" w:rsidRDefault="00D20F0F" w14:paraId="03DF2355" w14:textId="77777777"/>
          <w:p w:rsidR="00D20F0F" w:rsidP="00D20F0F" w:rsidRDefault="00D20F0F" w14:paraId="3B9F70EC" w14:textId="77777777">
            <w:r>
              <w:t>overwegende dat een groot deel van de bedrijven met hoge emissies die overwegen te stoppen al zijn gestopt middels eerdere beëindigingsregelingen;</w:t>
            </w:r>
          </w:p>
          <w:p w:rsidR="00D20F0F" w:rsidP="00D20F0F" w:rsidRDefault="00D20F0F" w14:paraId="1E57DBDA" w14:textId="77777777"/>
          <w:p w:rsidR="00D20F0F" w:rsidP="00D20F0F" w:rsidRDefault="00D20F0F" w14:paraId="6EBBD85C" w14:textId="77777777">
            <w:r>
              <w:t>overwegende dat juist in gebieden rond zwaar overbelaste Natura 2000- gebieden, zoals de Veluwe en de Peel, substantiële stikstofreductie noodzakelijk is;</w:t>
            </w:r>
          </w:p>
          <w:p w:rsidR="00D20F0F" w:rsidP="00D20F0F" w:rsidRDefault="00D20F0F" w14:paraId="4FA67E76" w14:textId="77777777"/>
          <w:p w:rsidR="00D20F0F" w:rsidP="00D20F0F" w:rsidRDefault="00D20F0F" w14:paraId="37683E54" w14:textId="77777777">
            <w:r>
              <w:t>verzoekt de regering de Landelijke vrijwillige beëindigingsregeling veehouderijlocaties zodanig vorm te geven dat bij de toekenning van middelen nadrukkelijk wordt gestuurd op maximale stikstofreductie en natuurwinst door prioriteit te geven aan bedrijven die een relatief grote bijdrage leveren aan stikstofdepositie op overbelaste Natura 2000-gebieden,</w:t>
            </w:r>
          </w:p>
          <w:p w:rsidR="00D20F0F" w:rsidP="00D20F0F" w:rsidRDefault="00D20F0F" w14:paraId="737C0F71" w14:textId="77777777"/>
          <w:p w:rsidR="00D20F0F" w:rsidP="00D20F0F" w:rsidRDefault="00D20F0F" w14:paraId="352BEE90" w14:textId="77777777">
            <w:r>
              <w:t>en gaat over tot de orde van de dag.</w:t>
            </w:r>
          </w:p>
          <w:p w:rsidR="00D20F0F" w:rsidP="00D20F0F" w:rsidRDefault="00D20F0F" w14:paraId="716BE02D" w14:textId="011C1A8A"/>
          <w:p w:rsidR="00997775" w:rsidP="00D20F0F" w:rsidRDefault="00D20F0F" w14:paraId="3904D748" w14:textId="2E32D422">
            <w:r>
              <w:t>Koorevaar</w:t>
            </w:r>
          </w:p>
        </w:tc>
      </w:tr>
    </w:tbl>
    <w:p w:rsidR="00997775" w:rsidRDefault="00997775" w14:paraId="321375E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D6DB" w14:textId="77777777" w:rsidR="00D20F0F" w:rsidRDefault="00D20F0F">
      <w:pPr>
        <w:spacing w:line="20" w:lineRule="exact"/>
      </w:pPr>
    </w:p>
  </w:endnote>
  <w:endnote w:type="continuationSeparator" w:id="0">
    <w:p w14:paraId="0A9A5575" w14:textId="77777777" w:rsidR="00D20F0F" w:rsidRDefault="00D20F0F">
      <w:pPr>
        <w:pStyle w:val="Amendement"/>
      </w:pPr>
      <w:r>
        <w:rPr>
          <w:b w:val="0"/>
        </w:rPr>
        <w:t xml:space="preserve"> </w:t>
      </w:r>
    </w:p>
  </w:endnote>
  <w:endnote w:type="continuationNotice" w:id="1">
    <w:p w14:paraId="21115888" w14:textId="77777777" w:rsidR="00D20F0F" w:rsidRDefault="00D20F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5088" w14:textId="77777777" w:rsidR="00D20F0F" w:rsidRDefault="00D20F0F">
      <w:pPr>
        <w:pStyle w:val="Amendement"/>
      </w:pPr>
      <w:r>
        <w:rPr>
          <w:b w:val="0"/>
        </w:rPr>
        <w:separator/>
      </w:r>
    </w:p>
  </w:footnote>
  <w:footnote w:type="continuationSeparator" w:id="0">
    <w:p w14:paraId="2DED11B6" w14:textId="77777777" w:rsidR="00D20F0F" w:rsidRDefault="00D20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0F"/>
    <w:rsid w:val="00133FCE"/>
    <w:rsid w:val="001E482C"/>
    <w:rsid w:val="001E4877"/>
    <w:rsid w:val="0021105A"/>
    <w:rsid w:val="00280D6A"/>
    <w:rsid w:val="002B78E9"/>
    <w:rsid w:val="002C5406"/>
    <w:rsid w:val="00330D60"/>
    <w:rsid w:val="00345A5C"/>
    <w:rsid w:val="003F71A1"/>
    <w:rsid w:val="00476415"/>
    <w:rsid w:val="00546F8D"/>
    <w:rsid w:val="00560113"/>
    <w:rsid w:val="00567D5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20F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2D1B1"/>
  <w15:docId w15:val="{300628EE-065F-447D-B11B-39DEAC05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1257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2026-03-18T08:29:00.0000000Z</dcterms:created>
  <dcterms:modified xsi:type="dcterms:W3CDTF">2026-03-18T08:48:00.0000000Z</dcterms:modified>
  <dc:description>------------------------</dc:description>
  <dc:subject/>
  <keywords/>
  <version/>
  <category/>
</coreProperties>
</file>