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0A6" w:rsidR="00B200A6" w:rsidP="00B200A6" w:rsidRDefault="00B200A6" w14:paraId="558216C6" w14:textId="77777777">
      <w:pPr>
        <w:rPr>
          <w:b/>
          <w:bCs/>
        </w:rPr>
      </w:pPr>
      <w:r w:rsidRPr="00B200A6">
        <w:rPr>
          <w:b/>
          <w:bCs/>
        </w:rPr>
        <w:t>COMMISSIE-REGELING VAN WERKZAAMHEDEN COMMISSIE VOLKSHUISVESTING EN RUIMTELIJKE ORDENING</w:t>
      </w:r>
    </w:p>
    <w:p w:rsidRPr="00B200A6" w:rsidR="00B200A6" w:rsidP="00B200A6" w:rsidRDefault="00B200A6" w14:paraId="7AB0881C" w14:textId="77777777">
      <w:pPr>
        <w:rPr>
          <w:b/>
          <w:bCs/>
        </w:rPr>
      </w:pPr>
    </w:p>
    <w:p w:rsidRPr="00B200A6" w:rsidR="00B200A6" w:rsidP="00B200A6" w:rsidRDefault="00B200A6" w14:paraId="6162A6BC" w14:textId="77777777">
      <w:r w:rsidRPr="00B200A6">
        <w:t>Dinsdag 24 maart 2026, bij aanvang procedurevergadering Volkshuisvesting en Ruimtelijke ordening om </w:t>
      </w:r>
      <w:r w:rsidRPr="00B200A6">
        <w:rPr>
          <w:b/>
          <w:bCs/>
        </w:rPr>
        <w:t>17.30 uur</w:t>
      </w:r>
      <w:r w:rsidRPr="00B200A6">
        <w:t xml:space="preserve"> (van 17.15 tot 17.30 uur is de constituerende vergadering waarin de commissie een voorzitter en een ondervoorzitter zal kiezen):</w:t>
      </w:r>
    </w:p>
    <w:p w:rsidRPr="00B200A6" w:rsidR="00B200A6" w:rsidP="00B200A6" w:rsidRDefault="00B200A6" w14:paraId="20A37136" w14:textId="77777777"/>
    <w:p w:rsidRPr="00B200A6" w:rsidR="00B200A6" w:rsidP="00B200A6" w:rsidRDefault="00B200A6" w14:paraId="393AE236" w14:textId="77777777">
      <w:pPr>
        <w:rPr>
          <w:b/>
          <w:bCs/>
          <w:u w:val="single"/>
        </w:rPr>
      </w:pPr>
      <w:r w:rsidRPr="00B200A6">
        <w:rPr>
          <w:b/>
          <w:bCs/>
          <w:u w:val="single"/>
        </w:rPr>
        <w:t>Geen verzoeken van leden ontvangen.</w:t>
      </w:r>
    </w:p>
    <w:p w:rsidRPr="00B200A6" w:rsidR="00B200A6" w:rsidP="00B200A6" w:rsidRDefault="00B200A6" w14:paraId="2304F0EF" w14:textId="77777777">
      <w:pPr>
        <w:rPr>
          <w:b/>
          <w:bCs/>
          <w:u w:val="single"/>
        </w:rPr>
      </w:pPr>
    </w:p>
    <w:p w:rsidRPr="00B200A6" w:rsidR="00B200A6" w:rsidP="00B200A6" w:rsidRDefault="00B200A6" w14:paraId="0F9BC6F6" w14:textId="77777777">
      <w:pPr>
        <w:rPr>
          <w:i/>
          <w:iCs/>
        </w:rPr>
      </w:pPr>
      <w:r w:rsidRPr="00B200A6">
        <w:rPr>
          <w:i/>
          <w:iCs/>
        </w:rPr>
        <w:t>Aanvulling agenda op initiatief van de griffie:</w:t>
      </w:r>
    </w:p>
    <w:p w:rsidRPr="00B200A6" w:rsidR="00B200A6" w:rsidP="00B200A6" w:rsidRDefault="00B200A6" w14:paraId="662C7F71" w14:textId="77777777">
      <w:pPr>
        <w:numPr>
          <w:ilvl w:val="0"/>
          <w:numId w:val="1"/>
        </w:numPr>
      </w:pPr>
      <w:r w:rsidRPr="00B200A6">
        <w:t>Verzoek van de gemeente Den Helder, namens de M50, om op 7 april a.s. het manifest "Kleine steden, grootstedelijke vraagstukken" aan te bieden, ten behoeve van het commissiedebat Leefbaarheid en Veiligheid d.d. 8 april 2026 (</w:t>
      </w:r>
      <w:hyperlink w:history="1" r:id="rId5">
        <w:r w:rsidRPr="00B200A6">
          <w:rPr>
            <w:rStyle w:val="Hyperlink"/>
          </w:rPr>
          <w:t>2026Z05761</w:t>
        </w:r>
      </w:hyperlink>
      <w:r w:rsidRPr="00B200A6">
        <w:t>).</w:t>
      </w:r>
    </w:p>
    <w:p w:rsidRPr="00B200A6" w:rsidR="00B200A6" w:rsidP="00B200A6" w:rsidRDefault="00B200A6" w14:paraId="5421F51B" w14:textId="77777777">
      <w:r w:rsidRPr="00B200A6">
        <w:rPr>
          <w:u w:val="single"/>
        </w:rPr>
        <w:t>Voorstel:</w:t>
      </w:r>
      <w:r w:rsidRPr="00B200A6">
        <w:t xml:space="preserve"> petitieaanbieding organiseren op 7 april a.s. van 13.45 tot 14.00 uur.</w:t>
      </w:r>
    </w:p>
    <w:p w:rsidRPr="00B200A6" w:rsidR="00B200A6" w:rsidP="00B200A6" w:rsidRDefault="00B200A6" w14:paraId="35C4EB98" w14:textId="77777777"/>
    <w:p w:rsidRPr="00B200A6" w:rsidR="00B200A6" w:rsidP="00B200A6" w:rsidRDefault="00B200A6" w14:paraId="5E8EF771" w14:textId="77777777">
      <w:pPr>
        <w:rPr>
          <w:i/>
          <w:iCs/>
        </w:rPr>
      </w:pPr>
      <w:r w:rsidRPr="00B200A6">
        <w:rPr>
          <w:i/>
          <w:iCs/>
        </w:rPr>
        <w:t>Ter informatie:</w:t>
      </w:r>
    </w:p>
    <w:p w:rsidRPr="00B200A6" w:rsidR="00B200A6" w:rsidP="00B200A6" w:rsidRDefault="00B200A6" w14:paraId="2DB77FFF" w14:textId="77777777">
      <w:pPr>
        <w:numPr>
          <w:ilvl w:val="0"/>
          <w:numId w:val="1"/>
        </w:numPr>
      </w:pPr>
      <w:r w:rsidRPr="00B200A6">
        <w:t>Op dinsdag 24 maart (morgen) staat om 14.00 uur de inbreng gepland ten behoeve van het nader verslag wijziging van de Huisvestingswet 2014 inzake het verbod op voorrang voor vergunninghouders (Wet nieuwe regels inzake huisvesting vergunninghouders) (Kamerstuk 36831). De brief van de minister van VRO van 20 maart jl. (Kamerstuk 32847, nr. 1407) waarin zij aangeeft dat zij het wetsvoorstel intrekt is geen formele intrekkingsbrief (dit dient separaat te gebeuren door de minister daartoe gemachtigd door de Koning). Griffie plenair/Bureau Wetgeving heeft dit aan het ministerie doorgegeven en totdat de Kamer een formele intrekkingsbrief heeft ontvangen, wordt de inbreng voor het nader verslag niet geannuleerd.</w:t>
      </w:r>
    </w:p>
    <w:p w:rsidRPr="00B200A6" w:rsidR="00B200A6" w:rsidP="00B200A6" w:rsidRDefault="00B200A6" w14:paraId="73B61A39" w14:textId="77777777"/>
    <w:p w:rsidRPr="00B200A6" w:rsidR="00B200A6" w:rsidP="00B200A6" w:rsidRDefault="00B200A6" w14:paraId="2C18EC94" w14:textId="77777777">
      <w:r w:rsidRPr="00B200A6">
        <w:t>Met vriendelijke groet,</w:t>
      </w:r>
    </w:p>
    <w:p w:rsidRPr="00B200A6" w:rsidR="00B200A6" w:rsidP="00B200A6" w:rsidRDefault="00B200A6" w14:paraId="5338A495" w14:textId="77777777"/>
    <w:p w:rsidRPr="00B200A6" w:rsidR="00B200A6" w:rsidP="00B200A6" w:rsidRDefault="00B200A6" w14:paraId="3F0ED886" w14:textId="77777777">
      <w:r w:rsidRPr="00B200A6">
        <w:t xml:space="preserve">Annemarijke de Vos </w:t>
      </w:r>
    </w:p>
    <w:p w:rsidR="00A838A0" w:rsidP="00B200A6" w:rsidRDefault="00B200A6" w14:paraId="40547D55" w14:textId="379551D7">
      <w:r w:rsidRPr="00B200A6">
        <w:t>Griffier van de vaste Commissie voor Volkshuisvesting en Ruimtelijke Ordening</w:t>
      </w:r>
    </w:p>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603D"/>
    <w:multiLevelType w:val="hybridMultilevel"/>
    <w:tmpl w:val="116EEC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885179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A6"/>
    <w:rsid w:val="000272AC"/>
    <w:rsid w:val="008064CC"/>
    <w:rsid w:val="00A838A0"/>
    <w:rsid w:val="00B20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EBA1"/>
  <w15:chartTrackingRefBased/>
  <w15:docId w15:val="{A88B0F52-0DEF-49E8-A2B9-946212A6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00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0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0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0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0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0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0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0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00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00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0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0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0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0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0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0A6"/>
    <w:rPr>
      <w:rFonts w:eastAsiaTheme="majorEastAsia" w:cstheme="majorBidi"/>
      <w:color w:val="272727" w:themeColor="text1" w:themeTint="D8"/>
    </w:rPr>
  </w:style>
  <w:style w:type="paragraph" w:styleId="Titel">
    <w:name w:val="Title"/>
    <w:basedOn w:val="Standaard"/>
    <w:next w:val="Standaard"/>
    <w:link w:val="TitelChar"/>
    <w:uiPriority w:val="10"/>
    <w:qFormat/>
    <w:rsid w:val="00B2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0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0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0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0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0A6"/>
    <w:rPr>
      <w:i/>
      <w:iCs/>
      <w:color w:val="404040" w:themeColor="text1" w:themeTint="BF"/>
    </w:rPr>
  </w:style>
  <w:style w:type="paragraph" w:styleId="Lijstalinea">
    <w:name w:val="List Paragraph"/>
    <w:basedOn w:val="Standaard"/>
    <w:uiPriority w:val="34"/>
    <w:qFormat/>
    <w:rsid w:val="00B200A6"/>
    <w:pPr>
      <w:ind w:left="720"/>
      <w:contextualSpacing/>
    </w:pPr>
  </w:style>
  <w:style w:type="character" w:styleId="Intensievebenadrukking">
    <w:name w:val="Intense Emphasis"/>
    <w:basedOn w:val="Standaardalinea-lettertype"/>
    <w:uiPriority w:val="21"/>
    <w:qFormat/>
    <w:rsid w:val="00B200A6"/>
    <w:rPr>
      <w:i/>
      <w:iCs/>
      <w:color w:val="0F4761" w:themeColor="accent1" w:themeShade="BF"/>
    </w:rPr>
  </w:style>
  <w:style w:type="paragraph" w:styleId="Duidelijkcitaat">
    <w:name w:val="Intense Quote"/>
    <w:basedOn w:val="Standaard"/>
    <w:next w:val="Standaard"/>
    <w:link w:val="DuidelijkcitaatChar"/>
    <w:uiPriority w:val="30"/>
    <w:qFormat/>
    <w:rsid w:val="00B20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0A6"/>
    <w:rPr>
      <w:i/>
      <w:iCs/>
      <w:color w:val="0F4761" w:themeColor="accent1" w:themeShade="BF"/>
    </w:rPr>
  </w:style>
  <w:style w:type="character" w:styleId="Intensieveverwijzing">
    <w:name w:val="Intense Reference"/>
    <w:basedOn w:val="Standaardalinea-lettertype"/>
    <w:uiPriority w:val="32"/>
    <w:qFormat/>
    <w:rsid w:val="00B200A6"/>
    <w:rPr>
      <w:b/>
      <w:bCs/>
      <w:smallCaps/>
      <w:color w:val="0F4761" w:themeColor="accent1" w:themeShade="BF"/>
      <w:spacing w:val="5"/>
    </w:rPr>
  </w:style>
  <w:style w:type="character" w:styleId="Hyperlink">
    <w:name w:val="Hyperlink"/>
    <w:basedOn w:val="Standaardalinea-lettertype"/>
    <w:uiPriority w:val="99"/>
    <w:unhideWhenUsed/>
    <w:rsid w:val="00B200A6"/>
    <w:rPr>
      <w:color w:val="467886" w:themeColor="hyperlink"/>
      <w:u w:val="single"/>
    </w:rPr>
  </w:style>
  <w:style w:type="character" w:styleId="Onopgelostemelding">
    <w:name w:val="Unresolved Mention"/>
    <w:basedOn w:val="Standaardalinea-lettertype"/>
    <w:uiPriority w:val="99"/>
    <w:semiHidden/>
    <w:unhideWhenUsed/>
    <w:rsid w:val="00B20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tweedekamer.nl/parlis/zaak.aspx?id=4398830d-2ae1-4a74-b02c-2391789e261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260</ap:Words>
  <ap:Characters>1433</ap:Characters>
  <ap:DocSecurity>0</ap:DocSecurity>
  <ap:Lines>11</ap:Lines>
  <ap:Paragraphs>3</ap:Paragraphs>
  <ap:ScaleCrop>false</ap:ScaleCrop>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2026-03-23T15:15:00.0000000Z</dcterms:created>
  <dcterms:modified xsi:type="dcterms:W3CDTF">2026-03-23T15:15:00.0000000Z</dcterms:modified>
  <version/>
  <category/>
</coreProperties>
</file>