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7C24B5" w:rsidRDefault="006801DC">
            <w:pPr>
              <w:spacing w:after="40"/>
            </w:pPr>
            <w:r>
              <w:rPr>
                <w:sz w:val="13"/>
              </w:rPr>
              <w:t xml:space="preserve"> </w:t>
            </w:r>
            <w:r w:rsidRPr="00093942" w:rsidR="005D2AE9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7C24B5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7C24B5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7C24B5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5D2AE9" w:rsidP="007C24B5" w:rsidRDefault="005D2AE9">
            <w:pPr>
              <w:spacing w:after="240"/>
              <w:rPr>
                <w:sz w:val="13"/>
              </w:rPr>
            </w:pPr>
          </w:p>
          <w:p w:rsidR="00793550" w:rsidP="007C24B5" w:rsidRDefault="00793550">
            <w:pPr>
              <w:spacing w:after="240"/>
              <w:rPr>
                <w:sz w:val="13"/>
              </w:rPr>
            </w:pPr>
          </w:p>
          <w:p w:rsidR="00793550" w:rsidP="007C24B5" w:rsidRDefault="00793550">
            <w:pPr>
              <w:spacing w:after="240"/>
              <w:rPr>
                <w:sz w:val="13"/>
              </w:rPr>
            </w:pPr>
          </w:p>
          <w:p w:rsidRPr="00093942" w:rsidR="00793550" w:rsidP="007C24B5" w:rsidRDefault="00793550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7C24B5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F078A8301F6D4E65A007987226F344B1"/>
            </w:placeholder>
            <w:date w:fullDate="2026-03-23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BF5F28">
                <w:pPr>
                  <w:keepNext/>
                  <w:spacing w:after="0"/>
                </w:pPr>
                <w:r>
                  <w:t>23 maart 2026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7C24B5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056FD0" w:rsidRDefault="00BF5F28">
            <w:pPr>
              <w:tabs>
                <w:tab w:val="left" w:pos="614"/>
              </w:tabs>
              <w:spacing w:after="0"/>
            </w:pPr>
            <w:r>
              <w:t>Aanbiedingsbrief wijziging van de begrotingsstaat van het Defensiematerieel</w:t>
            </w:r>
            <w:r w:rsidR="000C26CF">
              <w:t>begrotings</w:t>
            </w:r>
            <w:r>
              <w:t xml:space="preserve">fonds (K) voor het jaar </w:t>
            </w:r>
            <w:r w:rsidR="00056FD0">
              <w:t>2026 (wijziging Ontwerpbegroting 2026)</w:t>
            </w:r>
            <w:r w:rsidR="004A208A">
              <w:t xml:space="preserve"> 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872" w:rsidP="007C24B5" w:rsidRDefault="00F65872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F65872" w:rsidP="007C24B5" w:rsidRDefault="00F65872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F65872" w:rsidP="007C24B5" w:rsidRDefault="00F65872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416669" w:rsidR="00F65872" w:rsidP="007C24B5" w:rsidRDefault="00F65872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1666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416669" w:rsidR="00F65872" w:rsidP="007C24B5" w:rsidRDefault="00F65872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1666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416669" w:rsidR="00F65872" w:rsidP="007C24B5" w:rsidRDefault="00F65872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1666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458CE508976D4A029FAA967B8D9427E0"/>
                              </w:placeholder>
                            </w:sdtPr>
                            <w:sdtEndPr/>
                            <w:sdtContent>
                              <w:p w:rsidR="00F65872" w:rsidP="007C24B5" w:rsidRDefault="00F65872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F65872" w:rsidP="007C24B5" w:rsidRDefault="00F65872">
                            <w:pPr>
                              <w:pStyle w:val="Referentiegegevens-Huisstijl"/>
                            </w:pPr>
                            <w:r>
                              <w:t>&lt;Xpost nummer onderliggend stuk&gt;</w:t>
                            </w:r>
                          </w:p>
                          <w:p w:rsidR="00F65872" w:rsidP="007C24B5" w:rsidRDefault="00F65872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F65872" w:rsidP="008967D1" w:rsidRDefault="00F65872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F65872" w:rsidP="007C24B5" w:rsidRDefault="00F65872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F65872" w:rsidP="007C24B5" w:rsidRDefault="00F65872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F65872" w:rsidP="007C24B5" w:rsidRDefault="00F65872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416669" w:rsidR="00F65872" w:rsidP="007C24B5" w:rsidRDefault="00F65872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16669">
                        <w:rPr>
                          <w:lang w:val="de-DE"/>
                        </w:rPr>
                        <w:t>Postbus 20701</w:t>
                      </w:r>
                    </w:p>
                    <w:p w:rsidRPr="00416669" w:rsidR="00F65872" w:rsidP="007C24B5" w:rsidRDefault="00F65872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16669">
                        <w:rPr>
                          <w:lang w:val="de-DE"/>
                        </w:rPr>
                        <w:t>2500 ES Den Haag</w:t>
                      </w:r>
                    </w:p>
                    <w:p w:rsidRPr="00416669" w:rsidR="00F65872" w:rsidP="007C24B5" w:rsidRDefault="00F65872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1666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458CE508976D4A029FAA967B8D9427E0"/>
                        </w:placeholder>
                      </w:sdtPr>
                      <w:sdtContent>
                        <w:p w:rsidR="00F65872" w:rsidP="007C24B5" w:rsidRDefault="00F65872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F65872" w:rsidP="007C24B5" w:rsidRDefault="00F65872">
                      <w:pPr>
                        <w:pStyle w:val="Referentiegegevens-Huisstijl"/>
                      </w:pPr>
                      <w:r>
                        <w:t>&lt;Xpost nummer onderliggend stuk&gt;</w:t>
                      </w:r>
                    </w:p>
                    <w:p w:rsidR="00F65872" w:rsidP="007C24B5" w:rsidRDefault="00F65872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F65872" w:rsidP="008967D1" w:rsidRDefault="00F65872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3763A8" w:rsidP="00A45A1F" w:rsidRDefault="00056FD0">
      <w:pPr>
        <w:pStyle w:val="Normaalweb"/>
        <w:jc w:val="both"/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</w:pPr>
      <w:r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Bijgaand ontvangt u een Nota van Wijziging op de Ontwerpbegroting 2026 van het Defensiematerieel</w:t>
      </w:r>
      <w:r w:rsidR="000C26CF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begrotings</w:t>
      </w:r>
      <w:r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fonds (K). In deze Nota van Wijziging wordt een aant</w:t>
      </w:r>
      <w:r w:rsidRPr="00A45A1F" w:rsidR="008C4E23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al </w:t>
      </w:r>
      <w:r w:rsidRPr="00A45A1F" w:rsidR="009D3507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budgetmutatie</w:t>
      </w:r>
      <w:r w:rsidRPr="00A45A1F" w:rsidR="008C4E23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s</w:t>
      </w:r>
      <w:r w:rsidRPr="00A45A1F" w:rsidR="009D3507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voorgesteld die betrekking he</w:t>
      </w:r>
      <w:r w:rsidRPr="00A45A1F" w:rsidR="008C4E23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bben op de versnelde verwerving van </w:t>
      </w:r>
      <w:r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een </w:t>
      </w:r>
      <w:r w:rsidRPr="00A45A1F" w:rsidR="008C4E23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Patriot Fire Unit</w:t>
      </w:r>
      <w:r w:rsidR="00A45A1F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(FU)</w:t>
      </w:r>
      <w:r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met logistieke reserve en additionele Boxers RCT-30 gepantserde gevechtsvoertuigen</w:t>
      </w:r>
      <w:r w:rsidRPr="00A45A1F" w:rsidR="008C4E23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. </w:t>
      </w:r>
    </w:p>
    <w:p w:rsidR="003763A8" w:rsidP="00A45A1F" w:rsidRDefault="003763A8">
      <w:pPr>
        <w:pStyle w:val="Normaalweb"/>
        <w:jc w:val="both"/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</w:pPr>
    </w:p>
    <w:p w:rsidR="00A45A1F" w:rsidP="00A45A1F" w:rsidRDefault="003763A8">
      <w:pPr>
        <w:pStyle w:val="Normaalweb"/>
        <w:jc w:val="both"/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</w:pPr>
      <w:r>
        <w:rPr>
          <w:rFonts w:ascii="Verdana" w:hAnsi="Verdana"/>
          <w:sz w:val="18"/>
          <w:szCs w:val="20"/>
        </w:rPr>
        <w:t>De oorlog</w:t>
      </w:r>
      <w:r w:rsidR="00F65872">
        <w:rPr>
          <w:rFonts w:ascii="Verdana" w:hAnsi="Verdana"/>
          <w:sz w:val="18"/>
          <w:szCs w:val="20"/>
        </w:rPr>
        <w:t>en</w:t>
      </w:r>
      <w:r>
        <w:rPr>
          <w:rFonts w:ascii="Verdana" w:hAnsi="Verdana"/>
          <w:sz w:val="18"/>
          <w:szCs w:val="20"/>
        </w:rPr>
        <w:t xml:space="preserve"> in Oekraïne</w:t>
      </w:r>
      <w:r w:rsidR="00F65872">
        <w:rPr>
          <w:rFonts w:ascii="Verdana" w:hAnsi="Verdana"/>
          <w:sz w:val="18"/>
          <w:szCs w:val="20"/>
        </w:rPr>
        <w:t xml:space="preserve"> en het Midden-Oosten</w:t>
      </w:r>
      <w:r>
        <w:rPr>
          <w:rFonts w:ascii="Verdana" w:hAnsi="Verdana"/>
          <w:sz w:val="18"/>
          <w:szCs w:val="20"/>
        </w:rPr>
        <w:t xml:space="preserve"> ton</w:t>
      </w:r>
      <w:r w:rsidR="00F65872">
        <w:rPr>
          <w:rFonts w:ascii="Verdana" w:hAnsi="Verdana"/>
          <w:sz w:val="18"/>
          <w:szCs w:val="20"/>
        </w:rPr>
        <w:t>en</w:t>
      </w:r>
      <w:r>
        <w:rPr>
          <w:rFonts w:ascii="Verdana" w:hAnsi="Verdana"/>
          <w:sz w:val="18"/>
          <w:szCs w:val="20"/>
        </w:rPr>
        <w:t xml:space="preserve"> het belang van hoogstaande luchtverdediging aan. </w:t>
      </w:r>
      <w:r w:rsidRPr="00DF0C54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Dit is ook wat de NAVO </w:t>
      </w:r>
      <w:r w:rsidR="00F65872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met prioriteit </w:t>
      </w:r>
      <w:r w:rsidRPr="00DF0C54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van ons vraagt</w:t>
      </w:r>
      <w:r w:rsidR="00F65872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.</w:t>
      </w:r>
      <w:r>
        <w:t xml:space="preserve"> </w:t>
      </w:r>
      <w:r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Daarom is het </w:t>
      </w:r>
      <w:r w:rsidRPr="00A45A1F" w:rsidR="009D3507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kabinet </w:t>
      </w:r>
      <w:r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voornemens om </w:t>
      </w:r>
      <w:r w:rsidRPr="00A45A1F" w:rsidR="008C4E23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zeer </w:t>
      </w:r>
      <w:r w:rsidRPr="00A45A1F" w:rsidR="009D3507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spoedig </w:t>
      </w:r>
      <w:r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over te gaan </w:t>
      </w:r>
      <w:r w:rsidRPr="00A45A1F" w:rsidR="009D3507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tot</w:t>
      </w:r>
      <w:r w:rsidRPr="00A45A1F" w:rsidR="008C4E23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contracttekening</w:t>
      </w:r>
      <w:r w:rsidRPr="00A45A1F" w:rsidR="009D3507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</w:t>
      </w:r>
      <w:r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voor de Patriot FU. </w:t>
      </w:r>
      <w:r w:rsidR="00F65872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Hiermee zet Nederland een belangrijke stap in </w:t>
      </w:r>
      <w:r w:rsidRPr="007B5E90" w:rsidR="00F65872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de door de NAVO gestelde norm ten aanzien van </w:t>
      </w:r>
      <w:proofErr w:type="spellStart"/>
      <w:r w:rsidRPr="007B5E90" w:rsidR="00F65872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Integrated</w:t>
      </w:r>
      <w:proofErr w:type="spellEnd"/>
      <w:r w:rsidRPr="007B5E90" w:rsidR="00F65872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Air </w:t>
      </w:r>
      <w:proofErr w:type="spellStart"/>
      <w:r w:rsidRPr="007B5E90" w:rsidR="00F65872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and</w:t>
      </w:r>
      <w:proofErr w:type="spellEnd"/>
      <w:r w:rsidRPr="007B5E90" w:rsidR="00F65872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7B5E90" w:rsidR="00F65872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Missile</w:t>
      </w:r>
      <w:proofErr w:type="spellEnd"/>
      <w:r w:rsidRPr="007B5E90" w:rsidR="00F65872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7B5E90" w:rsidR="00F65872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Defence</w:t>
      </w:r>
      <w:proofErr w:type="spellEnd"/>
      <w:r w:rsidRPr="007B5E90" w:rsidR="00F65872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.</w:t>
      </w:r>
      <w:r w:rsidR="00F65872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</w:t>
      </w:r>
      <w:r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Hiervoor </w:t>
      </w:r>
      <w:r w:rsidR="00056FD0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moet ik een</w:t>
      </w:r>
      <w:r w:rsidRPr="00A45A1F" w:rsidR="009D3507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beroep </w:t>
      </w:r>
      <w:r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doen </w:t>
      </w:r>
      <w:r w:rsidR="00056FD0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op artikel 2.25</w:t>
      </w:r>
      <w:r w:rsidRPr="00A45A1F" w:rsidR="009D3507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, tweede lid van de Comptabiliteitswet 2016. </w:t>
      </w:r>
      <w:r w:rsidR="000C26CF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De betreffende verplichting</w:t>
      </w:r>
      <w:r w:rsidRPr="00A45A1F" w:rsidR="00B47FAB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dien</w:t>
      </w:r>
      <w:r w:rsidR="000C26CF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t</w:t>
      </w:r>
      <w:r w:rsidRPr="00A45A1F" w:rsidR="008C4E23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namelijk</w:t>
      </w:r>
      <w:r w:rsidRPr="00A45A1F" w:rsidR="00B47FAB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</w:t>
      </w:r>
      <w:r w:rsidRPr="00A45A1F" w:rsidR="008C4E23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dinsdag 31 maart </w:t>
      </w:r>
      <w:r w:rsidRPr="00A45A1F" w:rsidR="00B47FAB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te worden </w:t>
      </w:r>
      <w:r w:rsidR="000C26CF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aangegaan</w:t>
      </w:r>
      <w:bookmarkStart w:name="_Hlk225165338" w:id="0"/>
      <w:r w:rsidR="006801DC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</w:t>
      </w:r>
      <w:r w:rsidR="006801DC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en naar verwachting is de ontwerpbegroting 2026 op dat moment nog niet volledig geautoriseerd</w:t>
      </w:r>
      <w:bookmarkEnd w:id="0"/>
      <w:r w:rsidR="006801DC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.</w:t>
      </w:r>
      <w:r w:rsidR="00056FD0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Na die datum vervalt het</w:t>
      </w:r>
      <w:r w:rsidRPr="00A45A1F" w:rsidR="008C4E23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zgn. </w:t>
      </w:r>
      <w:proofErr w:type="spellStart"/>
      <w:r w:rsidRPr="00A45A1F" w:rsidR="008C4E23">
        <w:rPr>
          <w:rFonts w:ascii="Verdana" w:hAnsi="Verdana" w:eastAsia="SimSun" w:cs="Lohit Hindi"/>
          <w:i/>
          <w:kern w:val="3"/>
          <w:sz w:val="18"/>
          <w:szCs w:val="18"/>
          <w:lang w:eastAsia="zh-CN" w:bidi="hi-IN"/>
        </w:rPr>
        <w:t>firm</w:t>
      </w:r>
      <w:proofErr w:type="spellEnd"/>
      <w:r w:rsidRPr="00A45A1F" w:rsidR="008C4E23">
        <w:rPr>
          <w:rFonts w:ascii="Verdana" w:hAnsi="Verdana" w:eastAsia="SimSun" w:cs="Lohit Hindi"/>
          <w:i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A45A1F" w:rsidR="008C4E23">
        <w:rPr>
          <w:rFonts w:ascii="Verdana" w:hAnsi="Verdana" w:eastAsia="SimSun" w:cs="Lohit Hindi"/>
          <w:i/>
          <w:kern w:val="3"/>
          <w:sz w:val="18"/>
          <w:szCs w:val="18"/>
          <w:lang w:eastAsia="zh-CN" w:bidi="hi-IN"/>
        </w:rPr>
        <w:t>price</w:t>
      </w:r>
      <w:proofErr w:type="spellEnd"/>
      <w:r w:rsidRPr="00A45A1F" w:rsidR="008C4E23">
        <w:rPr>
          <w:rFonts w:ascii="Verdana" w:hAnsi="Verdana" w:eastAsia="SimSun" w:cs="Lohit Hindi"/>
          <w:i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A45A1F" w:rsidR="008C4E23">
        <w:rPr>
          <w:rFonts w:ascii="Verdana" w:hAnsi="Verdana" w:eastAsia="SimSun" w:cs="Lohit Hindi"/>
          <w:i/>
          <w:kern w:val="3"/>
          <w:sz w:val="18"/>
          <w:szCs w:val="18"/>
          <w:lang w:eastAsia="zh-CN" w:bidi="hi-IN"/>
        </w:rPr>
        <w:t>proposal</w:t>
      </w:r>
      <w:proofErr w:type="spellEnd"/>
      <w:r w:rsidRPr="00A45A1F" w:rsidR="008C4E23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en </w:t>
      </w:r>
      <w:r w:rsidR="004C5CB4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wordt</w:t>
      </w:r>
      <w:r w:rsidRPr="00A45A1F" w:rsidR="008C4E23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</w:t>
      </w:r>
      <w:r w:rsidRPr="00A45A1F" w:rsidR="00A45A1F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het productieslot zeer waarschijnlijk aan een andere afnemer toegekend</w:t>
      </w:r>
      <w:r w:rsidR="004C5CB4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. </w:t>
      </w:r>
      <w:r w:rsidRPr="00F65872" w:rsidR="00A45A1F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Nederland moet</w:t>
      </w:r>
      <w:r w:rsidRPr="00F65872" w:rsidR="004C5CB4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dan</w:t>
      </w:r>
      <w:r w:rsidRPr="00F65872" w:rsidR="00A45A1F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aansluiten op andere internationale orders (indicatief vanaf 2033) en rekening </w:t>
      </w:r>
      <w:r w:rsidRPr="00F65872" w:rsidR="00F65872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moeten </w:t>
      </w:r>
      <w:r w:rsidRPr="00F65872" w:rsidR="00A45A1F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houden met aanzienlijke prijsstijgingen.</w:t>
      </w:r>
      <w:r w:rsidR="00A45A1F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</w:t>
      </w:r>
    </w:p>
    <w:p w:rsidR="00A45A1F" w:rsidP="00A45A1F" w:rsidRDefault="00A45A1F">
      <w:pPr>
        <w:pStyle w:val="Normaalweb"/>
        <w:jc w:val="both"/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</w:pPr>
    </w:p>
    <w:p w:rsidR="00040B2D" w:rsidP="00A45A1F" w:rsidRDefault="00A45A1F">
      <w:pPr>
        <w:pStyle w:val="Normaalweb"/>
        <w:jc w:val="both"/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</w:pPr>
      <w:r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Aanvankelijk werd verondersteld dat </w:t>
      </w:r>
      <w:r w:rsidR="004C5CB4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het </w:t>
      </w:r>
      <w:proofErr w:type="spellStart"/>
      <w:r w:rsidRPr="00A45A1F">
        <w:rPr>
          <w:rFonts w:ascii="Verdana" w:hAnsi="Verdana" w:eastAsia="DejaVu Sans" w:cs="Lohit Hindi"/>
          <w:i/>
          <w:kern w:val="3"/>
          <w:sz w:val="18"/>
          <w:szCs w:val="18"/>
          <w:lang w:eastAsia="zh-CN" w:bidi="hi-IN"/>
        </w:rPr>
        <w:t>price</w:t>
      </w:r>
      <w:proofErr w:type="spellEnd"/>
      <w:r w:rsidRPr="00A45A1F">
        <w:rPr>
          <w:rFonts w:ascii="Verdana" w:hAnsi="Verdana" w:eastAsia="DejaVu Sans" w:cs="Lohit Hindi"/>
          <w:i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A45A1F">
        <w:rPr>
          <w:rFonts w:ascii="Verdana" w:hAnsi="Verdana" w:eastAsia="DejaVu Sans" w:cs="Lohit Hindi"/>
          <w:i/>
          <w:kern w:val="3"/>
          <w:sz w:val="18"/>
          <w:szCs w:val="18"/>
          <w:lang w:eastAsia="zh-CN" w:bidi="hi-IN"/>
        </w:rPr>
        <w:t>proposal</w:t>
      </w:r>
      <w:proofErr w:type="spellEnd"/>
      <w:r w:rsidRPr="00A45A1F">
        <w:rPr>
          <w:rFonts w:ascii="Verdana" w:hAnsi="Verdana" w:eastAsia="DejaVu Sans" w:cs="Lohit Hindi"/>
          <w:i/>
          <w:kern w:val="3"/>
          <w:sz w:val="18"/>
          <w:szCs w:val="18"/>
          <w:lang w:eastAsia="zh-CN" w:bidi="hi-IN"/>
        </w:rPr>
        <w:t xml:space="preserve"> </w:t>
      </w:r>
      <w:r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verlengd zou kunnen worden zodat het parlementaire proces t.a.v. de eerste suppletoire begroting</w:t>
      </w:r>
      <w:r w:rsidR="000C26CF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, het begrotingsstuk waarin de mutaties aanvankelijk verwerkt zouden worden,</w:t>
      </w:r>
      <w:r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op reguliere wijze kon worden doorlopen. Door de oorlog in</w:t>
      </w:r>
      <w:r w:rsidR="003763A8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het Midden-</w:t>
      </w:r>
      <w:r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Oosten</w:t>
      </w:r>
      <w:r w:rsidR="003763A8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is de vraag naar Patriot FU</w:t>
      </w:r>
      <w:r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echter toegenomen en heeft de leverancier medio maart te kennen gegeven de optie niet te kunnen verlengen. </w:t>
      </w:r>
      <w:r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Het vastleggen van deze verplichting kan derhalve </w:t>
      </w:r>
      <w:r w:rsidRPr="00A45A1F" w:rsidR="009D3507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niet wachten op de vaststelling van de </w:t>
      </w:r>
      <w:r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eerste </w:t>
      </w:r>
      <w:r w:rsidRPr="00A45A1F" w:rsidR="009D3507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suppletoire begroting, omdat autorisatie van deze middelen</w:t>
      </w:r>
      <w:r w:rsidR="000C26CF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door uw Kamer</w:t>
      </w:r>
      <w:r w:rsidRPr="00A45A1F" w:rsidR="009D3507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 </w:t>
      </w:r>
      <w:r w:rsidR="006801DC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en de Eerste Kamer </w:t>
      </w:r>
      <w:r w:rsidRPr="00A45A1F" w:rsidR="009D3507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dan niet op tijd plaatsvindt</w:t>
      </w:r>
      <w:r w:rsidRPr="00A45A1F" w:rsidR="00B47FAB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. </w:t>
      </w:r>
    </w:p>
    <w:p w:rsidR="00040B2D" w:rsidP="00A45A1F" w:rsidRDefault="00040B2D">
      <w:pPr>
        <w:pStyle w:val="Normaalweb"/>
        <w:jc w:val="both"/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</w:pPr>
    </w:p>
    <w:p w:rsidRPr="00A45A1F" w:rsidR="00040B2D" w:rsidP="00A45A1F" w:rsidRDefault="00040B2D">
      <w:pPr>
        <w:pStyle w:val="Normaalweb"/>
        <w:jc w:val="both"/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</w:pPr>
      <w:r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Voor de verwerving van additionele Boxers (RCT-30),</w:t>
      </w:r>
      <w:r w:rsidR="000C26CF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ook </w:t>
      </w:r>
      <w:r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een </w:t>
      </w:r>
      <w:r w:rsidR="004C5CB4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vereiste prioritaire </w:t>
      </w:r>
      <w:r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NAVO-</w:t>
      </w:r>
      <w:r w:rsidR="004C5CB4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capaciteit</w:t>
      </w:r>
      <w:r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(</w:t>
      </w:r>
      <w:r w:rsidRPr="00EC5F30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versterking Medium </w:t>
      </w:r>
      <w:proofErr w:type="spellStart"/>
      <w:r w:rsidRPr="00EC5F30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Infant</w:t>
      </w:r>
      <w:r w:rsidR="00420CFF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ry</w:t>
      </w:r>
      <w:proofErr w:type="spellEnd"/>
      <w:r w:rsidR="00420CFF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Brigade</w:t>
      </w:r>
      <w:r w:rsidRPr="00EC5F30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)</w:t>
      </w:r>
      <w:r w:rsidR="00EF5068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,</w:t>
      </w:r>
      <w:r w:rsidRPr="00EC5F30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</w:t>
      </w:r>
      <w:r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geldt eveneens dat </w:t>
      </w:r>
      <w:r w:rsidRPr="00EC5F30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tegen dezelfde prijs en levertijd als de initiële levering </w:t>
      </w:r>
      <w:r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een optie kan worden uitgeoefend. De optie voor de verwerving van de Boxers vervalt 31</w:t>
      </w:r>
      <w:r w:rsidR="000C26CF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mei.</w:t>
      </w:r>
      <w:r w:rsidR="00F65872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Nederland zal dan moeten aansluiten op andere internationale orders</w:t>
      </w:r>
      <w:r w:rsidR="00420CFF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(indicatief vanaf 2032) </w:t>
      </w:r>
      <w:r w:rsidR="00F65872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en rekening moeten houden met aanzienlijke prijsstijgingen.</w:t>
      </w:r>
      <w:r w:rsidR="000C26CF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</w:t>
      </w:r>
      <w:r w:rsidR="00F65872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Het vervallen van de optie is n</w:t>
      </w:r>
      <w:r w:rsidR="000C26CF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aar verwachting vóó</w:t>
      </w:r>
      <w:r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>rdat de stemmingen</w:t>
      </w:r>
      <w:r w:rsidR="000C26CF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over de eerste suppletoire begroting</w:t>
      </w:r>
      <w:r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 in uw Kamer </w:t>
      </w:r>
      <w:r w:rsidR="006801DC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en de Eerste kamer </w:t>
      </w:r>
      <w:r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plaatsvinden. Derhalve </w:t>
      </w:r>
      <w:r w:rsidR="00420CFF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heb ik budgettaire mutaties voor de verwerving van additionele Boxers </w:t>
      </w:r>
      <w:r w:rsidR="00420CFF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lastRenderedPageBreak/>
        <w:t>ook in de Nota van Wijziging verwerkt</w:t>
      </w:r>
      <w:r w:rsidR="006801DC"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. Indien de ontwerpbegroting 2026 niet voor 31 mei is geautoriseerd, doe ik voor deze mutaties </w:t>
      </w:r>
      <w:bookmarkStart w:name="_GoBack" w:id="1"/>
      <w:bookmarkEnd w:id="1"/>
      <w:r>
        <w:rPr>
          <w:rFonts w:ascii="Verdana" w:hAnsi="Verdana" w:eastAsia="DejaVu Sans" w:cs="Lohit Hindi"/>
          <w:kern w:val="3"/>
          <w:sz w:val="18"/>
          <w:szCs w:val="18"/>
          <w:lang w:eastAsia="zh-CN" w:bidi="hi-IN"/>
        </w:rPr>
        <w:t xml:space="preserve">een </w:t>
      </w:r>
      <w:r w:rsidRPr="00A45A1F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 xml:space="preserve">beroep </w:t>
      </w:r>
      <w:r w:rsidR="004C5CB4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op artikel 2.25</w:t>
      </w:r>
      <w:r w:rsidRPr="00A45A1F">
        <w:rPr>
          <w:rFonts w:ascii="Verdana" w:hAnsi="Verdana" w:eastAsia="SimSun" w:cs="Lohit Hindi"/>
          <w:kern w:val="3"/>
          <w:sz w:val="18"/>
          <w:szCs w:val="18"/>
          <w:lang w:eastAsia="zh-CN" w:bidi="hi-IN"/>
        </w:rPr>
        <w:t>, tweede lid van de Comptabiliteitswet 2016.</w:t>
      </w:r>
    </w:p>
    <w:p w:rsidR="00040B2D" w:rsidP="009D3507" w:rsidRDefault="00040B2D"/>
    <w:p w:rsidR="009D3507" w:rsidP="004A208A" w:rsidRDefault="00994DF9">
      <w:r>
        <w:t xml:space="preserve">Hoogachtend, </w:t>
      </w:r>
    </w:p>
    <w:p w:rsidRPr="003E0DA1" w:rsidR="0060422E" w:rsidP="005348AC" w:rsidRDefault="0027259F">
      <w:pPr>
        <w:keepNext/>
        <w:spacing w:before="600" w:after="0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D</w:t>
      </w:r>
      <w:r w:rsidRPr="005348AC" w:rsidR="005348AC">
        <w:rPr>
          <w:i/>
          <w:iCs/>
          <w:color w:val="000000" w:themeColor="text1"/>
        </w:rPr>
        <w:t>E MINISTER VAN DEFENSIE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A42B10" w:rsidTr="00A42B10">
        <w:tc>
          <w:tcPr>
            <w:tcW w:w="4962" w:type="dxa"/>
          </w:tcPr>
          <w:p w:rsidRPr="00A42B10" w:rsidR="00A42B10" w:rsidP="0027259F" w:rsidRDefault="0027259F">
            <w:pPr>
              <w:spacing w:before="960" w:after="0"/>
              <w:rPr>
                <w:color w:val="000000" w:themeColor="text1"/>
              </w:rPr>
            </w:pPr>
            <w:r w:rsidRPr="0027259F">
              <w:rPr>
                <w:rFonts w:eastAsia="DejaVu Sans"/>
              </w:rPr>
              <w:t xml:space="preserve">D. </w:t>
            </w:r>
            <w:proofErr w:type="spellStart"/>
            <w:r w:rsidRPr="0027259F">
              <w:rPr>
                <w:rFonts w:eastAsia="DejaVu Sans"/>
              </w:rPr>
              <w:t>Yeşilgöz-Zegerius</w:t>
            </w:r>
            <w:proofErr w:type="spellEnd"/>
          </w:p>
        </w:tc>
        <w:tc>
          <w:tcPr>
            <w:tcW w:w="4211" w:type="dxa"/>
          </w:tcPr>
          <w:p w:rsidRPr="00A42B10" w:rsidR="00A42B10" w:rsidP="00416669" w:rsidRDefault="00A42B10">
            <w:pPr>
              <w:spacing w:before="600" w:after="0"/>
              <w:rPr>
                <w:color w:val="000000" w:themeColor="text1"/>
              </w:rPr>
            </w:pPr>
          </w:p>
        </w:tc>
      </w:tr>
    </w:tbl>
    <w:p w:rsidR="00A42B10" w:rsidP="00416669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default" r:id="rId12"/>
      <w:footerReference w:type="default" r:id="rId13"/>
      <w:headerReference w:type="first" r:id="rId14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872" w:rsidRDefault="00F65872" w:rsidP="001E0A0C">
      <w:r>
        <w:separator/>
      </w:r>
    </w:p>
  </w:endnote>
  <w:endnote w:type="continuationSeparator" w:id="0">
    <w:p w:rsidR="00F65872" w:rsidRDefault="00F65872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872" w:rsidRDefault="00F65872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65872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F65872" w:rsidRDefault="00F65872">
                                <w:pPr>
                                  <w:pStyle w:val="Rubricering-Huisstijl"/>
                                </w:pPr>
                              </w:p>
                              <w:p w:rsidR="00F65872" w:rsidRDefault="00F65872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F65872" w:rsidRDefault="00F65872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65872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F65872" w:rsidRDefault="00F65872">
                          <w:pPr>
                            <w:pStyle w:val="Rubricering-Huisstijl"/>
                          </w:pPr>
                        </w:p>
                        <w:p w:rsidR="00F65872" w:rsidRDefault="00F65872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F65872" w:rsidRDefault="00F65872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872" w:rsidRDefault="00F65872" w:rsidP="001E0A0C">
      <w:r>
        <w:separator/>
      </w:r>
    </w:p>
  </w:footnote>
  <w:footnote w:type="continuationSeparator" w:id="0">
    <w:p w:rsidR="00F65872" w:rsidRDefault="00F65872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872" w:rsidRDefault="00F65872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5872" w:rsidRDefault="00F65872">
                          <w:pPr>
                            <w:pStyle w:val="Paginanummer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7C24B5" w:rsidRDefault="007C24B5">
                    <w:pPr>
                      <w:pStyle w:val="Paginanummer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872" w:rsidRDefault="00F65872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F65872" w:rsidRDefault="00F65872" w:rsidP="001E0A0C">
    <w:pPr>
      <w:pStyle w:val="Koptekst"/>
      <w:spacing w:after="0" w:line="240" w:lineRule="auto"/>
    </w:pPr>
  </w:p>
  <w:p w:rsidR="00F65872" w:rsidRDefault="00F65872" w:rsidP="001E0A0C">
    <w:pPr>
      <w:pStyle w:val="Koptekst"/>
      <w:spacing w:after="0" w:line="240" w:lineRule="auto"/>
    </w:pPr>
  </w:p>
  <w:p w:rsidR="00F65872" w:rsidRDefault="00F65872" w:rsidP="001E0A0C">
    <w:pPr>
      <w:pStyle w:val="Koptekst"/>
      <w:spacing w:after="0" w:line="240" w:lineRule="auto"/>
    </w:pPr>
  </w:p>
  <w:p w:rsidR="00F65872" w:rsidRDefault="00F65872" w:rsidP="001E0A0C">
    <w:pPr>
      <w:pStyle w:val="Koptekst"/>
      <w:spacing w:after="0" w:line="240" w:lineRule="auto"/>
    </w:pPr>
  </w:p>
  <w:p w:rsidR="00F65872" w:rsidRDefault="00F65872" w:rsidP="001E0A0C">
    <w:pPr>
      <w:pStyle w:val="Koptekst"/>
      <w:spacing w:after="0" w:line="240" w:lineRule="auto"/>
    </w:pPr>
  </w:p>
  <w:p w:rsidR="00F65872" w:rsidRDefault="00F65872" w:rsidP="001E0A0C">
    <w:pPr>
      <w:pStyle w:val="Koptekst"/>
      <w:spacing w:after="0" w:line="240" w:lineRule="auto"/>
    </w:pPr>
  </w:p>
  <w:p w:rsidR="00F65872" w:rsidRDefault="00F65872" w:rsidP="001E0A0C">
    <w:pPr>
      <w:pStyle w:val="Koptekst"/>
      <w:spacing w:after="0" w:line="240" w:lineRule="auto"/>
    </w:pPr>
  </w:p>
  <w:p w:rsidR="00F65872" w:rsidRDefault="00F65872" w:rsidP="001E0A0C">
    <w:pPr>
      <w:pStyle w:val="Koptekst"/>
      <w:spacing w:after="0" w:line="240" w:lineRule="auto"/>
    </w:pPr>
  </w:p>
  <w:p w:rsidR="00F65872" w:rsidRDefault="00F65872" w:rsidP="001E0A0C">
    <w:pPr>
      <w:pStyle w:val="Koptekst"/>
      <w:spacing w:after="0" w:line="240" w:lineRule="auto"/>
    </w:pPr>
  </w:p>
  <w:p w:rsidR="00F65872" w:rsidRDefault="00F65872" w:rsidP="001E0A0C">
    <w:pPr>
      <w:pStyle w:val="Koptekst"/>
      <w:spacing w:after="0" w:line="240" w:lineRule="auto"/>
    </w:pPr>
  </w:p>
  <w:p w:rsidR="00F65872" w:rsidRDefault="00F65872" w:rsidP="001E0A0C">
    <w:pPr>
      <w:pStyle w:val="Koptekst"/>
      <w:spacing w:after="0" w:line="240" w:lineRule="auto"/>
    </w:pPr>
  </w:p>
  <w:p w:rsidR="00F65872" w:rsidRDefault="00F65872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F65872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F65872" w:rsidRDefault="00F65872">
                                <w:pPr>
                                  <w:pStyle w:val="Rubricering-Huisstijl"/>
                                </w:pPr>
                              </w:p>
                              <w:p w:rsidR="00F65872" w:rsidRDefault="00F65872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F65872" w:rsidRDefault="00F65872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F65872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F65872" w:rsidRDefault="00F65872">
                          <w:pPr>
                            <w:pStyle w:val="Rubricering-Huisstijl"/>
                          </w:pPr>
                        </w:p>
                        <w:p w:rsidR="00F65872" w:rsidRDefault="00F65872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F65872" w:rsidRDefault="00F65872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65872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F65872" w:rsidRDefault="00F65872">
                                <w:pPr>
                                  <w:pStyle w:val="Rubricering-Huisstijl"/>
                                </w:pPr>
                              </w:p>
                              <w:p w:rsidR="00F65872" w:rsidRDefault="00F65872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F65872" w:rsidRDefault="00F65872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65872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F65872" w:rsidRDefault="00F65872">
                          <w:pPr>
                            <w:pStyle w:val="Rubricering-Huisstijl"/>
                          </w:pPr>
                        </w:p>
                        <w:p w:rsidR="00F65872" w:rsidRDefault="00F65872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F65872" w:rsidRDefault="00F65872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621EC"/>
    <w:multiLevelType w:val="hybridMultilevel"/>
    <w:tmpl w:val="143CC8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1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0"/>
  </w:num>
  <w:num w:numId="7">
    <w:abstractNumId w:val="17"/>
  </w:num>
  <w:num w:numId="8">
    <w:abstractNumId w:val="8"/>
  </w:num>
  <w:num w:numId="9">
    <w:abstractNumId w:val="15"/>
  </w:num>
  <w:num w:numId="10">
    <w:abstractNumId w:val="12"/>
  </w:num>
  <w:num w:numId="11">
    <w:abstractNumId w:val="1"/>
  </w:num>
  <w:num w:numId="12">
    <w:abstractNumId w:val="14"/>
  </w:num>
  <w:num w:numId="13">
    <w:abstractNumId w:val="6"/>
  </w:num>
  <w:num w:numId="14">
    <w:abstractNumId w:val="18"/>
  </w:num>
  <w:num w:numId="15">
    <w:abstractNumId w:val="16"/>
  </w:num>
  <w:num w:numId="16">
    <w:abstractNumId w:val="9"/>
  </w:num>
  <w:num w:numId="17">
    <w:abstractNumId w:val="11"/>
  </w:num>
  <w:num w:numId="18">
    <w:abstractNumId w:val="13"/>
  </w:num>
  <w:num w:numId="1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276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69"/>
    <w:rsid w:val="0000462D"/>
    <w:rsid w:val="00007ABC"/>
    <w:rsid w:val="00007B57"/>
    <w:rsid w:val="00040B2D"/>
    <w:rsid w:val="000503BE"/>
    <w:rsid w:val="000537BF"/>
    <w:rsid w:val="00056FD0"/>
    <w:rsid w:val="00057DFD"/>
    <w:rsid w:val="000605A5"/>
    <w:rsid w:val="00062DA1"/>
    <w:rsid w:val="00070F18"/>
    <w:rsid w:val="000718DF"/>
    <w:rsid w:val="00076014"/>
    <w:rsid w:val="00090FCA"/>
    <w:rsid w:val="00096025"/>
    <w:rsid w:val="000A397C"/>
    <w:rsid w:val="000A568C"/>
    <w:rsid w:val="000C26CF"/>
    <w:rsid w:val="000C5B9A"/>
    <w:rsid w:val="000D0975"/>
    <w:rsid w:val="000D19DB"/>
    <w:rsid w:val="000E25B3"/>
    <w:rsid w:val="000F4AD1"/>
    <w:rsid w:val="00113A09"/>
    <w:rsid w:val="00114173"/>
    <w:rsid w:val="001170D0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259F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763A8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16669"/>
    <w:rsid w:val="00420CF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A208A"/>
    <w:rsid w:val="004B0E47"/>
    <w:rsid w:val="004C06E9"/>
    <w:rsid w:val="004C5CB4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12B87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01DC"/>
    <w:rsid w:val="006A0D68"/>
    <w:rsid w:val="006B2A52"/>
    <w:rsid w:val="006B51CD"/>
    <w:rsid w:val="006B6973"/>
    <w:rsid w:val="006C6253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93550"/>
    <w:rsid w:val="007A2822"/>
    <w:rsid w:val="007B0B76"/>
    <w:rsid w:val="007B4D24"/>
    <w:rsid w:val="007C24B5"/>
    <w:rsid w:val="007C6A73"/>
    <w:rsid w:val="007D75C6"/>
    <w:rsid w:val="00801481"/>
    <w:rsid w:val="00803B7B"/>
    <w:rsid w:val="00804927"/>
    <w:rsid w:val="00813B5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A64E9"/>
    <w:rsid w:val="008C1103"/>
    <w:rsid w:val="008C2A38"/>
    <w:rsid w:val="008C4E23"/>
    <w:rsid w:val="008D0DB9"/>
    <w:rsid w:val="008D2C06"/>
    <w:rsid w:val="008D4769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94DF9"/>
    <w:rsid w:val="009A0B66"/>
    <w:rsid w:val="009B2E39"/>
    <w:rsid w:val="009C283A"/>
    <w:rsid w:val="009C5173"/>
    <w:rsid w:val="009D3507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5A1F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3445"/>
    <w:rsid w:val="00B07EF5"/>
    <w:rsid w:val="00B1421F"/>
    <w:rsid w:val="00B142BB"/>
    <w:rsid w:val="00B47722"/>
    <w:rsid w:val="00B47FAB"/>
    <w:rsid w:val="00B554B6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BF5F28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EF5068"/>
    <w:rsid w:val="00F023CF"/>
    <w:rsid w:val="00F14EE4"/>
    <w:rsid w:val="00F3235A"/>
    <w:rsid w:val="00F525EE"/>
    <w:rsid w:val="00F56C1D"/>
    <w:rsid w:val="00F579EA"/>
    <w:rsid w:val="00F6079D"/>
    <w:rsid w:val="00F62306"/>
    <w:rsid w:val="00F649DC"/>
    <w:rsid w:val="00F65872"/>
    <w:rsid w:val="00F80EEB"/>
    <w:rsid w:val="00F901FE"/>
    <w:rsid w:val="00FA0B2F"/>
    <w:rsid w:val="00FA6927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978EB38"/>
  <w15:docId w15:val="{53CD370C-A02F-4EA9-9983-C14FF94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Normaalweb">
    <w:name w:val="Normal (Web)"/>
    <w:basedOn w:val="Standaard"/>
    <w:uiPriority w:val="99"/>
    <w:unhideWhenUsed/>
    <w:rsid w:val="00A45A1F"/>
    <w:pPr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header" Target="header2.xml" Id="rId14" /><Relationship Type="http://schemas.openxmlformats.org/officeDocument/2006/relationships/webSettings" Target="webSettings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w6i0\Downloads\Tijdelijk_bestand_Kamer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78A8301F6D4E65A007987226F34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834B2-97F5-4297-8B3B-6A1612DD8655}"/>
      </w:docPartPr>
      <w:docPartBody>
        <w:p w:rsidR="009B4324" w:rsidRDefault="009B4324">
          <w:pPr>
            <w:pStyle w:val="F078A8301F6D4E65A007987226F344B1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58CE508976D4A029FAA967B8D94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D4669-CD90-47DF-BB69-DF4ABB1A6D2D}"/>
      </w:docPartPr>
      <w:docPartBody>
        <w:p w:rsidR="009B4324" w:rsidRDefault="009B4324">
          <w:pPr>
            <w:pStyle w:val="458CE508976D4A029FAA967B8D9427E0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24"/>
    <w:rsid w:val="006263F6"/>
    <w:rsid w:val="00772185"/>
    <w:rsid w:val="008E4F10"/>
    <w:rsid w:val="009B4324"/>
    <w:rsid w:val="00C9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5D8366738DD4D839662B4411B62841C">
    <w:name w:val="F5D8366738DD4D839662B4411B62841C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F078A8301F6D4E65A007987226F344B1">
    <w:name w:val="F078A8301F6D4E65A007987226F344B1"/>
  </w:style>
  <w:style w:type="paragraph" w:customStyle="1" w:styleId="FBD1FD984ECC40A29AE0CAE3735D5F0E">
    <w:name w:val="FBD1FD984ECC40A29AE0CAE3735D5F0E"/>
  </w:style>
  <w:style w:type="paragraph" w:customStyle="1" w:styleId="B97B24F8815144E88D756908453F117E">
    <w:name w:val="B97B24F8815144E88D756908453F117E"/>
  </w:style>
  <w:style w:type="paragraph" w:customStyle="1" w:styleId="6A9ED136E8884D67A0C88C6C2665FEAD">
    <w:name w:val="6A9ED136E8884D67A0C88C6C2665FEAD"/>
  </w:style>
  <w:style w:type="paragraph" w:customStyle="1" w:styleId="458CE508976D4A029FAA967B8D9427E0">
    <w:name w:val="458CE508976D4A029FAA967B8D9427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414C687F8434DB09584724653FA71" ma:contentTypeVersion="17" ma:contentTypeDescription="Een nieuw document maken." ma:contentTypeScope="" ma:versionID="715a09817de469c233152fee54810979">
  <xsd:schema xmlns:xsd="http://www.w3.org/2001/XMLSchema" xmlns:xs="http://www.w3.org/2001/XMLSchema" xmlns:p="http://schemas.microsoft.com/office/2006/metadata/properties" xmlns:ns2="bbfab060-f789-4eef-a66a-f19dacb1c9a0" xmlns:ns3="04f6863d-d4c7-41ce-af0f-ee2780eab502" xmlns:ns4="http://schemas.microsoft.com/sharepoint/v4" targetNamespace="http://schemas.microsoft.com/office/2006/metadata/properties" ma:root="true" ma:fieldsID="400bd9174639cd690c7bb8cf5a05ba37" ns2:_="" ns3:_="" ns4:_="">
    <xsd:import namespace="bbfab060-f789-4eef-a66a-f19dacb1c9a0"/>
    <xsd:import namespace="04f6863d-d4c7-41ce-af0f-ee2780eab50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nddatum_x0020_rubricering" minOccurs="0"/>
                <xsd:element ref="ns3:l578ad0c42484cddaf4761d98f386893" minOccurs="0"/>
                <xsd:element ref="ns2:TaxCatchAll" minOccurs="0"/>
                <xsd:element ref="ns3:l7f63360ba874f7db344393e685d7ade" minOccurs="0"/>
                <xsd:element ref="ns3:Opmerkingen" minOccurs="0"/>
                <xsd:element ref="ns3:Externe_x0020_identificatie" minOccurs="0"/>
                <xsd:element ref="ns3:Geldig_x0020_tot" minOccurs="0"/>
                <xsd:element ref="ns3:Classificatiebron" minOccurs="0"/>
                <xsd:element ref="ns3:Classificatie" minOccurs="0"/>
                <xsd:element ref="ns3:Actor" minOccurs="0"/>
                <xsd:element ref="ns3:Onderwerp" minOccurs="0"/>
                <xsd:element ref="ns3:Subonderwerp" minOccurs="0"/>
                <xsd:element ref="ns3:RegistratieLog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ab060-f789-4eef-a66a-f19dacb1c9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b5953064-8f3a-4e64-9917-650be7ed7471}" ma:internalName="TaxCatchAll" ma:showField="CatchAllData" ma:web="bbfab060-f789-4eef-a66a-f19dacb1c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863d-d4c7-41ce-af0f-ee2780eab502" elementFormDefault="qualified">
    <xsd:import namespace="http://schemas.microsoft.com/office/2006/documentManagement/types"/>
    <xsd:import namespace="http://schemas.microsoft.com/office/infopath/2007/PartnerControls"/>
    <xsd:element name="Einddatum_x0020_rubricering" ma:index="11" nillable="true" ma:displayName="Einddatum rubricering" ma:format="DateOnly" ma:internalName="Einddatum_x0020_rubricering">
      <xsd:simpleType>
        <xsd:restriction base="dms:DateTime"/>
      </xsd:simpleType>
    </xsd:element>
    <xsd:element name="l578ad0c42484cddaf4761d98f386893" ma:index="13" nillable="true" ma:taxonomy="true" ma:internalName="l578ad0c42484cddaf4761d98f386893" ma:taxonomyFieldName="Rubricering" ma:displayName="Rubricering" ma:default="" ma:fieldId="{5578ad0c-4248-4cdd-af47-61d98f386893}" ma:sspId="3a990bb5-17d9-41c8-882d-88d0cb1adc97" ma:termSetId="43e60010-63c0-43fa-b8a4-d7cbd4e8e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f63360ba874f7db344393e685d7ade" ma:index="16" nillable="true" ma:taxonomy="true" ma:internalName="l7f63360ba874f7db344393e685d7ade" ma:taxonomyFieldName="Type_x0020_Document" ma:displayName="Type Document" ma:fieldId="{57f63360-ba87-4f7d-b344-393e685d7ade}" ma:sspId="3a990bb5-17d9-41c8-882d-88d0cb1adc97" ma:termSetId="341133ca-33c1-4d99-9654-ccaa2bd9dd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merkingen" ma:index="17" nillable="true" ma:displayName="Opmerkingen" ma:description="Een samenvatting van deze bron" ma:internalName="Opmerkingen">
      <xsd:simpleType>
        <xsd:restriction base="dms:Note"/>
      </xsd:simpleType>
    </xsd:element>
    <xsd:element name="Externe_x0020_identificatie" ma:index="18" nillable="true" ma:displayName="Externe identificatie" ma:internalName="Externe_x0020_identificatie">
      <xsd:simpleType>
        <xsd:restriction base="dms:Text">
          <xsd:maxLength value="255"/>
        </xsd:restriction>
      </xsd:simpleType>
    </xsd:element>
    <xsd:element name="Geldig_x0020_tot" ma:index="19" nillable="true" ma:displayName="Geldig tot" ma:format="DateOnly" ma:internalName="Geldig_x0020_tot">
      <xsd:simpleType>
        <xsd:restriction base="dms:DateTime"/>
      </xsd:simpleType>
    </xsd:element>
    <xsd:element name="Classificatiebron" ma:index="20" nillable="true" ma:displayName="Classificatiebron" ma:default="GSD; Stcrt. 2014-5937" ma:description="Verwijzingen naar bronnen waarvan deze bron is afgeleid" ma:internalName="Classificatiebron" ma:readOnly="true">
      <xsd:simpleType>
        <xsd:restriction base="dms:Text">
          <xsd:maxLength value="255"/>
        </xsd:restriction>
      </xsd:simpleType>
    </xsd:element>
    <xsd:element name="Classificatie" ma:index="21" nillable="true" ma:displayName="Classificatie" ma:default="OST 9.3.2 (V5)" ma:internalName="Classificatie" ma:readOnly="true">
      <xsd:simpleType>
        <xsd:restriction base="dms:Text">
          <xsd:maxLength value="255"/>
        </xsd:restriction>
      </xsd:simpleType>
    </xsd:element>
    <xsd:element name="Actor" ma:index="22" nillable="true" ma:displayName="Actor" ma:default="DMO/JIVC/BOO IT/SM&amp;BEH" ma:internalName="Actor" ma:readOnly="true">
      <xsd:simpleType>
        <xsd:restriction base="dms:Text">
          <xsd:maxLength value="255"/>
        </xsd:restriction>
      </xsd:simpleType>
    </xsd:element>
    <xsd:element name="Onderwerp" ma:index="23" nillable="true" ma:displayName="Onderwerp" ma:internalName="Onderwerp">
      <xsd:simpleType>
        <xsd:restriction base="dms:Text">
          <xsd:maxLength value="255"/>
        </xsd:restriction>
      </xsd:simpleType>
    </xsd:element>
    <xsd:element name="Subonderwerp" ma:index="24" nillable="true" ma:displayName="Subonderwerp" ma:internalName="Subonderwerp">
      <xsd:simpleType>
        <xsd:restriction base="dms:Text">
          <xsd:maxLength value="255"/>
        </xsd:restriction>
      </xsd:simpleType>
    </xsd:element>
    <xsd:element name="RegistratieLog" ma:index="25" nillable="true" ma:displayName="RegistratieLog" ma:internalName="RegistratieLo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B40D9AA5-60A2-43A5-83A1-A8193378B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ab060-f789-4eef-a66a-f19dacb1c9a0"/>
    <ds:schemaRef ds:uri="04f6863d-d4c7-41ce-af0f-ee2780eab50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500</ap:Words>
  <ap:Characters>2751</ap:Characters>
  <ap:DocSecurity>0</ap:DocSecurity>
  <ap:Lines>22</ap:Lines>
  <ap:Paragraphs>6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2013-10-28T11:53:00.0000000Z</lastPrinted>
  <dcterms:created xsi:type="dcterms:W3CDTF">2026-03-23T08:45:00.0000000Z</dcterms:created>
  <dcterms:modified xsi:type="dcterms:W3CDTF">2026-03-23T13:37:00.0000000Z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>0x010100B16FD3810CAF3841ABC475024D241355</vt:lpwstr>
  </property>
  <property fmtid="{D5CDD505-2E9C-101B-9397-08002B2CF9AE}" pid="8" name="_dlc_DocIdItemGuid">
    <vt:lpwstr/>
  </property>
  <property fmtid="{D5CDD505-2E9C-101B-9397-08002B2CF9AE}" pid="9" name="Rubricering">
    <vt:lpwstr/>
  </property>
  <property fmtid="{D5CDD505-2E9C-101B-9397-08002B2CF9AE}" pid="10" name="Type Document">
    <vt:lpwstr/>
  </property>
</Properties>
</file>