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4A85" w:rsidR="002E1F66" w:rsidP="002E1F66" w:rsidRDefault="002E1F66" w14:paraId="6235377A" w14:textId="4ACA807B">
      <w:pPr>
        <w:rPr>
          <w:szCs w:val="18"/>
        </w:rPr>
      </w:pPr>
      <w:r w:rsidRPr="00A34A85">
        <w:rPr>
          <w:szCs w:val="18"/>
        </w:rPr>
        <w:t xml:space="preserve">Geachte </w:t>
      </w:r>
      <w:r w:rsidR="004D7614">
        <w:rPr>
          <w:szCs w:val="18"/>
        </w:rPr>
        <w:t>V</w:t>
      </w:r>
      <w:r w:rsidRPr="00A34A85">
        <w:rPr>
          <w:szCs w:val="18"/>
        </w:rPr>
        <w:t>oorzitter,</w:t>
      </w:r>
    </w:p>
    <w:p w:rsidRPr="00A34A85" w:rsidR="002E1F66" w:rsidP="002E1F66" w:rsidRDefault="002E1F66" w14:paraId="2E9E2A59" w14:textId="77777777">
      <w:pPr>
        <w:rPr>
          <w:szCs w:val="18"/>
        </w:rPr>
      </w:pPr>
    </w:p>
    <w:p w:rsidRPr="00A34A85" w:rsidR="002E1F66" w:rsidP="002E1F66" w:rsidRDefault="002E1F66" w14:paraId="04CB68CF" w14:textId="77777777">
      <w:r w:rsidRPr="00A34A85">
        <w:rPr>
          <w:szCs w:val="18"/>
        </w:rPr>
        <w:t xml:space="preserve">Middels deze brief wil ik een appreciatie geven bij het recent ingediende amendement van het lid Beckerman over </w:t>
      </w:r>
      <w:r w:rsidRPr="00A34A85">
        <w:t>de bescherming van dierenhulpverleners bij uitbraken van zoönosen (36800-XIV-72).</w:t>
      </w:r>
    </w:p>
    <w:p w:rsidRPr="00A34A85" w:rsidR="002E1F66" w:rsidP="002E1F66" w:rsidRDefault="002E1F66" w14:paraId="0A8083D3" w14:textId="77777777"/>
    <w:p w:rsidRPr="00A34A85" w:rsidR="002E1F66" w:rsidP="002E1F66" w:rsidRDefault="002E1F66" w14:paraId="7F4DF916" w14:textId="77777777">
      <w:r w:rsidRPr="00A34A85">
        <w:t xml:space="preserve">Ik ontraad dit amendement. </w:t>
      </w:r>
    </w:p>
    <w:p w:rsidRPr="00A34A85" w:rsidR="002E1F66" w:rsidP="002E1F66" w:rsidRDefault="002E1F66" w14:paraId="6D59AD1C" w14:textId="77777777"/>
    <w:p w:rsidRPr="00A34A85" w:rsidR="005E3E55" w:rsidP="002E1F66" w:rsidRDefault="005E3E55" w14:paraId="5CB9E8B2" w14:textId="2C279EEA">
      <w:r w:rsidRPr="00A34A85">
        <w:t xml:space="preserve">Ik heb waardering </w:t>
      </w:r>
      <w:r w:rsidRPr="00A34A85" w:rsidR="007F57A8">
        <w:t xml:space="preserve">voor </w:t>
      </w:r>
      <w:r w:rsidRPr="00A34A85">
        <w:t xml:space="preserve">de </w:t>
      </w:r>
      <w:r w:rsidRPr="00A34A85" w:rsidR="004F51F5">
        <w:t>inzet</w:t>
      </w:r>
      <w:r w:rsidRPr="00A34A85">
        <w:t xml:space="preserve"> van dierenhulporganisaties</w:t>
      </w:r>
      <w:r w:rsidRPr="00A34A85" w:rsidR="007F57A8">
        <w:t xml:space="preserve"> bij vogelgriep. F</w:t>
      </w:r>
      <w:r w:rsidRPr="00A34A85">
        <w:t>ormeel</w:t>
      </w:r>
      <w:r w:rsidRPr="00A34A85" w:rsidR="007F57A8">
        <w:t xml:space="preserve"> hebben de dierenhulporganisaties</w:t>
      </w:r>
      <w:r w:rsidRPr="00A34A85">
        <w:t xml:space="preserve"> geen rol bij het opruimen van dode wilde vogels</w:t>
      </w:r>
      <w:r w:rsidRPr="00A34A85" w:rsidR="007F57A8">
        <w:t xml:space="preserve">, dit is een rol voor de terreineigenaar. Wel worden dierenhulporganisaties gebeld door burgers bij zieke vogels. Bij een vogelgriepuitbraak hebben de organisaties te maken met kosten voor de </w:t>
      </w:r>
      <w:r w:rsidRPr="00A34A85" w:rsidR="007F57A8">
        <w:rPr>
          <w:szCs w:val="18"/>
        </w:rPr>
        <w:t>aanschaf van persoonlijke beschermingsmiddelen en met dierenartsenkosten voor het euthanaseren van wilde vogels.</w:t>
      </w:r>
    </w:p>
    <w:p w:rsidRPr="00A34A85" w:rsidR="005E3E55" w:rsidP="002E1F66" w:rsidRDefault="005E3E55" w14:paraId="75FE31F5" w14:textId="77777777"/>
    <w:p w:rsidRPr="00A34A85" w:rsidR="002E1F66" w:rsidP="002E1F66" w:rsidRDefault="002E1F66" w14:paraId="24530F92" w14:textId="3F958EAA">
      <w:r w:rsidRPr="00A34A85">
        <w:t xml:space="preserve">Mijn voorganger heeft tijdens het plenaire debat over vogelgriep van 18 december 2025 toegezegd om </w:t>
      </w:r>
      <w:r w:rsidRPr="00A34A85" w:rsidR="008A4D03">
        <w:t xml:space="preserve">vanwege de vogelgriepsituatie </w:t>
      </w:r>
      <w:r w:rsidRPr="00A34A85">
        <w:t>incidenteel €</w:t>
      </w:r>
      <w:r w:rsidR="004D7614">
        <w:t xml:space="preserve"> </w:t>
      </w:r>
      <w:r w:rsidRPr="00A34A85">
        <w:t>100.000 ter beschikking te stellen aan dierenhulporganisaties voor persoonlijke beschermingsmiddelen</w:t>
      </w:r>
      <w:r w:rsidRPr="00A34A85" w:rsidR="008A4D03">
        <w:t xml:space="preserve"> en</w:t>
      </w:r>
      <w:r w:rsidRPr="00A34A85">
        <w:t xml:space="preserve"> dierenartsenkosten</w:t>
      </w:r>
      <w:r w:rsidRPr="00A34A85" w:rsidR="008A4D03">
        <w:t>.</w:t>
      </w:r>
      <w:r w:rsidRPr="00A34A85">
        <w:t xml:space="preserve"> Het amendement over een structurele vergoeding voor dierenhulporganisaties moet ik ontraden. </w:t>
      </w:r>
    </w:p>
    <w:p w:rsidRPr="00A34A85" w:rsidR="002E1F66" w:rsidP="002E1F66" w:rsidRDefault="002E1F66" w14:paraId="21892C62" w14:textId="77777777"/>
    <w:p w:rsidRPr="00A34A85" w:rsidR="002E1F66" w:rsidP="002E1F66" w:rsidRDefault="002E1F66" w14:paraId="26786500" w14:textId="2F19F564">
      <w:r w:rsidRPr="00A34A85">
        <w:t xml:space="preserve">De vogelgriepsituatie is onvoorspelbaar en er is niet altijd inzet nodig van dierenhulporganisaties. Zo waren er in 2024 bijvoorbeeld nagenoeg geen uitbraken met vogelgriep en waren er ook heel weinig dode wilde vogels met de ziekte. Een bijdrage voor dierenhulporganisaties acht ik in dat geval niet nodig. Om deze reden wil ik per jaar de vogelgriepsituatie beoordelen en op basis daarvan bezien of een bijdrage nodig is. </w:t>
      </w:r>
      <w:r w:rsidRPr="00A34A85" w:rsidR="008A4D03">
        <w:t>Ik hou hiervoor de vinger aan de pols en ben regelmatig in gesprek met de dierenhulporganisaties.</w:t>
      </w:r>
    </w:p>
    <w:p w:rsidRPr="00A34A85" w:rsidR="002E1F66" w:rsidP="002E1F66" w:rsidRDefault="002E1F66" w14:paraId="73C769B8" w14:textId="77777777"/>
    <w:p w:rsidRPr="00A34A85" w:rsidR="002E1F66" w:rsidP="002E1F66" w:rsidRDefault="002E1F66" w14:paraId="442FA4F0" w14:textId="3B74970F">
      <w:r w:rsidRPr="00A34A85">
        <w:t xml:space="preserve">Voor de dekking van dit amendement wordt verwezen naar het in mindering brengen van de Rijksbijdrage voor het Diergezondheidsfonds. </w:t>
      </w:r>
      <w:r w:rsidRPr="00A34A85" w:rsidR="008A4D03">
        <w:t xml:space="preserve">Het Diergezondheidsfonds is cruciaal voor de bestrijding, monitoring en crisisparaatheid bij dierziekten. Over de verdeling van deze kosten tussen de sector en Rijksoverheid zijn meerjarige afspraken gemaakt, deze zijn ook </w:t>
      </w:r>
      <w:r w:rsidRPr="00A34A85" w:rsidR="008A4D03">
        <w:lastRenderedPageBreak/>
        <w:t xml:space="preserve">vastgelegd in een convenant. Ik kan en wil deze afspraken niet eenzijdig wijzigen. Het is dus </w:t>
      </w:r>
      <w:r w:rsidRPr="00A34A85">
        <w:t>niet mogelijk om de Rijksbijdrage in mindering te brengen</w:t>
      </w:r>
      <w:r w:rsidRPr="00A34A85" w:rsidR="008A4D03">
        <w:t xml:space="preserve">. </w:t>
      </w:r>
      <w:r w:rsidRPr="00A34A85">
        <w:t>Per saldo zal de Rijksoverheid als gevolg van dit amendement extra middelen moeten storten in het fonds, hiervoor is geen dekking genoemd.  </w:t>
      </w:r>
    </w:p>
    <w:p w:rsidR="002E1F66" w:rsidP="002E1F66" w:rsidRDefault="002E1F66" w14:paraId="72D77702" w14:textId="77777777"/>
    <w:p w:rsidR="004D7614" w:rsidP="002E1F66" w:rsidRDefault="004D7614" w14:paraId="73368B58" w14:textId="77777777"/>
    <w:p w:rsidR="004D7614" w:rsidP="002E1F66" w:rsidRDefault="004D7614" w14:paraId="738EE6ED" w14:textId="77777777"/>
    <w:p w:rsidRPr="00A34A85" w:rsidR="004D7614" w:rsidP="002E1F66" w:rsidRDefault="004D7614" w14:paraId="34346460" w14:textId="77777777"/>
    <w:p w:rsidRPr="00A34A85" w:rsidR="002E1F66" w:rsidP="002E1F66" w:rsidRDefault="005E3E55" w14:paraId="4EFD702D" w14:textId="6A8F8545">
      <w:r w:rsidRPr="00A34A85">
        <w:t xml:space="preserve">Silvio </w:t>
      </w:r>
      <w:r w:rsidR="004D7614">
        <w:t xml:space="preserve">P.A. </w:t>
      </w:r>
      <w:r w:rsidRPr="00A34A85">
        <w:t>Erkens</w:t>
      </w:r>
    </w:p>
    <w:p w:rsidR="009632E6" w:rsidP="00810C93" w:rsidRDefault="005E3E55" w14:paraId="79B8E77A" w14:textId="30B6F114">
      <w:r w:rsidRPr="00A34A85">
        <w:t>Staatssecretaris</w:t>
      </w:r>
      <w:r w:rsidRPr="00A34A85" w:rsidR="002E1F66">
        <w:t xml:space="preserve"> van Landbouw, Visserij, Voedselzekerheid en Natuur</w:t>
      </w:r>
    </w:p>
    <w:sectPr w:rsidR="009632E6"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A1EB" w14:textId="77777777" w:rsidR="007F4D15" w:rsidRDefault="007F4D15">
      <w:r>
        <w:separator/>
      </w:r>
    </w:p>
    <w:p w14:paraId="474080F3" w14:textId="77777777" w:rsidR="007F4D15" w:rsidRDefault="007F4D15"/>
  </w:endnote>
  <w:endnote w:type="continuationSeparator" w:id="0">
    <w:p w14:paraId="5A1CDCA0" w14:textId="77777777" w:rsidR="007F4D15" w:rsidRDefault="007F4D15">
      <w:r>
        <w:continuationSeparator/>
      </w:r>
    </w:p>
    <w:p w14:paraId="2048BEC4" w14:textId="77777777" w:rsidR="007F4D15" w:rsidRDefault="007F4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5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939CD" w14:paraId="556AC433" w14:textId="77777777" w:rsidTr="00CA6A25">
      <w:trPr>
        <w:trHeight w:hRule="exact" w:val="240"/>
      </w:trPr>
      <w:tc>
        <w:tcPr>
          <w:tcW w:w="7601" w:type="dxa"/>
        </w:tcPr>
        <w:p w14:paraId="3698F2D0" w14:textId="77777777" w:rsidR="00527BD4" w:rsidRDefault="00527BD4" w:rsidP="003F1F6B">
          <w:pPr>
            <w:pStyle w:val="Huisstijl-Rubricering"/>
          </w:pPr>
        </w:p>
      </w:tc>
      <w:tc>
        <w:tcPr>
          <w:tcW w:w="2156" w:type="dxa"/>
        </w:tcPr>
        <w:p w14:paraId="24A7D388" w14:textId="0FED146F" w:rsidR="00527BD4" w:rsidRPr="00645414" w:rsidRDefault="007F4D1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FF0B15">
              <w:t>2</w:t>
            </w:r>
          </w:fldSimple>
        </w:p>
      </w:tc>
    </w:tr>
  </w:tbl>
  <w:p w14:paraId="7BF5B06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939CD" w14:paraId="434BF98D" w14:textId="77777777" w:rsidTr="00CA6A25">
      <w:trPr>
        <w:trHeight w:hRule="exact" w:val="240"/>
      </w:trPr>
      <w:tc>
        <w:tcPr>
          <w:tcW w:w="7601" w:type="dxa"/>
        </w:tcPr>
        <w:p w14:paraId="61C186C0" w14:textId="77777777" w:rsidR="00527BD4" w:rsidRDefault="00527BD4" w:rsidP="008C356D">
          <w:pPr>
            <w:pStyle w:val="Huisstijl-Rubricering"/>
          </w:pPr>
        </w:p>
      </w:tc>
      <w:tc>
        <w:tcPr>
          <w:tcW w:w="2170" w:type="dxa"/>
        </w:tcPr>
        <w:p w14:paraId="585B5801" w14:textId="3DDD0224" w:rsidR="00527BD4" w:rsidRPr="00ED539E" w:rsidRDefault="007F4D1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FF0B15">
              <w:t>2</w:t>
            </w:r>
          </w:fldSimple>
        </w:p>
      </w:tc>
    </w:tr>
  </w:tbl>
  <w:p w14:paraId="54B1723C" w14:textId="77777777" w:rsidR="00527BD4" w:rsidRPr="00BC3B53" w:rsidRDefault="00527BD4" w:rsidP="008C356D">
    <w:pPr>
      <w:pStyle w:val="Voettekst"/>
      <w:spacing w:line="240" w:lineRule="auto"/>
      <w:rPr>
        <w:sz w:val="2"/>
        <w:szCs w:val="2"/>
      </w:rPr>
    </w:pPr>
  </w:p>
  <w:p w14:paraId="367843B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EA98" w14:textId="77777777" w:rsidR="007F4D15" w:rsidRDefault="007F4D15">
      <w:r>
        <w:separator/>
      </w:r>
    </w:p>
    <w:p w14:paraId="262DAF59" w14:textId="77777777" w:rsidR="007F4D15" w:rsidRDefault="007F4D15"/>
  </w:footnote>
  <w:footnote w:type="continuationSeparator" w:id="0">
    <w:p w14:paraId="195B5C98" w14:textId="77777777" w:rsidR="007F4D15" w:rsidRDefault="007F4D15">
      <w:r>
        <w:continuationSeparator/>
      </w:r>
    </w:p>
    <w:p w14:paraId="60FBEE09" w14:textId="77777777" w:rsidR="007F4D15" w:rsidRDefault="007F4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939CD" w14:paraId="0F9831CA" w14:textId="77777777" w:rsidTr="00A50CF6">
      <w:tc>
        <w:tcPr>
          <w:tcW w:w="2156" w:type="dxa"/>
        </w:tcPr>
        <w:p w14:paraId="38F44F6F" w14:textId="77777777" w:rsidR="00527BD4" w:rsidRPr="005819CE" w:rsidRDefault="007F4D15" w:rsidP="00A50CF6">
          <w:pPr>
            <w:pStyle w:val="Huisstijl-Adres"/>
            <w:rPr>
              <w:b/>
            </w:rPr>
          </w:pPr>
          <w:r>
            <w:rPr>
              <w:b/>
            </w:rPr>
            <w:t>Directie Financieel Economische Zaken</w:t>
          </w:r>
          <w:r w:rsidRPr="005819CE">
            <w:rPr>
              <w:b/>
            </w:rPr>
            <w:br/>
          </w:r>
        </w:p>
      </w:tc>
    </w:tr>
    <w:tr w:rsidR="006939CD" w14:paraId="051A1107" w14:textId="77777777" w:rsidTr="00A50CF6">
      <w:trPr>
        <w:trHeight w:hRule="exact" w:val="200"/>
      </w:trPr>
      <w:tc>
        <w:tcPr>
          <w:tcW w:w="2156" w:type="dxa"/>
        </w:tcPr>
        <w:p w14:paraId="5CBACB67" w14:textId="77777777" w:rsidR="00527BD4" w:rsidRPr="005819CE" w:rsidRDefault="00527BD4" w:rsidP="00A50CF6"/>
      </w:tc>
    </w:tr>
    <w:tr w:rsidR="006939CD" w14:paraId="2E699C9D" w14:textId="77777777" w:rsidTr="00502512">
      <w:trPr>
        <w:trHeight w:hRule="exact" w:val="774"/>
      </w:trPr>
      <w:tc>
        <w:tcPr>
          <w:tcW w:w="2156" w:type="dxa"/>
        </w:tcPr>
        <w:p w14:paraId="540BEE84" w14:textId="77777777" w:rsidR="00527BD4" w:rsidRDefault="007F4D15" w:rsidP="003A5290">
          <w:pPr>
            <w:pStyle w:val="Huisstijl-Kopje"/>
          </w:pPr>
          <w:r>
            <w:t>Ons kenmerk</w:t>
          </w:r>
        </w:p>
        <w:p w14:paraId="68CA27E6" w14:textId="3135DB69" w:rsidR="00527BD4" w:rsidRPr="005819CE" w:rsidRDefault="007F4D15"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sidR="004D7614" w:rsidRPr="004D7614">
                <w:rPr>
                  <w:b w:val="0"/>
                </w:rPr>
                <w:t>105388281</w:t>
              </w:r>
            </w:sdtContent>
          </w:sdt>
        </w:p>
      </w:tc>
    </w:tr>
  </w:tbl>
  <w:p w14:paraId="24AA08C1" w14:textId="77777777" w:rsidR="00527BD4" w:rsidRDefault="00527BD4" w:rsidP="008C356D"/>
  <w:p w14:paraId="2A1EA629" w14:textId="77777777" w:rsidR="00527BD4" w:rsidRPr="00740712" w:rsidRDefault="00527BD4" w:rsidP="008C356D"/>
  <w:p w14:paraId="74D948C2" w14:textId="77777777" w:rsidR="00527BD4" w:rsidRPr="00217880" w:rsidRDefault="00527BD4" w:rsidP="008C356D">
    <w:pPr>
      <w:spacing w:line="0" w:lineRule="atLeast"/>
      <w:rPr>
        <w:sz w:val="2"/>
        <w:szCs w:val="2"/>
      </w:rPr>
    </w:pPr>
  </w:p>
  <w:p w14:paraId="4EC940D3" w14:textId="77777777" w:rsidR="00527BD4" w:rsidRDefault="00527BD4" w:rsidP="004F44C2">
    <w:pPr>
      <w:pStyle w:val="Koptekst"/>
      <w:rPr>
        <w:rFonts w:cs="Verdana-Bold"/>
        <w:b/>
        <w:bCs/>
        <w:smallCaps/>
        <w:szCs w:val="18"/>
      </w:rPr>
    </w:pPr>
  </w:p>
  <w:p w14:paraId="19C8AC5B" w14:textId="77777777" w:rsidR="00527BD4" w:rsidRDefault="00527BD4" w:rsidP="004F44C2"/>
  <w:p w14:paraId="4288E065" w14:textId="77777777" w:rsidR="00527BD4" w:rsidRPr="00740712" w:rsidRDefault="00527BD4" w:rsidP="004F44C2"/>
  <w:p w14:paraId="18156B8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939CD" w14:paraId="4E505276" w14:textId="77777777" w:rsidTr="00751A6A">
      <w:trPr>
        <w:trHeight w:val="2636"/>
      </w:trPr>
      <w:tc>
        <w:tcPr>
          <w:tcW w:w="737" w:type="dxa"/>
        </w:tcPr>
        <w:p w14:paraId="45683D85" w14:textId="77777777" w:rsidR="00527BD4" w:rsidRDefault="00527BD4" w:rsidP="00D0609E">
          <w:pPr>
            <w:framePr w:w="6340" w:h="2750" w:hRule="exact" w:hSpace="180" w:wrap="around" w:vAnchor="page" w:hAnchor="text" w:x="3873" w:y="-140"/>
            <w:spacing w:line="240" w:lineRule="auto"/>
          </w:pPr>
        </w:p>
      </w:tc>
      <w:tc>
        <w:tcPr>
          <w:tcW w:w="5156" w:type="dxa"/>
        </w:tcPr>
        <w:p w14:paraId="4B0D022A" w14:textId="77777777" w:rsidR="00527BD4" w:rsidRDefault="007F4D15"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37FA175" wp14:editId="0262081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D18DFD8" w14:textId="77777777" w:rsidR="003E0C4D" w:rsidRDefault="003E0C4D" w:rsidP="00D0609E">
          <w:pPr>
            <w:framePr w:w="6340" w:h="2750" w:hRule="exact" w:hSpace="180" w:wrap="around" w:vAnchor="page" w:hAnchor="text" w:x="3873" w:y="-140"/>
            <w:spacing w:line="240" w:lineRule="auto"/>
          </w:pPr>
        </w:p>
      </w:tc>
    </w:tr>
  </w:tbl>
  <w:p w14:paraId="7A784F68" w14:textId="77777777" w:rsidR="00527BD4" w:rsidRDefault="00527BD4" w:rsidP="00D0609E">
    <w:pPr>
      <w:framePr w:w="6340" w:h="2750" w:hRule="exact" w:hSpace="180" w:wrap="around" w:vAnchor="page" w:hAnchor="text" w:x="3873" w:y="-140"/>
    </w:pPr>
  </w:p>
  <w:p w14:paraId="748B411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939CD" w14:paraId="35EE3B24" w14:textId="77777777" w:rsidTr="00A50CF6">
      <w:tc>
        <w:tcPr>
          <w:tcW w:w="2160" w:type="dxa"/>
        </w:tcPr>
        <w:p w14:paraId="1D4DEAF3" w14:textId="77777777" w:rsidR="00527BD4" w:rsidRPr="005819CE" w:rsidRDefault="007F4D15" w:rsidP="00A50CF6">
          <w:pPr>
            <w:pStyle w:val="Huisstijl-Adres"/>
            <w:rPr>
              <w:b/>
            </w:rPr>
          </w:pPr>
          <w:r>
            <w:rPr>
              <w:b/>
            </w:rPr>
            <w:t>Directie Financieel Economische Zaken</w:t>
          </w:r>
          <w:r w:rsidRPr="005819CE">
            <w:rPr>
              <w:b/>
            </w:rPr>
            <w:br/>
          </w:r>
        </w:p>
        <w:p w14:paraId="513B3807" w14:textId="77777777" w:rsidR="00527BD4" w:rsidRPr="00BE5ED9" w:rsidRDefault="007F4D15" w:rsidP="00A50CF6">
          <w:pPr>
            <w:pStyle w:val="Huisstijl-Adres"/>
          </w:pPr>
          <w:r>
            <w:rPr>
              <w:b/>
            </w:rPr>
            <w:t>Bezoekadres</w:t>
          </w:r>
          <w:r>
            <w:rPr>
              <w:b/>
            </w:rPr>
            <w:br/>
          </w:r>
          <w:r>
            <w:t>Bezuidenhoutseweg 73</w:t>
          </w:r>
          <w:r w:rsidRPr="005819CE">
            <w:br/>
          </w:r>
          <w:r>
            <w:t>2594 AC Den Haag</w:t>
          </w:r>
        </w:p>
        <w:p w14:paraId="67E156E2" w14:textId="77777777" w:rsidR="00EF495B" w:rsidRDefault="007F4D15" w:rsidP="0098788A">
          <w:pPr>
            <w:pStyle w:val="Huisstijl-Adres"/>
          </w:pPr>
          <w:r>
            <w:rPr>
              <w:b/>
            </w:rPr>
            <w:t>Postadres</w:t>
          </w:r>
          <w:r>
            <w:rPr>
              <w:b/>
            </w:rPr>
            <w:br/>
          </w:r>
          <w:r>
            <w:t>Postbus 20401</w:t>
          </w:r>
          <w:r w:rsidRPr="005819CE">
            <w:br/>
            <w:t>2500 E</w:t>
          </w:r>
          <w:r>
            <w:t>K</w:t>
          </w:r>
          <w:r w:rsidRPr="005819CE">
            <w:t xml:space="preserve"> Den Haag</w:t>
          </w:r>
        </w:p>
        <w:p w14:paraId="4ACEFCFC" w14:textId="77777777" w:rsidR="00556BEE" w:rsidRPr="005B3814" w:rsidRDefault="007F4D15" w:rsidP="0098788A">
          <w:pPr>
            <w:pStyle w:val="Huisstijl-Adres"/>
          </w:pPr>
          <w:r>
            <w:rPr>
              <w:b/>
            </w:rPr>
            <w:t>Overheidsidentificatienr</w:t>
          </w:r>
          <w:r>
            <w:rPr>
              <w:b/>
            </w:rPr>
            <w:br/>
          </w:r>
          <w:r w:rsidR="00BA129E">
            <w:rPr>
              <w:rFonts w:cs="Agrofont"/>
              <w:iCs/>
            </w:rPr>
            <w:t>00000001858272854000</w:t>
          </w:r>
        </w:p>
        <w:p w14:paraId="3404C45F" w14:textId="09DFDB11" w:rsidR="00527BD4" w:rsidRPr="004D7614" w:rsidRDefault="007F4D1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939CD" w14:paraId="642167BB" w14:textId="77777777" w:rsidTr="00A50CF6">
      <w:trPr>
        <w:trHeight w:hRule="exact" w:val="200"/>
      </w:trPr>
      <w:tc>
        <w:tcPr>
          <w:tcW w:w="2160" w:type="dxa"/>
        </w:tcPr>
        <w:p w14:paraId="0F5FAAA0" w14:textId="77777777" w:rsidR="00527BD4" w:rsidRPr="005819CE" w:rsidRDefault="00527BD4" w:rsidP="00A50CF6"/>
      </w:tc>
    </w:tr>
    <w:tr w:rsidR="006939CD" w14:paraId="0FB0EE1E" w14:textId="77777777" w:rsidTr="00A50CF6">
      <w:tc>
        <w:tcPr>
          <w:tcW w:w="2160" w:type="dxa"/>
        </w:tcPr>
        <w:p w14:paraId="70956632" w14:textId="77777777" w:rsidR="000C0163" w:rsidRPr="005819CE" w:rsidRDefault="007F4D15" w:rsidP="000C0163">
          <w:pPr>
            <w:pStyle w:val="Huisstijl-Kopje"/>
          </w:pPr>
          <w:r>
            <w:t>Ons kenmerk</w:t>
          </w:r>
          <w:r w:rsidRPr="005819CE">
            <w:t xml:space="preserve"> </w:t>
          </w:r>
        </w:p>
        <w:p w14:paraId="2E7E7045" w14:textId="77777777" w:rsidR="000C0163" w:rsidRPr="005819CE" w:rsidRDefault="007F4D15" w:rsidP="000C0163">
          <w:pPr>
            <w:pStyle w:val="Huisstijl-Gegeven"/>
          </w:pPr>
          <w:r>
            <w:t>FEZ /</w:t>
          </w:r>
          <w:r w:rsidR="00CC7BA8">
            <w:t xml:space="preserve"> </w:t>
          </w:r>
          <w:r>
            <w:t>105388281</w:t>
          </w:r>
        </w:p>
        <w:p w14:paraId="55433E11" w14:textId="77777777" w:rsidR="00527BD4" w:rsidRPr="005819CE" w:rsidRDefault="00527BD4" w:rsidP="004D7614">
          <w:pPr>
            <w:pStyle w:val="Huisstijl-Kopje"/>
          </w:pPr>
        </w:p>
      </w:tc>
    </w:tr>
  </w:tbl>
  <w:p w14:paraId="11ABA38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939CD" w14:paraId="70A9BD5A" w14:textId="77777777" w:rsidTr="009E2051">
      <w:trPr>
        <w:trHeight w:val="400"/>
      </w:trPr>
      <w:tc>
        <w:tcPr>
          <w:tcW w:w="7520" w:type="dxa"/>
          <w:gridSpan w:val="2"/>
        </w:tcPr>
        <w:p w14:paraId="00AC64F5" w14:textId="77777777" w:rsidR="00527BD4" w:rsidRPr="00BC3B53" w:rsidRDefault="007F4D15" w:rsidP="00A50CF6">
          <w:pPr>
            <w:pStyle w:val="Huisstijl-Retouradres"/>
          </w:pPr>
          <w:r>
            <w:t>&gt; Retouradres Postbus 20401 2500 EK Den Haag</w:t>
          </w:r>
        </w:p>
      </w:tc>
    </w:tr>
    <w:tr w:rsidR="006939CD" w14:paraId="2B60C1B4" w14:textId="77777777" w:rsidTr="009E2051">
      <w:tc>
        <w:tcPr>
          <w:tcW w:w="7520" w:type="dxa"/>
          <w:gridSpan w:val="2"/>
        </w:tcPr>
        <w:p w14:paraId="3AD2284C" w14:textId="77777777" w:rsidR="00527BD4" w:rsidRPr="00983E8F" w:rsidRDefault="00527BD4" w:rsidP="00A50CF6">
          <w:pPr>
            <w:pStyle w:val="Huisstijl-Rubricering"/>
          </w:pPr>
        </w:p>
      </w:tc>
    </w:tr>
    <w:tr w:rsidR="006939CD" w14:paraId="5A242325" w14:textId="77777777" w:rsidTr="009E2051">
      <w:trPr>
        <w:trHeight w:hRule="exact" w:val="2440"/>
      </w:trPr>
      <w:tc>
        <w:tcPr>
          <w:tcW w:w="7520" w:type="dxa"/>
          <w:gridSpan w:val="2"/>
        </w:tcPr>
        <w:p w14:paraId="39F3E4EB" w14:textId="77777777" w:rsidR="00527BD4" w:rsidRDefault="007F4D15" w:rsidP="00A50CF6">
          <w:pPr>
            <w:pStyle w:val="Huisstijl-NAW"/>
          </w:pPr>
          <w:r>
            <w:t xml:space="preserve">De Voorzitter van de Tweede Kamer </w:t>
          </w:r>
        </w:p>
        <w:p w14:paraId="5CA1CCA2" w14:textId="77777777" w:rsidR="00D87195" w:rsidRDefault="007F4D15" w:rsidP="00D87195">
          <w:pPr>
            <w:pStyle w:val="Huisstijl-NAW"/>
          </w:pPr>
          <w:r>
            <w:t>der Staten-Generaal</w:t>
          </w:r>
        </w:p>
        <w:p w14:paraId="463444B5" w14:textId="77777777" w:rsidR="005C769E" w:rsidRDefault="007F4D15" w:rsidP="005C769E">
          <w:pPr>
            <w:rPr>
              <w:szCs w:val="18"/>
            </w:rPr>
          </w:pPr>
          <w:r>
            <w:rPr>
              <w:szCs w:val="18"/>
            </w:rPr>
            <w:t>Prinses Irenestraat 6</w:t>
          </w:r>
        </w:p>
        <w:p w14:paraId="5E3CB622" w14:textId="77777777" w:rsidR="005C769E" w:rsidRDefault="007F4D15" w:rsidP="005C769E">
          <w:pPr>
            <w:pStyle w:val="Huisstijl-NAW"/>
          </w:pPr>
          <w:r>
            <w:t>2595 BD  DEN HAAG</w:t>
          </w:r>
        </w:p>
      </w:tc>
    </w:tr>
    <w:tr w:rsidR="006939CD" w14:paraId="413F16AF" w14:textId="77777777" w:rsidTr="009E2051">
      <w:trPr>
        <w:trHeight w:hRule="exact" w:val="400"/>
      </w:trPr>
      <w:tc>
        <w:tcPr>
          <w:tcW w:w="7520" w:type="dxa"/>
          <w:gridSpan w:val="2"/>
        </w:tcPr>
        <w:p w14:paraId="376538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939CD" w14:paraId="4C010DB2" w14:textId="77777777" w:rsidTr="009E2051">
      <w:trPr>
        <w:trHeight w:val="240"/>
      </w:trPr>
      <w:tc>
        <w:tcPr>
          <w:tcW w:w="900" w:type="dxa"/>
        </w:tcPr>
        <w:p w14:paraId="2C5617DC" w14:textId="77777777" w:rsidR="00527BD4" w:rsidRPr="007709EF" w:rsidRDefault="007F4D15" w:rsidP="00A50CF6">
          <w:pPr>
            <w:rPr>
              <w:szCs w:val="18"/>
            </w:rPr>
          </w:pPr>
          <w:r>
            <w:rPr>
              <w:szCs w:val="18"/>
            </w:rPr>
            <w:t>Datum</w:t>
          </w:r>
        </w:p>
      </w:tc>
      <w:tc>
        <w:tcPr>
          <w:tcW w:w="6620" w:type="dxa"/>
        </w:tcPr>
        <w:p w14:paraId="7DDE160E" w14:textId="1B4B0D5F" w:rsidR="00527BD4" w:rsidRPr="007709EF" w:rsidRDefault="002E1F66" w:rsidP="00A50CF6">
          <w:r>
            <w:t>2</w:t>
          </w:r>
          <w:r w:rsidR="00747ADF">
            <w:t>4</w:t>
          </w:r>
          <w:r>
            <w:t xml:space="preserve"> maart 2026</w:t>
          </w:r>
        </w:p>
      </w:tc>
    </w:tr>
    <w:tr w:rsidR="006939CD" w14:paraId="4EB7B928" w14:textId="77777777" w:rsidTr="009E2051">
      <w:trPr>
        <w:trHeight w:val="240"/>
      </w:trPr>
      <w:tc>
        <w:tcPr>
          <w:tcW w:w="900" w:type="dxa"/>
        </w:tcPr>
        <w:p w14:paraId="5F77542F" w14:textId="77777777" w:rsidR="00527BD4" w:rsidRPr="007709EF" w:rsidRDefault="007F4D15" w:rsidP="00A50CF6">
          <w:pPr>
            <w:rPr>
              <w:szCs w:val="18"/>
            </w:rPr>
          </w:pPr>
          <w:r>
            <w:rPr>
              <w:szCs w:val="18"/>
            </w:rPr>
            <w:t>Betreft</w:t>
          </w:r>
        </w:p>
      </w:tc>
      <w:tc>
        <w:tcPr>
          <w:tcW w:w="6620" w:type="dxa"/>
        </w:tcPr>
        <w:p w14:paraId="1E80CFFC" w14:textId="19C3A1B1" w:rsidR="006939CD" w:rsidRDefault="007F4D15" w:rsidP="004D7614">
          <w:r>
            <w:t xml:space="preserve">Appreciatie amendement Beckerman over bescherming van dierenhulpverleners </w:t>
          </w:r>
          <w:r w:rsidR="004D7614" w:rsidRPr="00A34A85">
            <w:t xml:space="preserve">bij uitbraken van </w:t>
          </w:r>
          <w:proofErr w:type="spellStart"/>
          <w:r w:rsidR="004D7614" w:rsidRPr="00A34A85">
            <w:t>zoönosen</w:t>
          </w:r>
          <w:proofErr w:type="spellEnd"/>
          <w:r w:rsidR="004D7614">
            <w:t xml:space="preserve"> </w:t>
          </w:r>
          <w:r>
            <w:t>(36800</w:t>
          </w:r>
          <w:r w:rsidR="004D7614">
            <w:t>-</w:t>
          </w:r>
          <w:r>
            <w:t>XIV</w:t>
          </w:r>
          <w:r w:rsidR="004D7614">
            <w:t>-</w:t>
          </w:r>
          <w:r>
            <w:t>72)</w:t>
          </w:r>
        </w:p>
      </w:tc>
    </w:tr>
  </w:tbl>
  <w:p w14:paraId="79471FB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E68A204">
      <w:start w:val="1"/>
      <w:numFmt w:val="bullet"/>
      <w:pStyle w:val="Lijstopsomteken"/>
      <w:lvlText w:val="•"/>
      <w:lvlJc w:val="left"/>
      <w:pPr>
        <w:tabs>
          <w:tab w:val="num" w:pos="227"/>
        </w:tabs>
        <w:ind w:left="227" w:hanging="227"/>
      </w:pPr>
      <w:rPr>
        <w:rFonts w:ascii="Verdana" w:hAnsi="Verdana" w:hint="default"/>
        <w:sz w:val="18"/>
        <w:szCs w:val="18"/>
      </w:rPr>
    </w:lvl>
    <w:lvl w:ilvl="1" w:tplc="F940CC88" w:tentative="1">
      <w:start w:val="1"/>
      <w:numFmt w:val="bullet"/>
      <w:lvlText w:val="o"/>
      <w:lvlJc w:val="left"/>
      <w:pPr>
        <w:tabs>
          <w:tab w:val="num" w:pos="1440"/>
        </w:tabs>
        <w:ind w:left="1440" w:hanging="360"/>
      </w:pPr>
      <w:rPr>
        <w:rFonts w:ascii="Courier New" w:hAnsi="Courier New" w:cs="Courier New" w:hint="default"/>
      </w:rPr>
    </w:lvl>
    <w:lvl w:ilvl="2" w:tplc="137E2722" w:tentative="1">
      <w:start w:val="1"/>
      <w:numFmt w:val="bullet"/>
      <w:lvlText w:val=""/>
      <w:lvlJc w:val="left"/>
      <w:pPr>
        <w:tabs>
          <w:tab w:val="num" w:pos="2160"/>
        </w:tabs>
        <w:ind w:left="2160" w:hanging="360"/>
      </w:pPr>
      <w:rPr>
        <w:rFonts w:ascii="Wingdings" w:hAnsi="Wingdings" w:hint="default"/>
      </w:rPr>
    </w:lvl>
    <w:lvl w:ilvl="3" w:tplc="96826B30" w:tentative="1">
      <w:start w:val="1"/>
      <w:numFmt w:val="bullet"/>
      <w:lvlText w:val=""/>
      <w:lvlJc w:val="left"/>
      <w:pPr>
        <w:tabs>
          <w:tab w:val="num" w:pos="2880"/>
        </w:tabs>
        <w:ind w:left="2880" w:hanging="360"/>
      </w:pPr>
      <w:rPr>
        <w:rFonts w:ascii="Symbol" w:hAnsi="Symbol" w:hint="default"/>
      </w:rPr>
    </w:lvl>
    <w:lvl w:ilvl="4" w:tplc="A97804E0" w:tentative="1">
      <w:start w:val="1"/>
      <w:numFmt w:val="bullet"/>
      <w:lvlText w:val="o"/>
      <w:lvlJc w:val="left"/>
      <w:pPr>
        <w:tabs>
          <w:tab w:val="num" w:pos="3600"/>
        </w:tabs>
        <w:ind w:left="3600" w:hanging="360"/>
      </w:pPr>
      <w:rPr>
        <w:rFonts w:ascii="Courier New" w:hAnsi="Courier New" w:cs="Courier New" w:hint="default"/>
      </w:rPr>
    </w:lvl>
    <w:lvl w:ilvl="5" w:tplc="69EE63FC" w:tentative="1">
      <w:start w:val="1"/>
      <w:numFmt w:val="bullet"/>
      <w:lvlText w:val=""/>
      <w:lvlJc w:val="left"/>
      <w:pPr>
        <w:tabs>
          <w:tab w:val="num" w:pos="4320"/>
        </w:tabs>
        <w:ind w:left="4320" w:hanging="360"/>
      </w:pPr>
      <w:rPr>
        <w:rFonts w:ascii="Wingdings" w:hAnsi="Wingdings" w:hint="default"/>
      </w:rPr>
    </w:lvl>
    <w:lvl w:ilvl="6" w:tplc="4E4ABD34" w:tentative="1">
      <w:start w:val="1"/>
      <w:numFmt w:val="bullet"/>
      <w:lvlText w:val=""/>
      <w:lvlJc w:val="left"/>
      <w:pPr>
        <w:tabs>
          <w:tab w:val="num" w:pos="5040"/>
        </w:tabs>
        <w:ind w:left="5040" w:hanging="360"/>
      </w:pPr>
      <w:rPr>
        <w:rFonts w:ascii="Symbol" w:hAnsi="Symbol" w:hint="default"/>
      </w:rPr>
    </w:lvl>
    <w:lvl w:ilvl="7" w:tplc="FFC497A8" w:tentative="1">
      <w:start w:val="1"/>
      <w:numFmt w:val="bullet"/>
      <w:lvlText w:val="o"/>
      <w:lvlJc w:val="left"/>
      <w:pPr>
        <w:tabs>
          <w:tab w:val="num" w:pos="5760"/>
        </w:tabs>
        <w:ind w:left="5760" w:hanging="360"/>
      </w:pPr>
      <w:rPr>
        <w:rFonts w:ascii="Courier New" w:hAnsi="Courier New" w:cs="Courier New" w:hint="default"/>
      </w:rPr>
    </w:lvl>
    <w:lvl w:ilvl="8" w:tplc="A8C892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C3ECA0C">
      <w:start w:val="1"/>
      <w:numFmt w:val="bullet"/>
      <w:pStyle w:val="Lijstopsomteken2"/>
      <w:lvlText w:val="–"/>
      <w:lvlJc w:val="left"/>
      <w:pPr>
        <w:tabs>
          <w:tab w:val="num" w:pos="227"/>
        </w:tabs>
        <w:ind w:left="227" w:firstLine="0"/>
      </w:pPr>
      <w:rPr>
        <w:rFonts w:ascii="Verdana" w:hAnsi="Verdana" w:hint="default"/>
      </w:rPr>
    </w:lvl>
    <w:lvl w:ilvl="1" w:tplc="BD06427A" w:tentative="1">
      <w:start w:val="1"/>
      <w:numFmt w:val="bullet"/>
      <w:lvlText w:val="o"/>
      <w:lvlJc w:val="left"/>
      <w:pPr>
        <w:tabs>
          <w:tab w:val="num" w:pos="1440"/>
        </w:tabs>
        <w:ind w:left="1440" w:hanging="360"/>
      </w:pPr>
      <w:rPr>
        <w:rFonts w:ascii="Courier New" w:hAnsi="Courier New" w:cs="Courier New" w:hint="default"/>
      </w:rPr>
    </w:lvl>
    <w:lvl w:ilvl="2" w:tplc="AB542684" w:tentative="1">
      <w:start w:val="1"/>
      <w:numFmt w:val="bullet"/>
      <w:lvlText w:val=""/>
      <w:lvlJc w:val="left"/>
      <w:pPr>
        <w:tabs>
          <w:tab w:val="num" w:pos="2160"/>
        </w:tabs>
        <w:ind w:left="2160" w:hanging="360"/>
      </w:pPr>
      <w:rPr>
        <w:rFonts w:ascii="Wingdings" w:hAnsi="Wingdings" w:hint="default"/>
      </w:rPr>
    </w:lvl>
    <w:lvl w:ilvl="3" w:tplc="DB944804" w:tentative="1">
      <w:start w:val="1"/>
      <w:numFmt w:val="bullet"/>
      <w:lvlText w:val=""/>
      <w:lvlJc w:val="left"/>
      <w:pPr>
        <w:tabs>
          <w:tab w:val="num" w:pos="2880"/>
        </w:tabs>
        <w:ind w:left="2880" w:hanging="360"/>
      </w:pPr>
      <w:rPr>
        <w:rFonts w:ascii="Symbol" w:hAnsi="Symbol" w:hint="default"/>
      </w:rPr>
    </w:lvl>
    <w:lvl w:ilvl="4" w:tplc="15D6F6EE" w:tentative="1">
      <w:start w:val="1"/>
      <w:numFmt w:val="bullet"/>
      <w:lvlText w:val="o"/>
      <w:lvlJc w:val="left"/>
      <w:pPr>
        <w:tabs>
          <w:tab w:val="num" w:pos="3600"/>
        </w:tabs>
        <w:ind w:left="3600" w:hanging="360"/>
      </w:pPr>
      <w:rPr>
        <w:rFonts w:ascii="Courier New" w:hAnsi="Courier New" w:cs="Courier New" w:hint="default"/>
      </w:rPr>
    </w:lvl>
    <w:lvl w:ilvl="5" w:tplc="A536884C" w:tentative="1">
      <w:start w:val="1"/>
      <w:numFmt w:val="bullet"/>
      <w:lvlText w:val=""/>
      <w:lvlJc w:val="left"/>
      <w:pPr>
        <w:tabs>
          <w:tab w:val="num" w:pos="4320"/>
        </w:tabs>
        <w:ind w:left="4320" w:hanging="360"/>
      </w:pPr>
      <w:rPr>
        <w:rFonts w:ascii="Wingdings" w:hAnsi="Wingdings" w:hint="default"/>
      </w:rPr>
    </w:lvl>
    <w:lvl w:ilvl="6" w:tplc="4356BA30" w:tentative="1">
      <w:start w:val="1"/>
      <w:numFmt w:val="bullet"/>
      <w:lvlText w:val=""/>
      <w:lvlJc w:val="left"/>
      <w:pPr>
        <w:tabs>
          <w:tab w:val="num" w:pos="5040"/>
        </w:tabs>
        <w:ind w:left="5040" w:hanging="360"/>
      </w:pPr>
      <w:rPr>
        <w:rFonts w:ascii="Symbol" w:hAnsi="Symbol" w:hint="default"/>
      </w:rPr>
    </w:lvl>
    <w:lvl w:ilvl="7" w:tplc="6A0002EA" w:tentative="1">
      <w:start w:val="1"/>
      <w:numFmt w:val="bullet"/>
      <w:lvlText w:val="o"/>
      <w:lvlJc w:val="left"/>
      <w:pPr>
        <w:tabs>
          <w:tab w:val="num" w:pos="5760"/>
        </w:tabs>
        <w:ind w:left="5760" w:hanging="360"/>
      </w:pPr>
      <w:rPr>
        <w:rFonts w:ascii="Courier New" w:hAnsi="Courier New" w:cs="Courier New" w:hint="default"/>
      </w:rPr>
    </w:lvl>
    <w:lvl w:ilvl="8" w:tplc="427E4C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9836438">
    <w:abstractNumId w:val="10"/>
  </w:num>
  <w:num w:numId="2" w16cid:durableId="473329237">
    <w:abstractNumId w:val="7"/>
  </w:num>
  <w:num w:numId="3" w16cid:durableId="99690937">
    <w:abstractNumId w:val="6"/>
  </w:num>
  <w:num w:numId="4" w16cid:durableId="376130736">
    <w:abstractNumId w:val="5"/>
  </w:num>
  <w:num w:numId="5" w16cid:durableId="773718543">
    <w:abstractNumId w:val="4"/>
  </w:num>
  <w:num w:numId="6" w16cid:durableId="1783063591">
    <w:abstractNumId w:val="8"/>
  </w:num>
  <w:num w:numId="7" w16cid:durableId="1298803710">
    <w:abstractNumId w:val="3"/>
  </w:num>
  <w:num w:numId="8" w16cid:durableId="1318652528">
    <w:abstractNumId w:val="2"/>
  </w:num>
  <w:num w:numId="9" w16cid:durableId="1821579215">
    <w:abstractNumId w:val="1"/>
  </w:num>
  <w:num w:numId="10" w16cid:durableId="948775637">
    <w:abstractNumId w:val="0"/>
  </w:num>
  <w:num w:numId="11" w16cid:durableId="1470440017">
    <w:abstractNumId w:val="9"/>
  </w:num>
  <w:num w:numId="12" w16cid:durableId="968556649">
    <w:abstractNumId w:val="11"/>
  </w:num>
  <w:num w:numId="13" w16cid:durableId="1193956337">
    <w:abstractNumId w:val="13"/>
  </w:num>
  <w:num w:numId="14" w16cid:durableId="18086199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18CB"/>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060"/>
    <w:rsid w:val="002E0F69"/>
    <w:rsid w:val="002E1F66"/>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0961"/>
    <w:rsid w:val="00483984"/>
    <w:rsid w:val="00483F0B"/>
    <w:rsid w:val="00487D6D"/>
    <w:rsid w:val="00496319"/>
    <w:rsid w:val="00497279"/>
    <w:rsid w:val="004A670A"/>
    <w:rsid w:val="004B5465"/>
    <w:rsid w:val="004B70F0"/>
    <w:rsid w:val="004D505E"/>
    <w:rsid w:val="004D72CA"/>
    <w:rsid w:val="004D7614"/>
    <w:rsid w:val="004E2242"/>
    <w:rsid w:val="004F42FF"/>
    <w:rsid w:val="004F44C2"/>
    <w:rsid w:val="004F51F5"/>
    <w:rsid w:val="00502512"/>
    <w:rsid w:val="00505262"/>
    <w:rsid w:val="0051132F"/>
    <w:rsid w:val="00516022"/>
    <w:rsid w:val="00521CEE"/>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E3E55"/>
    <w:rsid w:val="005F62D3"/>
    <w:rsid w:val="005F6D11"/>
    <w:rsid w:val="00600CF0"/>
    <w:rsid w:val="006048F4"/>
    <w:rsid w:val="0060660A"/>
    <w:rsid w:val="00613B1D"/>
    <w:rsid w:val="00617A44"/>
    <w:rsid w:val="006202B6"/>
    <w:rsid w:val="006247BE"/>
    <w:rsid w:val="00625CD0"/>
    <w:rsid w:val="0062627D"/>
    <w:rsid w:val="00627432"/>
    <w:rsid w:val="006359F5"/>
    <w:rsid w:val="006448E4"/>
    <w:rsid w:val="00645414"/>
    <w:rsid w:val="00653606"/>
    <w:rsid w:val="006610E9"/>
    <w:rsid w:val="00661591"/>
    <w:rsid w:val="0066632F"/>
    <w:rsid w:val="00674A89"/>
    <w:rsid w:val="00674F3D"/>
    <w:rsid w:val="00676727"/>
    <w:rsid w:val="00685545"/>
    <w:rsid w:val="006864B3"/>
    <w:rsid w:val="00692D64"/>
    <w:rsid w:val="006939CD"/>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7ADF"/>
    <w:rsid w:val="00751A6A"/>
    <w:rsid w:val="00754FBF"/>
    <w:rsid w:val="007709EF"/>
    <w:rsid w:val="00777FF4"/>
    <w:rsid w:val="00783559"/>
    <w:rsid w:val="0079551B"/>
    <w:rsid w:val="00797AA5"/>
    <w:rsid w:val="007A26BD"/>
    <w:rsid w:val="007A4105"/>
    <w:rsid w:val="007B4503"/>
    <w:rsid w:val="007C406E"/>
    <w:rsid w:val="007C5183"/>
    <w:rsid w:val="007C7573"/>
    <w:rsid w:val="007E2B20"/>
    <w:rsid w:val="007F4D15"/>
    <w:rsid w:val="007F5331"/>
    <w:rsid w:val="007F57A8"/>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A4D03"/>
    <w:rsid w:val="008B1198"/>
    <w:rsid w:val="008B3471"/>
    <w:rsid w:val="008B3929"/>
    <w:rsid w:val="008B4125"/>
    <w:rsid w:val="008B4CB3"/>
    <w:rsid w:val="008B567B"/>
    <w:rsid w:val="008B7B24"/>
    <w:rsid w:val="008C29E3"/>
    <w:rsid w:val="008C356D"/>
    <w:rsid w:val="008E0B3F"/>
    <w:rsid w:val="008E49AD"/>
    <w:rsid w:val="008E4D4F"/>
    <w:rsid w:val="008E51E7"/>
    <w:rsid w:val="008E698E"/>
    <w:rsid w:val="008F2584"/>
    <w:rsid w:val="008F3246"/>
    <w:rsid w:val="008F3C1B"/>
    <w:rsid w:val="008F508C"/>
    <w:rsid w:val="0090271B"/>
    <w:rsid w:val="00910642"/>
    <w:rsid w:val="00910DDF"/>
    <w:rsid w:val="009240EC"/>
    <w:rsid w:val="00924A2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97643"/>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85"/>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306E6"/>
    <w:rsid w:val="00C4015B"/>
    <w:rsid w:val="00C40C60"/>
    <w:rsid w:val="00C5258E"/>
    <w:rsid w:val="00C530C9"/>
    <w:rsid w:val="00C619A7"/>
    <w:rsid w:val="00C73D5F"/>
    <w:rsid w:val="00C97C80"/>
    <w:rsid w:val="00CA47D3"/>
    <w:rsid w:val="00CA6533"/>
    <w:rsid w:val="00CA6A25"/>
    <w:rsid w:val="00CA6A3F"/>
    <w:rsid w:val="00CA7C99"/>
    <w:rsid w:val="00CB0274"/>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0570"/>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3006"/>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0B1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C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7F57A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46582C">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2D702D"/>
    <w:rsid w:val="002E0060"/>
    <w:rsid w:val="0046582C"/>
    <w:rsid w:val="00553454"/>
    <w:rsid w:val="00580148"/>
    <w:rsid w:val="006359F5"/>
    <w:rsid w:val="008E4D4F"/>
    <w:rsid w:val="00CB0274"/>
    <w:rsid w:val="00D30570"/>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329</ap:Words>
  <ap:Characters>2010</ap:Characters>
  <ap:DocSecurity>0</ap:DocSecurity>
  <ap:Lines>16</ap:Lines>
  <ap:Paragraphs>4</ap:Paragraphs>
  <ap:ScaleCrop>false</ap:ScaleCrop>
  <ap:LinksUpToDate>false</ap:LinksUpToDate>
  <ap:CharactersWithSpaces>2335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2026-03-24T08:15:00.0000000Z</dcterms:created>
  <dcterms:modified xsi:type="dcterms:W3CDTF">2026-03-24T08:15:00.0000000Z</dcterms:modified>
  <dc:description>------------------------</dc:description>
  <dc:subject/>
  <keywords/>
  <version/>
  <category/>
</coreProperties>
</file>