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CCE" w:rsidRDefault="00C85CCE" w14:paraId="0820E82E" w14:textId="77777777"/>
    <w:p w:rsidR="00625E95" w:rsidP="002B288E" w:rsidRDefault="002B288E" w14:paraId="2A40CBA4" w14:textId="4BBDDCEC">
      <w:r>
        <w:t>Tijdens de begrotingsbehandeling SZW op 19 maart 2026 heb ik toegezegd een brief te sturen naar aanleiding van de appreciatie van de amendementen 23, 24 en 25 van het lid Dijk (SP)</w:t>
      </w:r>
      <w:r w:rsidR="00DB273B">
        <w:rPr>
          <w:rStyle w:val="Voetnootmarkering"/>
        </w:rPr>
        <w:footnoteReference w:id="1"/>
      </w:r>
      <w:r w:rsidR="00625E95">
        <w:t xml:space="preserve">. De indiener stelt dekking voor </w:t>
      </w:r>
      <w:r w:rsidRPr="002B288E">
        <w:t>binnen artikel 2 Bijstand, Participatiewet en Toeslagenwet, door te besparen op handhaving, sanctionering en terugvordering.</w:t>
      </w:r>
      <w:r w:rsidR="00625E95">
        <w:t xml:space="preserve"> F</w:t>
      </w:r>
      <w:r w:rsidRPr="00625E95" w:rsidR="00625E95">
        <w:t>raudeonderzoeken en terugvorderingen met een lage financiële omvang en bij sancties die voortkomen uit niet-opzettelijke fouten</w:t>
      </w:r>
      <w:r w:rsidR="00625E95">
        <w:t>, zouden moeten worden geschrapt</w:t>
      </w:r>
      <w:r w:rsidRPr="00625E95" w:rsidR="00625E95">
        <w:t>.</w:t>
      </w:r>
    </w:p>
    <w:p w:rsidR="00625E95" w:rsidP="002B288E" w:rsidRDefault="00625E95" w14:paraId="1FBCCCAB" w14:textId="77777777"/>
    <w:p w:rsidRPr="002B288E" w:rsidR="002B288E" w:rsidP="002B288E" w:rsidRDefault="002B288E" w14:paraId="2BBB3C8D" w14:textId="5876418E">
      <w:r w:rsidRPr="002B288E">
        <w:t>Middelen voor handhaving binnen de Participatiewet staan echter niet op de begroting van Sociale Zaken Werkgelegenheid, maar zijn onderdeel van het gemeentefonds. Deze besparing kan daarom niet worden verwerkt in de begrotingsstaat van het Ministerie van Sociale Zaken en Werkgelegenheid. Het budget dat wel op artikel 2 staat gereserveerd voor de Participatiewet is bedoeld voor de uitkeringen en deze uitgaven zijn 100% juridisch verplicht.</w:t>
      </w:r>
    </w:p>
    <w:p w:rsidRPr="002B288E" w:rsidR="002B288E" w:rsidP="002B288E" w:rsidRDefault="002B288E" w14:paraId="490EA6D8" w14:textId="77777777">
      <w:pPr>
        <w:rPr>
          <w:i/>
          <w:iCs/>
        </w:rPr>
      </w:pPr>
    </w:p>
    <w:p w:rsidRPr="002B288E" w:rsidR="002B288E" w:rsidP="002B288E" w:rsidRDefault="002B288E" w14:paraId="52237A18" w14:textId="7E222F11">
      <w:r w:rsidRPr="002B288E">
        <w:t xml:space="preserve">Hieraan voeg ik toe dat handhaving (van de Participatiewet) gericht is op het herstellen van de rechtmatige situatie. Dit is van belang voor het maatschappelijk draagvlak en om het stelsel toekomstbestendig en betaalbaar te houden. Het gaat niet alleen om repressieve sanctionering, maar juist ook om het herstellen van fouten en zo te zorgen dat iedere betrokkene krijgt waar hij of zij recht op heeft. </w:t>
      </w:r>
      <w:r w:rsidR="00B7143A">
        <w:t xml:space="preserve">Dat geldt ongeacht de aard en omvang van de zaak. Daarnaast is vooraf niet zomaar vast te stellen </w:t>
      </w:r>
      <w:r w:rsidRPr="002B288E">
        <w:t>of er sprake is van een zaak met lage financiële omvang of</w:t>
      </w:r>
      <w:r w:rsidR="00B7143A">
        <w:t xml:space="preserve"> van</w:t>
      </w:r>
      <w:r w:rsidRPr="002B288E">
        <w:t xml:space="preserve"> niet-opzettelijke fouten</w:t>
      </w:r>
      <w:r w:rsidR="00B7143A">
        <w:t xml:space="preserve">; daar </w:t>
      </w:r>
      <w:r w:rsidRPr="002B288E">
        <w:t>is gedegen onderzoek</w:t>
      </w:r>
      <w:r w:rsidR="00B7143A">
        <w:t xml:space="preserve"> voor</w:t>
      </w:r>
      <w:r w:rsidRPr="002B288E">
        <w:t xml:space="preserve"> nodig. Handhaving moet dan ook </w:t>
      </w:r>
      <w:r>
        <w:t xml:space="preserve">door gemeenten </w:t>
      </w:r>
      <w:r w:rsidRPr="002B288E">
        <w:t>niet gezien worden als een manier om inkomsten te verwerven. Dit is in de aanbevelingen van de parlementaire enquêtecommissie Fraudebeleid en dienstverlening nogmaals expliciet gemaakt</w:t>
      </w:r>
      <w:r w:rsidR="00625E95">
        <w:t>.</w:t>
      </w:r>
      <w:r>
        <w:rPr>
          <w:rStyle w:val="Voetnootmarkering"/>
        </w:rPr>
        <w:footnoteReference w:id="2"/>
      </w:r>
    </w:p>
    <w:p w:rsidR="00A667E2" w:rsidRDefault="00A667E2" w14:paraId="2DE831DD" w14:textId="77777777">
      <w:pPr>
        <w:spacing w:line="240" w:lineRule="auto"/>
      </w:pPr>
    </w:p>
    <w:p w:rsidR="006B1EC5" w:rsidRDefault="006B1EC5" w14:paraId="52FA559F" w14:textId="77777777">
      <w:pPr>
        <w:spacing w:line="240" w:lineRule="auto"/>
      </w:pPr>
      <w:bookmarkStart w:name="_Hlk225175014" w:id="0"/>
    </w:p>
    <w:p w:rsidR="006B1EC5" w:rsidRDefault="006B1EC5" w14:paraId="4BB498A4" w14:textId="77777777">
      <w:pPr>
        <w:spacing w:line="240" w:lineRule="auto"/>
      </w:pPr>
    </w:p>
    <w:p w:rsidR="006B1EC5" w:rsidRDefault="006B1EC5" w14:paraId="35E08946" w14:textId="77777777">
      <w:pPr>
        <w:spacing w:line="240" w:lineRule="auto"/>
      </w:pPr>
    </w:p>
    <w:p w:rsidR="006B1EC5" w:rsidRDefault="006B1EC5" w14:paraId="302C146D" w14:textId="77777777">
      <w:pPr>
        <w:spacing w:line="240" w:lineRule="auto"/>
      </w:pPr>
    </w:p>
    <w:p w:rsidR="006B1EC5" w:rsidP="006B1EC5" w:rsidRDefault="006B1EC5" w14:paraId="4A9CD9EE" w14:textId="77777777">
      <w:pPr>
        <w:spacing w:line="240" w:lineRule="auto"/>
      </w:pPr>
    </w:p>
    <w:p w:rsidR="006B1EC5" w:rsidP="006B1EC5" w:rsidRDefault="00A667E2" w14:paraId="09F89231" w14:textId="4E4866CE">
      <w:pPr>
        <w:spacing w:line="240" w:lineRule="auto"/>
      </w:pPr>
      <w:r w:rsidRPr="00A667E2">
        <w:lastRenderedPageBreak/>
        <w:t>Op 23 maart 2026 heeft de indiener de dekking van de betreffende amendementen gewijzigd. De indiener stelt in de gewijzigde amendementen 103, 104 en 105</w:t>
      </w:r>
      <w:r w:rsidR="00316E98">
        <w:rPr>
          <w:rStyle w:val="Voetnootmarkering"/>
        </w:rPr>
        <w:footnoteReference w:id="3"/>
      </w:r>
      <w:r w:rsidRPr="00A667E2">
        <w:t xml:space="preserve"> dekking binnen artikel 99 voor. Ik wijs erop dat de middelen op artikel 99 </w:t>
      </w:r>
      <w:proofErr w:type="gramStart"/>
      <w:r w:rsidRPr="00A667E2">
        <w:t>reeds</w:t>
      </w:r>
      <w:proofErr w:type="gramEnd"/>
      <w:r w:rsidRPr="00A667E2">
        <w:t xml:space="preserve"> gereserveerd zijn voor andere beleidsdoelen. Het inzetten van deze middelen als dekking gaat dus ten koste van deze beleidsvoornemens.</w:t>
      </w:r>
      <w:bookmarkEnd w:id="0"/>
    </w:p>
    <w:p w:rsidR="006B1EC5" w:rsidP="006B1EC5" w:rsidRDefault="006B1EC5" w14:paraId="30BC990D" w14:textId="77777777">
      <w:pPr>
        <w:spacing w:line="240" w:lineRule="auto"/>
      </w:pPr>
    </w:p>
    <w:p w:rsidR="00C85CCE" w:rsidP="006B1EC5" w:rsidRDefault="00600FF3" w14:paraId="0820E831" w14:textId="200D13C8">
      <w:pPr>
        <w:spacing w:line="240" w:lineRule="auto"/>
      </w:pPr>
      <w:r>
        <w:t xml:space="preserve">De Minister van Sociale Zaken </w:t>
      </w:r>
      <w:r>
        <w:br/>
        <w:t>en Werkgelegenheid,</w:t>
      </w:r>
    </w:p>
    <w:p w:rsidR="00C85CCE" w:rsidRDefault="00C85CCE" w14:paraId="0820E832" w14:textId="77777777"/>
    <w:p w:rsidR="00C85CCE" w:rsidRDefault="00C85CCE" w14:paraId="0820E833" w14:textId="77777777"/>
    <w:p w:rsidR="00C85CCE" w:rsidRDefault="00C85CCE" w14:paraId="0820E834" w14:textId="77777777"/>
    <w:p w:rsidR="00C85CCE" w:rsidRDefault="00C85CCE" w14:paraId="0820E835" w14:textId="77777777"/>
    <w:p w:rsidR="00C85CCE" w:rsidRDefault="00C85CCE" w14:paraId="0820E836" w14:textId="77777777"/>
    <w:p w:rsidR="00C85CCE" w:rsidRDefault="00600FF3" w14:paraId="0820E837" w14:textId="77777777">
      <w:r>
        <w:t>J.A. Vijlbrief</w:t>
      </w:r>
    </w:p>
    <w:sectPr w:rsidR="00C85CC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E840" w14:textId="77777777" w:rsidR="00600FF3" w:rsidRDefault="00600FF3">
      <w:pPr>
        <w:spacing w:line="240" w:lineRule="auto"/>
      </w:pPr>
      <w:r>
        <w:separator/>
      </w:r>
    </w:p>
  </w:endnote>
  <w:endnote w:type="continuationSeparator" w:id="0">
    <w:p w14:paraId="0820E842" w14:textId="77777777" w:rsidR="00600FF3" w:rsidRDefault="00600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3681" w14:textId="77777777" w:rsidR="0016642F" w:rsidRDefault="001664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A9E8" w14:textId="77777777" w:rsidR="0016642F" w:rsidRDefault="001664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F6BA" w14:textId="77777777" w:rsidR="0016642F" w:rsidRDefault="001664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E83C" w14:textId="77777777" w:rsidR="00600FF3" w:rsidRDefault="00600FF3">
      <w:pPr>
        <w:spacing w:line="240" w:lineRule="auto"/>
      </w:pPr>
      <w:r>
        <w:separator/>
      </w:r>
    </w:p>
  </w:footnote>
  <w:footnote w:type="continuationSeparator" w:id="0">
    <w:p w14:paraId="0820E83E" w14:textId="77777777" w:rsidR="00600FF3" w:rsidRDefault="00600FF3">
      <w:pPr>
        <w:spacing w:line="240" w:lineRule="auto"/>
      </w:pPr>
      <w:r>
        <w:continuationSeparator/>
      </w:r>
    </w:p>
  </w:footnote>
  <w:footnote w:id="1">
    <w:p w14:paraId="4DD118A2" w14:textId="2DA20F7F" w:rsidR="00DB273B" w:rsidRPr="00F51ED7" w:rsidRDefault="00DB273B">
      <w:pPr>
        <w:pStyle w:val="Voetnoottekst"/>
        <w:rPr>
          <w:sz w:val="16"/>
          <w:szCs w:val="16"/>
        </w:rPr>
      </w:pPr>
      <w:r w:rsidRPr="00F51ED7">
        <w:rPr>
          <w:rStyle w:val="Voetnootmarkering"/>
          <w:sz w:val="16"/>
          <w:szCs w:val="16"/>
        </w:rPr>
        <w:footnoteRef/>
      </w:r>
      <w:r w:rsidRPr="00F51ED7">
        <w:rPr>
          <w:sz w:val="16"/>
          <w:szCs w:val="16"/>
        </w:rPr>
        <w:t xml:space="preserve"> Kamerstukken II 2026</w:t>
      </w:r>
      <w:r>
        <w:rPr>
          <w:sz w:val="16"/>
          <w:szCs w:val="16"/>
        </w:rPr>
        <w:t>, 36 800 XV, nr. 23, 24, 25</w:t>
      </w:r>
      <w:r w:rsidRPr="00F51ED7">
        <w:rPr>
          <w:sz w:val="16"/>
          <w:szCs w:val="16"/>
        </w:rPr>
        <w:t xml:space="preserve"> </w:t>
      </w:r>
    </w:p>
  </w:footnote>
  <w:footnote w:id="2">
    <w:p w14:paraId="2A21B514" w14:textId="11D19579" w:rsidR="002B288E" w:rsidRPr="002B288E" w:rsidRDefault="002B288E">
      <w:pPr>
        <w:pStyle w:val="Voetnoottekst"/>
        <w:rPr>
          <w:sz w:val="16"/>
          <w:szCs w:val="16"/>
        </w:rPr>
      </w:pPr>
      <w:r>
        <w:rPr>
          <w:rStyle w:val="Voetnootmarkering"/>
        </w:rPr>
        <w:footnoteRef/>
      </w:r>
      <w:r>
        <w:t xml:space="preserve"> </w:t>
      </w:r>
      <w:r>
        <w:rPr>
          <w:sz w:val="16"/>
          <w:szCs w:val="16"/>
        </w:rPr>
        <w:t xml:space="preserve">Kamerstukken </w:t>
      </w:r>
      <w:r w:rsidR="00600FF3">
        <w:rPr>
          <w:sz w:val="16"/>
          <w:szCs w:val="16"/>
        </w:rPr>
        <w:t>II 2023/24, 35 867, nr. 6</w:t>
      </w:r>
    </w:p>
  </w:footnote>
  <w:footnote w:id="3">
    <w:p w14:paraId="0094AAB7" w14:textId="5763E303" w:rsidR="00316E98" w:rsidRDefault="00316E98">
      <w:pPr>
        <w:pStyle w:val="Voetnoottekst"/>
      </w:pPr>
      <w:r>
        <w:rPr>
          <w:rStyle w:val="Voetnootmarkering"/>
        </w:rPr>
        <w:footnoteRef/>
      </w:r>
      <w:r>
        <w:t xml:space="preserve"> </w:t>
      </w:r>
      <w:r w:rsidRPr="00F51ED7">
        <w:rPr>
          <w:sz w:val="16"/>
          <w:szCs w:val="16"/>
        </w:rPr>
        <w:t>Kamerstukken II 2026</w:t>
      </w:r>
      <w:r>
        <w:rPr>
          <w:sz w:val="16"/>
          <w:szCs w:val="16"/>
        </w:rPr>
        <w:t>, 36 800 XV, nr. 103, 104, 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1786" w14:textId="77777777" w:rsidR="0016642F" w:rsidRDefault="001664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E838" w14:textId="77777777" w:rsidR="00C85CCE" w:rsidRDefault="00600FF3">
    <w:r>
      <w:rPr>
        <w:noProof/>
      </w:rPr>
      <mc:AlternateContent>
        <mc:Choice Requires="wps">
          <w:drawing>
            <wp:anchor distT="0" distB="0" distL="0" distR="0" simplePos="0" relativeHeight="251654144" behindDoc="0" locked="1" layoutInCell="1" allowOverlap="1" wp14:anchorId="0820E83C" wp14:editId="0820E83D">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820E86D" w14:textId="77777777" w:rsidR="00C85CCE" w:rsidRDefault="00600FF3">
                          <w:pPr>
                            <w:pStyle w:val="Referentiegegevenskopjes"/>
                          </w:pPr>
                          <w:r>
                            <w:t>Datum</w:t>
                          </w:r>
                        </w:p>
                        <w:p w14:paraId="7D8E10DE" w14:textId="58015198" w:rsidR="00C57111" w:rsidRDefault="006B1EC5">
                          <w:pPr>
                            <w:pStyle w:val="Referentiegegevens"/>
                          </w:pPr>
                          <w:r>
                            <w:t>24 maart 2026</w:t>
                          </w:r>
                          <w:r w:rsidR="00525CF7">
                            <w:fldChar w:fldCharType="begin"/>
                          </w:r>
                          <w:r w:rsidR="00525CF7">
                            <w:instrText xml:space="preserve"> DOCPROPERTY  "iDatum"  \* MERGEFORMAT </w:instrText>
                          </w:r>
                          <w:r w:rsidR="00525CF7">
                            <w:fldChar w:fldCharType="end"/>
                          </w:r>
                        </w:p>
                        <w:p w14:paraId="0820E86F" w14:textId="77777777" w:rsidR="00C85CCE" w:rsidRDefault="00C85CCE">
                          <w:pPr>
                            <w:pStyle w:val="WitregelW1"/>
                          </w:pPr>
                        </w:p>
                        <w:p w14:paraId="0820E870" w14:textId="77777777" w:rsidR="00C85CCE" w:rsidRDefault="00600FF3">
                          <w:pPr>
                            <w:pStyle w:val="Referentiegegevenskopjes"/>
                          </w:pPr>
                          <w:r>
                            <w:t>Onze referentie</w:t>
                          </w:r>
                        </w:p>
                        <w:p w14:paraId="4E2A1B98" w14:textId="426B7F3B" w:rsidR="00C57111" w:rsidRDefault="00525CF7">
                          <w:pPr>
                            <w:pStyle w:val="ReferentiegegevensHL"/>
                          </w:pPr>
                          <w:r>
                            <w:fldChar w:fldCharType="begin"/>
                          </w:r>
                          <w:r>
                            <w:instrText xml:space="preserve"> DOCPROPERTY  "iOnsKenmerk"  \* MERGEFORMAT </w:instrText>
                          </w:r>
                          <w:r>
                            <w:fldChar w:fldCharType="separate"/>
                          </w:r>
                          <w:r w:rsidR="0016642F">
                            <w:t>2026-0000082925</w:t>
                          </w:r>
                          <w:r>
                            <w:fldChar w:fldCharType="end"/>
                          </w:r>
                        </w:p>
                      </w:txbxContent>
                    </wps:txbx>
                    <wps:bodyPr vert="horz" wrap="square" lIns="0" tIns="0" rIns="0" bIns="0" anchor="t" anchorCtr="0"/>
                  </wps:wsp>
                </a:graphicData>
              </a:graphic>
            </wp:anchor>
          </w:drawing>
        </mc:Choice>
        <mc:Fallback>
          <w:pict>
            <v:shapetype w14:anchorId="0820E83C"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820E86D" w14:textId="77777777" w:rsidR="00C85CCE" w:rsidRDefault="00600FF3">
                    <w:pPr>
                      <w:pStyle w:val="Referentiegegevenskopjes"/>
                    </w:pPr>
                    <w:r>
                      <w:t>Datum</w:t>
                    </w:r>
                  </w:p>
                  <w:p w14:paraId="7D8E10DE" w14:textId="58015198" w:rsidR="00C57111" w:rsidRDefault="006B1EC5">
                    <w:pPr>
                      <w:pStyle w:val="Referentiegegevens"/>
                    </w:pPr>
                    <w:r>
                      <w:t>24 maart 2026</w:t>
                    </w:r>
                    <w:r w:rsidR="00525CF7">
                      <w:fldChar w:fldCharType="begin"/>
                    </w:r>
                    <w:r w:rsidR="00525CF7">
                      <w:instrText xml:space="preserve"> DOCPROPERTY  "iDatum"  \* MERGEFORMAT </w:instrText>
                    </w:r>
                    <w:r w:rsidR="00525CF7">
                      <w:fldChar w:fldCharType="end"/>
                    </w:r>
                  </w:p>
                  <w:p w14:paraId="0820E86F" w14:textId="77777777" w:rsidR="00C85CCE" w:rsidRDefault="00C85CCE">
                    <w:pPr>
                      <w:pStyle w:val="WitregelW1"/>
                    </w:pPr>
                  </w:p>
                  <w:p w14:paraId="0820E870" w14:textId="77777777" w:rsidR="00C85CCE" w:rsidRDefault="00600FF3">
                    <w:pPr>
                      <w:pStyle w:val="Referentiegegevenskopjes"/>
                    </w:pPr>
                    <w:r>
                      <w:t>Onze referentie</w:t>
                    </w:r>
                  </w:p>
                  <w:p w14:paraId="4E2A1B98" w14:textId="426B7F3B" w:rsidR="00C57111" w:rsidRDefault="00525CF7">
                    <w:pPr>
                      <w:pStyle w:val="ReferentiegegevensHL"/>
                    </w:pPr>
                    <w:r>
                      <w:fldChar w:fldCharType="begin"/>
                    </w:r>
                    <w:r>
                      <w:instrText xml:space="preserve"> DOCPROPERTY  "iOnsKenmerk"  \* MERGEFORMAT </w:instrText>
                    </w:r>
                    <w:r>
                      <w:fldChar w:fldCharType="separate"/>
                    </w:r>
                    <w:r w:rsidR="0016642F">
                      <w:t>2026-0000082925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820E83E" wp14:editId="0820E83F">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C129000" w14:textId="77777777" w:rsidR="00C57111" w:rsidRDefault="00525CF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20E83E"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C129000" w14:textId="77777777" w:rsidR="00C57111" w:rsidRDefault="00525CF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E83A" w14:textId="77777777" w:rsidR="00C85CCE" w:rsidRDefault="00600FF3">
    <w:pPr>
      <w:spacing w:after="7029" w:line="14" w:lineRule="exact"/>
    </w:pPr>
    <w:r>
      <w:rPr>
        <w:noProof/>
      </w:rPr>
      <mc:AlternateContent>
        <mc:Choice Requires="wps">
          <w:drawing>
            <wp:anchor distT="0" distB="0" distL="0" distR="0" simplePos="0" relativeHeight="251656192" behindDoc="0" locked="1" layoutInCell="1" allowOverlap="1" wp14:anchorId="0820E840" wp14:editId="0820E841">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20E84C" w14:textId="77777777" w:rsidR="00C85CCE" w:rsidRDefault="00600FF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820E840"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820E84C" w14:textId="77777777" w:rsidR="00C85CCE" w:rsidRDefault="00600FF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820E842" wp14:editId="0820E843">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820E84F" w14:textId="77777777" w:rsidR="00C85CCE" w:rsidRPr="002B288E" w:rsidRDefault="00600FF3">
                          <w:pPr>
                            <w:pStyle w:val="Afzendgegevens"/>
                            <w:rPr>
                              <w:lang w:val="de-DE"/>
                            </w:rPr>
                          </w:pPr>
                          <w:r w:rsidRPr="002B288E">
                            <w:rPr>
                              <w:lang w:val="de-DE"/>
                            </w:rPr>
                            <w:t>Postbus 90801</w:t>
                          </w:r>
                        </w:p>
                        <w:p w14:paraId="0820E850" w14:textId="788F025E" w:rsidR="00C85CCE" w:rsidRPr="002B288E" w:rsidRDefault="00600FF3">
                          <w:pPr>
                            <w:pStyle w:val="Afzendgegevens"/>
                            <w:rPr>
                              <w:lang w:val="de-DE"/>
                            </w:rPr>
                          </w:pPr>
                          <w:r w:rsidRPr="002B288E">
                            <w:rPr>
                              <w:lang w:val="de-DE"/>
                            </w:rPr>
                            <w:t xml:space="preserve">2509 </w:t>
                          </w:r>
                          <w:r w:rsidR="006B1EC5" w:rsidRPr="002B288E">
                            <w:rPr>
                              <w:lang w:val="de-DE"/>
                            </w:rPr>
                            <w:t>LV Den</w:t>
                          </w:r>
                          <w:r w:rsidRPr="002B288E">
                            <w:rPr>
                              <w:lang w:val="de-DE"/>
                            </w:rPr>
                            <w:t xml:space="preserve"> Haag</w:t>
                          </w:r>
                        </w:p>
                        <w:p w14:paraId="0820E851" w14:textId="77777777" w:rsidR="00C85CCE" w:rsidRPr="002B288E" w:rsidRDefault="00600FF3">
                          <w:pPr>
                            <w:pStyle w:val="Afzendgegevens"/>
                            <w:rPr>
                              <w:lang w:val="de-DE"/>
                            </w:rPr>
                          </w:pPr>
                          <w:r w:rsidRPr="002B288E">
                            <w:rPr>
                              <w:lang w:val="de-DE"/>
                            </w:rPr>
                            <w:t>T   070 333 44 44</w:t>
                          </w:r>
                        </w:p>
                        <w:p w14:paraId="0820E852" w14:textId="77777777" w:rsidR="00C85CCE" w:rsidRPr="002B288E" w:rsidRDefault="00C85CCE">
                          <w:pPr>
                            <w:pStyle w:val="WitregelW2"/>
                            <w:rPr>
                              <w:lang w:val="de-DE"/>
                            </w:rPr>
                          </w:pPr>
                        </w:p>
                        <w:p w14:paraId="0820E853" w14:textId="77777777" w:rsidR="00C85CCE" w:rsidRDefault="00600FF3">
                          <w:pPr>
                            <w:pStyle w:val="Referentiegegevenskopjes"/>
                          </w:pPr>
                          <w:r>
                            <w:t>Onze referentie</w:t>
                          </w:r>
                        </w:p>
                        <w:p w14:paraId="4F07A833" w14:textId="70E95642" w:rsidR="00C57111" w:rsidRDefault="00525CF7">
                          <w:pPr>
                            <w:pStyle w:val="ReferentiegegevensHL"/>
                          </w:pPr>
                          <w:r>
                            <w:fldChar w:fldCharType="begin"/>
                          </w:r>
                          <w:r>
                            <w:instrText xml:space="preserve"> DOCPROPERTY  "iOnsKenmerk"  \* MERGEFORMAT </w:instrText>
                          </w:r>
                          <w:r>
                            <w:fldChar w:fldCharType="separate"/>
                          </w:r>
                          <w:r w:rsidR="0016642F">
                            <w:t>2026-0000082925</w:t>
                          </w:r>
                          <w:r>
                            <w:fldChar w:fldCharType="end"/>
                          </w:r>
                        </w:p>
                        <w:p w14:paraId="0820E855" w14:textId="77777777" w:rsidR="00C85CCE" w:rsidRDefault="00C85CCE">
                          <w:pPr>
                            <w:pStyle w:val="WitregelW1"/>
                          </w:pPr>
                        </w:p>
                        <w:p w14:paraId="73CC8F22" w14:textId="6E1FEE2F" w:rsidR="00C57111" w:rsidRDefault="00525CF7">
                          <w:pPr>
                            <w:pStyle w:val="Referentiegegevens"/>
                          </w:pPr>
                          <w:r>
                            <w:fldChar w:fldCharType="begin"/>
                          </w:r>
                          <w:r>
                            <w:instrText xml:space="preserve"> DOCPROPERTY  "iCC"  \* MERGEFORMAT </w:instrText>
                          </w:r>
                          <w:r>
                            <w:fldChar w:fldCharType="end"/>
                          </w:r>
                        </w:p>
                        <w:p w14:paraId="0820E857" w14:textId="77777777" w:rsidR="00C85CCE" w:rsidRDefault="00C85CCE">
                          <w:pPr>
                            <w:pStyle w:val="WitregelW1"/>
                          </w:pPr>
                        </w:p>
                        <w:p w14:paraId="099BF228" w14:textId="01F82A19" w:rsidR="00C57111" w:rsidRDefault="00525CF7">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820E842"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820E84F" w14:textId="77777777" w:rsidR="00C85CCE" w:rsidRPr="002B288E" w:rsidRDefault="00600FF3">
                    <w:pPr>
                      <w:pStyle w:val="Afzendgegevens"/>
                      <w:rPr>
                        <w:lang w:val="de-DE"/>
                      </w:rPr>
                    </w:pPr>
                    <w:r w:rsidRPr="002B288E">
                      <w:rPr>
                        <w:lang w:val="de-DE"/>
                      </w:rPr>
                      <w:t>Postbus 90801</w:t>
                    </w:r>
                  </w:p>
                  <w:p w14:paraId="0820E850" w14:textId="788F025E" w:rsidR="00C85CCE" w:rsidRPr="002B288E" w:rsidRDefault="00600FF3">
                    <w:pPr>
                      <w:pStyle w:val="Afzendgegevens"/>
                      <w:rPr>
                        <w:lang w:val="de-DE"/>
                      </w:rPr>
                    </w:pPr>
                    <w:r w:rsidRPr="002B288E">
                      <w:rPr>
                        <w:lang w:val="de-DE"/>
                      </w:rPr>
                      <w:t xml:space="preserve">2509 </w:t>
                    </w:r>
                    <w:r w:rsidR="006B1EC5" w:rsidRPr="002B288E">
                      <w:rPr>
                        <w:lang w:val="de-DE"/>
                      </w:rPr>
                      <w:t>LV Den</w:t>
                    </w:r>
                    <w:r w:rsidRPr="002B288E">
                      <w:rPr>
                        <w:lang w:val="de-DE"/>
                      </w:rPr>
                      <w:t xml:space="preserve"> Haag</w:t>
                    </w:r>
                  </w:p>
                  <w:p w14:paraId="0820E851" w14:textId="77777777" w:rsidR="00C85CCE" w:rsidRPr="002B288E" w:rsidRDefault="00600FF3">
                    <w:pPr>
                      <w:pStyle w:val="Afzendgegevens"/>
                      <w:rPr>
                        <w:lang w:val="de-DE"/>
                      </w:rPr>
                    </w:pPr>
                    <w:r w:rsidRPr="002B288E">
                      <w:rPr>
                        <w:lang w:val="de-DE"/>
                      </w:rPr>
                      <w:t>T   070 333 44 44</w:t>
                    </w:r>
                  </w:p>
                  <w:p w14:paraId="0820E852" w14:textId="77777777" w:rsidR="00C85CCE" w:rsidRPr="002B288E" w:rsidRDefault="00C85CCE">
                    <w:pPr>
                      <w:pStyle w:val="WitregelW2"/>
                      <w:rPr>
                        <w:lang w:val="de-DE"/>
                      </w:rPr>
                    </w:pPr>
                  </w:p>
                  <w:p w14:paraId="0820E853" w14:textId="77777777" w:rsidR="00C85CCE" w:rsidRDefault="00600FF3">
                    <w:pPr>
                      <w:pStyle w:val="Referentiegegevenskopjes"/>
                    </w:pPr>
                    <w:r>
                      <w:t>Onze referentie</w:t>
                    </w:r>
                  </w:p>
                  <w:p w14:paraId="4F07A833" w14:textId="70E95642" w:rsidR="00C57111" w:rsidRDefault="00525CF7">
                    <w:pPr>
                      <w:pStyle w:val="ReferentiegegevensHL"/>
                    </w:pPr>
                    <w:r>
                      <w:fldChar w:fldCharType="begin"/>
                    </w:r>
                    <w:r>
                      <w:instrText xml:space="preserve"> DOCPROPERTY  "iOnsKenmerk"  \* MERGEFORMAT </w:instrText>
                    </w:r>
                    <w:r>
                      <w:fldChar w:fldCharType="separate"/>
                    </w:r>
                    <w:r w:rsidR="0016642F">
                      <w:t>2026-0000082925</w:t>
                    </w:r>
                    <w:r>
                      <w:fldChar w:fldCharType="end"/>
                    </w:r>
                  </w:p>
                  <w:p w14:paraId="0820E855" w14:textId="77777777" w:rsidR="00C85CCE" w:rsidRDefault="00C85CCE">
                    <w:pPr>
                      <w:pStyle w:val="WitregelW1"/>
                    </w:pPr>
                  </w:p>
                  <w:p w14:paraId="73CC8F22" w14:textId="6E1FEE2F" w:rsidR="00C57111" w:rsidRDefault="00525CF7">
                    <w:pPr>
                      <w:pStyle w:val="Referentiegegevens"/>
                    </w:pPr>
                    <w:r>
                      <w:fldChar w:fldCharType="begin"/>
                    </w:r>
                    <w:r>
                      <w:instrText xml:space="preserve"> DOCPROPERTY  "iCC"  \* MERGEFORMAT </w:instrText>
                    </w:r>
                    <w:r>
                      <w:fldChar w:fldCharType="end"/>
                    </w:r>
                  </w:p>
                  <w:p w14:paraId="0820E857" w14:textId="77777777" w:rsidR="00C85CCE" w:rsidRDefault="00C85CCE">
                    <w:pPr>
                      <w:pStyle w:val="WitregelW1"/>
                    </w:pPr>
                  </w:p>
                  <w:p w14:paraId="099BF228" w14:textId="01F82A19" w:rsidR="00C57111" w:rsidRDefault="00525CF7">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820E844" wp14:editId="0820E845">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820E859" w14:textId="77777777" w:rsidR="00C85CCE" w:rsidRDefault="00600FF3">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C85CCE" w:rsidRDefault="00600FF3" w14:paraId="0820E859"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820E846" wp14:editId="0820E847">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820E85A" w14:textId="77777777" w:rsidR="00C85CCE" w:rsidRDefault="00600FF3">
                          <w:r>
                            <w:t>De voorzitter van de Tweede Kamer der Staten-Generaal</w:t>
                          </w:r>
                        </w:p>
                        <w:p w14:paraId="0820E85B" w14:textId="77777777" w:rsidR="00C85CCE" w:rsidRDefault="00600FF3">
                          <w:r>
                            <w:t xml:space="preserve">Postbus 20018 </w:t>
                          </w:r>
                        </w:p>
                        <w:p w14:paraId="0820E85C" w14:textId="77777777" w:rsidR="00C85CCE" w:rsidRDefault="00600FF3">
                          <w:r>
                            <w:t>2500 EA  Den Haag</w:t>
                          </w:r>
                        </w:p>
                        <w:p w14:paraId="0820E85D" w14:textId="77777777" w:rsidR="00C85CCE" w:rsidRDefault="00600FF3">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C85CCE" w:rsidRDefault="00600FF3" w14:paraId="0820E85A" w14:textId="77777777">
                    <w:r>
                      <w:t>De voorzitter van de Tweede Kamer der Staten-Generaal</w:t>
                    </w:r>
                  </w:p>
                  <w:p w:rsidR="00C85CCE" w:rsidRDefault="00600FF3" w14:paraId="0820E85B" w14:textId="77777777">
                    <w:r>
                      <w:t xml:space="preserve">Postbus 20018 </w:t>
                    </w:r>
                  </w:p>
                  <w:p w:rsidR="00C85CCE" w:rsidRDefault="00600FF3" w14:paraId="0820E85C" w14:textId="77777777">
                    <w:r>
                      <w:t>2500 EA  Den Haag</w:t>
                    </w:r>
                  </w:p>
                  <w:p w:rsidR="00C85CCE" w:rsidRDefault="00600FF3" w14:paraId="0820E85D"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820E848" wp14:editId="0820E849">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C85CCE" w14:paraId="0820E860" w14:textId="77777777">
                            <w:trPr>
                              <w:trHeight w:val="200"/>
                            </w:trPr>
                            <w:tc>
                              <w:tcPr>
                                <w:tcW w:w="1134" w:type="dxa"/>
                              </w:tcPr>
                              <w:p w14:paraId="0820E85E" w14:textId="77777777" w:rsidR="00C85CCE" w:rsidRDefault="00C85CCE"/>
                            </w:tc>
                            <w:tc>
                              <w:tcPr>
                                <w:tcW w:w="5244" w:type="dxa"/>
                              </w:tcPr>
                              <w:p w14:paraId="0820E85F" w14:textId="77777777" w:rsidR="00C85CCE" w:rsidRDefault="00C85CCE"/>
                            </w:tc>
                          </w:tr>
                          <w:tr w:rsidR="00C85CCE" w14:paraId="0820E863" w14:textId="77777777">
                            <w:trPr>
                              <w:trHeight w:val="240"/>
                            </w:trPr>
                            <w:tc>
                              <w:tcPr>
                                <w:tcW w:w="1134" w:type="dxa"/>
                              </w:tcPr>
                              <w:p w14:paraId="0820E861" w14:textId="77777777" w:rsidR="00C85CCE" w:rsidRDefault="00600FF3">
                                <w:r>
                                  <w:t>Datum</w:t>
                                </w:r>
                              </w:p>
                            </w:tc>
                            <w:tc>
                              <w:tcPr>
                                <w:tcW w:w="5244" w:type="dxa"/>
                              </w:tcPr>
                              <w:p w14:paraId="6DD85C53" w14:textId="7C63A6C8" w:rsidR="00C57111" w:rsidRDefault="006B1EC5">
                                <w:r>
                                  <w:t>24 maart 2026</w:t>
                                </w:r>
                                <w:r w:rsidR="00525CF7">
                                  <w:fldChar w:fldCharType="begin"/>
                                </w:r>
                                <w:r w:rsidR="00525CF7">
                                  <w:instrText xml:space="preserve"> DOCPROPERTY  "iDatum"  \* MERGEFORMAT </w:instrText>
                                </w:r>
                                <w:r w:rsidR="00525CF7">
                                  <w:fldChar w:fldCharType="end"/>
                                </w:r>
                              </w:p>
                            </w:tc>
                          </w:tr>
                          <w:tr w:rsidR="00C85CCE" w14:paraId="0820E866" w14:textId="77777777">
                            <w:trPr>
                              <w:trHeight w:val="240"/>
                            </w:trPr>
                            <w:tc>
                              <w:tcPr>
                                <w:tcW w:w="1134" w:type="dxa"/>
                              </w:tcPr>
                              <w:p w14:paraId="0820E864" w14:textId="77777777" w:rsidR="00C85CCE" w:rsidRDefault="00600FF3">
                                <w:r>
                                  <w:t>Betreft</w:t>
                                </w:r>
                              </w:p>
                            </w:tc>
                            <w:tc>
                              <w:tcPr>
                                <w:tcW w:w="5244" w:type="dxa"/>
                              </w:tcPr>
                              <w:p w14:paraId="205ADAEF" w14:textId="6E48CFFB" w:rsidR="00C57111" w:rsidRDefault="00525CF7">
                                <w:r>
                                  <w:fldChar w:fldCharType="begin"/>
                                </w:r>
                                <w:r>
                                  <w:instrText xml:space="preserve"> DOCPROPERTY  "iOnderwerp"  \* MERGEFORMAT </w:instrText>
                                </w:r>
                                <w:r>
                                  <w:fldChar w:fldCharType="separate"/>
                                </w:r>
                                <w:r w:rsidR="0016642F">
                                  <w:t>Toezegging naar aanleiding appreciatie amendementen 23, 24 en 25 lid Dijk (SP) begrotingsbehandeling SZW 19 maart 2026</w:t>
                                </w:r>
                                <w:r>
                                  <w:fldChar w:fldCharType="end"/>
                                </w:r>
                              </w:p>
                            </w:tc>
                          </w:tr>
                          <w:tr w:rsidR="00C85CCE" w14:paraId="0820E869" w14:textId="77777777">
                            <w:trPr>
                              <w:trHeight w:val="200"/>
                            </w:trPr>
                            <w:tc>
                              <w:tcPr>
                                <w:tcW w:w="1134" w:type="dxa"/>
                              </w:tcPr>
                              <w:p w14:paraId="0820E867" w14:textId="77777777" w:rsidR="00C85CCE" w:rsidRDefault="00C85CCE"/>
                            </w:tc>
                            <w:tc>
                              <w:tcPr>
                                <w:tcW w:w="5244" w:type="dxa"/>
                              </w:tcPr>
                              <w:p w14:paraId="0820E868" w14:textId="77777777" w:rsidR="00C85CCE" w:rsidRDefault="00C85CCE"/>
                            </w:tc>
                          </w:tr>
                        </w:tbl>
                        <w:p w14:paraId="0820E877" w14:textId="77777777" w:rsidR="00600FF3" w:rsidRDefault="00600FF3"/>
                      </w:txbxContent>
                    </wps:txbx>
                    <wps:bodyPr vert="horz" wrap="square" lIns="0" tIns="0" rIns="0" bIns="0" anchor="t" anchorCtr="0"/>
                  </wps:wsp>
                </a:graphicData>
              </a:graphic>
            </wp:anchor>
          </w:drawing>
        </mc:Choice>
        <mc:Fallback>
          <w:pict>
            <v:shape w14:anchorId="0820E848"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C85CCE" w14:paraId="0820E860" w14:textId="77777777">
                      <w:trPr>
                        <w:trHeight w:val="200"/>
                      </w:trPr>
                      <w:tc>
                        <w:tcPr>
                          <w:tcW w:w="1134" w:type="dxa"/>
                        </w:tcPr>
                        <w:p w14:paraId="0820E85E" w14:textId="77777777" w:rsidR="00C85CCE" w:rsidRDefault="00C85CCE"/>
                      </w:tc>
                      <w:tc>
                        <w:tcPr>
                          <w:tcW w:w="5244" w:type="dxa"/>
                        </w:tcPr>
                        <w:p w14:paraId="0820E85F" w14:textId="77777777" w:rsidR="00C85CCE" w:rsidRDefault="00C85CCE"/>
                      </w:tc>
                    </w:tr>
                    <w:tr w:rsidR="00C85CCE" w14:paraId="0820E863" w14:textId="77777777">
                      <w:trPr>
                        <w:trHeight w:val="240"/>
                      </w:trPr>
                      <w:tc>
                        <w:tcPr>
                          <w:tcW w:w="1134" w:type="dxa"/>
                        </w:tcPr>
                        <w:p w14:paraId="0820E861" w14:textId="77777777" w:rsidR="00C85CCE" w:rsidRDefault="00600FF3">
                          <w:r>
                            <w:t>Datum</w:t>
                          </w:r>
                        </w:p>
                      </w:tc>
                      <w:tc>
                        <w:tcPr>
                          <w:tcW w:w="5244" w:type="dxa"/>
                        </w:tcPr>
                        <w:p w14:paraId="6DD85C53" w14:textId="7C63A6C8" w:rsidR="00C57111" w:rsidRDefault="006B1EC5">
                          <w:r>
                            <w:t>24 maart 2026</w:t>
                          </w:r>
                          <w:r w:rsidR="00525CF7">
                            <w:fldChar w:fldCharType="begin"/>
                          </w:r>
                          <w:r w:rsidR="00525CF7">
                            <w:instrText xml:space="preserve"> DOCPROPERTY  "iDatum"  \* MERGEFORMAT </w:instrText>
                          </w:r>
                          <w:r w:rsidR="00525CF7">
                            <w:fldChar w:fldCharType="end"/>
                          </w:r>
                        </w:p>
                      </w:tc>
                    </w:tr>
                    <w:tr w:rsidR="00C85CCE" w14:paraId="0820E866" w14:textId="77777777">
                      <w:trPr>
                        <w:trHeight w:val="240"/>
                      </w:trPr>
                      <w:tc>
                        <w:tcPr>
                          <w:tcW w:w="1134" w:type="dxa"/>
                        </w:tcPr>
                        <w:p w14:paraId="0820E864" w14:textId="77777777" w:rsidR="00C85CCE" w:rsidRDefault="00600FF3">
                          <w:r>
                            <w:t>Betreft</w:t>
                          </w:r>
                        </w:p>
                      </w:tc>
                      <w:tc>
                        <w:tcPr>
                          <w:tcW w:w="5244" w:type="dxa"/>
                        </w:tcPr>
                        <w:p w14:paraId="205ADAEF" w14:textId="6E48CFFB" w:rsidR="00C57111" w:rsidRDefault="00525CF7">
                          <w:r>
                            <w:fldChar w:fldCharType="begin"/>
                          </w:r>
                          <w:r>
                            <w:instrText xml:space="preserve"> DOCPROPERTY  "iOnderwerp"  \* MERGEFORMAT </w:instrText>
                          </w:r>
                          <w:r>
                            <w:fldChar w:fldCharType="separate"/>
                          </w:r>
                          <w:r w:rsidR="0016642F">
                            <w:t>Toezegging naar aanleiding appreciatie amendementen 23, 24 en 25 lid Dijk (SP) begrotingsbehandeling SZW 19 maart 2026</w:t>
                          </w:r>
                          <w:r>
                            <w:fldChar w:fldCharType="end"/>
                          </w:r>
                        </w:p>
                      </w:tc>
                    </w:tr>
                    <w:tr w:rsidR="00C85CCE" w14:paraId="0820E869" w14:textId="77777777">
                      <w:trPr>
                        <w:trHeight w:val="200"/>
                      </w:trPr>
                      <w:tc>
                        <w:tcPr>
                          <w:tcW w:w="1134" w:type="dxa"/>
                        </w:tcPr>
                        <w:p w14:paraId="0820E867" w14:textId="77777777" w:rsidR="00C85CCE" w:rsidRDefault="00C85CCE"/>
                      </w:tc>
                      <w:tc>
                        <w:tcPr>
                          <w:tcW w:w="5244" w:type="dxa"/>
                        </w:tcPr>
                        <w:p w14:paraId="0820E868" w14:textId="77777777" w:rsidR="00C85CCE" w:rsidRDefault="00C85CCE"/>
                      </w:tc>
                    </w:tr>
                  </w:tbl>
                  <w:p w14:paraId="0820E877" w14:textId="77777777" w:rsidR="00600FF3" w:rsidRDefault="00600FF3"/>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820E84A" wp14:editId="0820E84B">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9A9D30" w14:textId="77777777" w:rsidR="00C57111" w:rsidRDefault="00525CF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20E84A"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79A9D30" w14:textId="77777777" w:rsidR="00C57111" w:rsidRDefault="00525CF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9BC78"/>
    <w:multiLevelType w:val="multilevel"/>
    <w:tmpl w:val="5FE928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B80E787"/>
    <w:multiLevelType w:val="multilevel"/>
    <w:tmpl w:val="C9C3BEC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46F6A17"/>
    <w:multiLevelType w:val="multilevel"/>
    <w:tmpl w:val="7E1FB09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7AB0FEE"/>
    <w:multiLevelType w:val="multilevel"/>
    <w:tmpl w:val="82493E3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1CE68A5"/>
    <w:multiLevelType w:val="multilevel"/>
    <w:tmpl w:val="E8D7B59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B8A365"/>
    <w:multiLevelType w:val="multilevel"/>
    <w:tmpl w:val="28A3591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69F31B"/>
    <w:multiLevelType w:val="multilevel"/>
    <w:tmpl w:val="77BF08B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633B2C"/>
    <w:multiLevelType w:val="multilevel"/>
    <w:tmpl w:val="CDBE3BA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8313380">
    <w:abstractNumId w:val="5"/>
  </w:num>
  <w:num w:numId="2" w16cid:durableId="1319723866">
    <w:abstractNumId w:val="3"/>
  </w:num>
  <w:num w:numId="3" w16cid:durableId="1049109168">
    <w:abstractNumId w:val="1"/>
  </w:num>
  <w:num w:numId="4" w16cid:durableId="1863125774">
    <w:abstractNumId w:val="0"/>
  </w:num>
  <w:num w:numId="5" w16cid:durableId="1046610928">
    <w:abstractNumId w:val="7"/>
  </w:num>
  <w:num w:numId="6" w16cid:durableId="1774741992">
    <w:abstractNumId w:val="6"/>
  </w:num>
  <w:num w:numId="7" w16cid:durableId="58525386">
    <w:abstractNumId w:val="4"/>
  </w:num>
  <w:num w:numId="8" w16cid:durableId="500119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CCE"/>
    <w:rsid w:val="00094681"/>
    <w:rsid w:val="0016642F"/>
    <w:rsid w:val="0025637C"/>
    <w:rsid w:val="002A3462"/>
    <w:rsid w:val="002B288E"/>
    <w:rsid w:val="00316E98"/>
    <w:rsid w:val="003310D4"/>
    <w:rsid w:val="003313D2"/>
    <w:rsid w:val="00373447"/>
    <w:rsid w:val="0041121A"/>
    <w:rsid w:val="00477A45"/>
    <w:rsid w:val="0053496E"/>
    <w:rsid w:val="00600FF3"/>
    <w:rsid w:val="00625E95"/>
    <w:rsid w:val="00654199"/>
    <w:rsid w:val="006B1EC5"/>
    <w:rsid w:val="007149A5"/>
    <w:rsid w:val="00827BE3"/>
    <w:rsid w:val="00922909"/>
    <w:rsid w:val="0092726A"/>
    <w:rsid w:val="009F0CBA"/>
    <w:rsid w:val="00A32510"/>
    <w:rsid w:val="00A667E2"/>
    <w:rsid w:val="00B1294C"/>
    <w:rsid w:val="00B7143A"/>
    <w:rsid w:val="00C57111"/>
    <w:rsid w:val="00C85CCE"/>
    <w:rsid w:val="00D56B1F"/>
    <w:rsid w:val="00DB137A"/>
    <w:rsid w:val="00DB273B"/>
    <w:rsid w:val="00EB434F"/>
    <w:rsid w:val="00F51ED7"/>
    <w:rsid w:val="00F567A7"/>
    <w:rsid w:val="00FD09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0820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2B288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B288E"/>
    <w:rPr>
      <w:rFonts w:ascii="Verdana" w:hAnsi="Verdana"/>
      <w:color w:val="000000"/>
    </w:rPr>
  </w:style>
  <w:style w:type="character" w:styleId="Voetnootmarkering">
    <w:name w:val="footnote reference"/>
    <w:basedOn w:val="Standaardalinea-lettertype"/>
    <w:uiPriority w:val="99"/>
    <w:semiHidden/>
    <w:unhideWhenUsed/>
    <w:rsid w:val="002B288E"/>
    <w:rPr>
      <w:vertAlign w:val="superscript"/>
    </w:rPr>
  </w:style>
  <w:style w:type="paragraph" w:styleId="Revisie">
    <w:name w:val="Revision"/>
    <w:hidden/>
    <w:uiPriority w:val="99"/>
    <w:semiHidden/>
    <w:rsid w:val="00DB273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3496E"/>
    <w:rPr>
      <w:sz w:val="16"/>
      <w:szCs w:val="16"/>
    </w:rPr>
  </w:style>
  <w:style w:type="paragraph" w:styleId="Tekstopmerking">
    <w:name w:val="annotation text"/>
    <w:basedOn w:val="Standaard"/>
    <w:link w:val="TekstopmerkingChar"/>
    <w:uiPriority w:val="99"/>
    <w:unhideWhenUsed/>
    <w:rsid w:val="0053496E"/>
    <w:pPr>
      <w:spacing w:line="240" w:lineRule="auto"/>
    </w:pPr>
    <w:rPr>
      <w:sz w:val="20"/>
      <w:szCs w:val="20"/>
    </w:rPr>
  </w:style>
  <w:style w:type="character" w:customStyle="1" w:styleId="TekstopmerkingChar">
    <w:name w:val="Tekst opmerking Char"/>
    <w:basedOn w:val="Standaardalinea-lettertype"/>
    <w:link w:val="Tekstopmerking"/>
    <w:uiPriority w:val="99"/>
    <w:rsid w:val="0053496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3496E"/>
    <w:rPr>
      <w:b/>
      <w:bCs/>
    </w:rPr>
  </w:style>
  <w:style w:type="character" w:customStyle="1" w:styleId="OnderwerpvanopmerkingChar">
    <w:name w:val="Onderwerp van opmerking Char"/>
    <w:basedOn w:val="TekstopmerkingChar"/>
    <w:link w:val="Onderwerpvanopmerking"/>
    <w:uiPriority w:val="99"/>
    <w:semiHidden/>
    <w:rsid w:val="0053496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54696">
      <w:bodyDiv w:val="1"/>
      <w:marLeft w:val="0"/>
      <w:marRight w:val="0"/>
      <w:marTop w:val="0"/>
      <w:marBottom w:val="0"/>
      <w:divBdr>
        <w:top w:val="none" w:sz="0" w:space="0" w:color="auto"/>
        <w:left w:val="none" w:sz="0" w:space="0" w:color="auto"/>
        <w:bottom w:val="none" w:sz="0" w:space="0" w:color="auto"/>
        <w:right w:val="none" w:sz="0" w:space="0" w:color="auto"/>
      </w:divBdr>
    </w:div>
    <w:div w:id="808669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346</ap:Words>
  <ap:Characters>1904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Brief Kamer - Toezegging naar aanleiding appreciatie amendementen 23, 24 en 25 lid Dijk (SP) begrotingsbehandeling SZW 19 maart 2026</vt:lpstr>
    </vt:vector>
  </ap:TitlesOfParts>
  <ap:LinksUpToDate>false</ap:LinksUpToDate>
  <ap:CharactersWithSpaces>2246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2026-03-24T09:02:00.0000000Z</dcterms:created>
  <dcterms:modified xsi:type="dcterms:W3CDTF">2026-03-24T09:02:00.0000000Z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Toezegging naar aanleiding appreciatie amendementen 23, 24 en 25 lid Dijk (SP) begrotingsbehandeling SZW 19 maart 2026</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J.J. Kooij</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Toezegging naar aanleiding appreciatie amendementen 23, 24 en 25 lid Dijk (SP) begrotingsbehandeling SZW 19 maart 2026</vt:lpwstr>
  </property>
  <property fmtid="{D5CDD505-2E9C-101B-9397-08002B2CF9AE}" pid="36" name="iOnsKenmerk">
    <vt:lpwstr>2026-0000082925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