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068A" w:rsidR="002F068A" w:rsidP="002F068A" w:rsidRDefault="002F068A" w14:paraId="04ED2228" w14:textId="228E824A">
      <w:pPr>
        <w:rPr>
          <w:b/>
          <w:bCs/>
        </w:rPr>
      </w:pPr>
      <w:r w:rsidRPr="002F068A">
        <w:rPr>
          <w:b/>
          <w:bCs/>
        </w:rPr>
        <w:t>2026Z05913</w:t>
      </w:r>
    </w:p>
    <w:p w:rsidR="002F068A" w:rsidP="002F068A" w:rsidRDefault="002F068A" w14:paraId="50F22B15" w14:textId="77777777"/>
    <w:p w:rsidR="002F068A" w:rsidP="002F068A" w:rsidRDefault="002F068A" w14:paraId="4E4A572C" w14:textId="5B3A6DE6">
      <w:pPr>
        <w:rPr>
          <w:color w:val="FF0000"/>
        </w:rPr>
      </w:pPr>
      <w:r>
        <w:t xml:space="preserve">Mondelinge vragen van </w:t>
      </w:r>
      <w:r w:rsidRPr="00380663">
        <w:t xml:space="preserve">het lid </w:t>
      </w:r>
      <w:r w:rsidRPr="008A70EF" w:rsidR="008A70EF">
        <w:t xml:space="preserve">Van </w:t>
      </w:r>
      <w:proofErr w:type="spellStart"/>
      <w:r w:rsidRPr="008A70EF" w:rsidR="008A70EF">
        <w:t>Meijeren</w:t>
      </w:r>
      <w:proofErr w:type="spellEnd"/>
      <w:r w:rsidRPr="00380663" w:rsidR="008A70EF">
        <w:t xml:space="preserve"> </w:t>
      </w:r>
      <w:r w:rsidRPr="00380663">
        <w:t>(FVD) aan de minister van Asiel en Migratie over het bericht ‘Azc Hardenberg blijft open, COA betaalt na dinsdag dwangsom’ (</w:t>
      </w:r>
      <w:hyperlink w:history="1" r:id="rId7">
        <w:r w:rsidRPr="00380663">
          <w:rPr>
            <w:rStyle w:val="Hyperlink"/>
          </w:rPr>
          <w:t>Nos.nl, 23 maart 2026</w:t>
        </w:r>
      </w:hyperlink>
      <w:r w:rsidRPr="00380663">
        <w:t xml:space="preserve">) </w:t>
      </w:r>
      <w:r>
        <w:t>(Ingezonden 24 maart 2026)</w:t>
      </w:r>
    </w:p>
    <w:p w:rsidR="00EC711E" w:rsidRDefault="00EC711E" w14:paraId="1B25A8DC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8A"/>
    <w:rsid w:val="002F068A"/>
    <w:rsid w:val="00566ABE"/>
    <w:rsid w:val="006035C7"/>
    <w:rsid w:val="008A70EF"/>
    <w:rsid w:val="009F5F36"/>
    <w:rsid w:val="00EC711E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DD3C"/>
  <w15:chartTrackingRefBased/>
  <w15:docId w15:val="{F2911034-110D-4A49-9471-C5506D6F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06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F06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06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06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06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06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06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06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06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06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0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0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0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06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06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06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06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06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06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0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F0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06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0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06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F06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06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F06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0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06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06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2F068A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F0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nos.nl/artikel/2607576-azc-hardenberg-blijft-open-coa-betaalt-na-dinsdag-dwangsom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284</ap:Characters>
  <ap:DocSecurity>0</ap:DocSecurity>
  <ap:Lines>2</ap:Lines>
  <ap:Paragraphs>1</ap:Paragraphs>
  <ap:ScaleCrop>false</ap:ScaleCrop>
  <ap:LinksUpToDate>false</ap:LinksUpToDate>
  <ap:CharactersWithSpaces>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2026-03-24T10:08:00.0000000Z</dcterms:created>
  <dcterms:modified xsi:type="dcterms:W3CDTF">2026-03-24T14:19:00.0000000Z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