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7991" w:rsidR="00E46D45" w:rsidP="00CF7991" w:rsidRDefault="00CF7991" w14:paraId="790BE92E" w14:textId="3F02F8AB">
      <w:pPr>
        <w:ind w:left="1410" w:hanging="1410"/>
        <w:rPr>
          <w:rFonts w:ascii="Times New Roman" w:hAnsi="Times New Roman" w:cs="Times New Roman"/>
          <w:sz w:val="24"/>
          <w:szCs w:val="24"/>
        </w:rPr>
      </w:pPr>
      <w:r>
        <w:rPr>
          <w:rFonts w:ascii="Times New Roman" w:hAnsi="Times New Roman" w:cs="Times New Roman"/>
          <w:b/>
          <w:bCs/>
          <w:sz w:val="24"/>
          <w:szCs w:val="24"/>
        </w:rPr>
        <w:t>36 906</w:t>
      </w:r>
      <w:r>
        <w:rPr>
          <w:rFonts w:ascii="Times New Roman" w:hAnsi="Times New Roman" w:cs="Times New Roman"/>
          <w:b/>
          <w:bCs/>
          <w:sz w:val="24"/>
          <w:szCs w:val="24"/>
        </w:rPr>
        <w:tab/>
      </w:r>
      <w:r w:rsidRPr="00CF7991">
        <w:rPr>
          <w:rFonts w:ascii="Times New Roman" w:hAnsi="Times New Roman" w:cs="Times New Roman"/>
          <w:b/>
          <w:bCs/>
          <w:sz w:val="24"/>
          <w:szCs w:val="24"/>
        </w:rPr>
        <w:t>Wijziging van de Wet op het primair onderwijs, de Wet op de expertisecentra, de Wet voortgezet onderwijs 2020 en de Wet register onderwijsdeelnemers in verband met de wettelijke borging van diverse verwerkingen van persoonsgegevens in het funderend onderwijs (Wet borging gegevensverwerkingen funderend onderwijs)</w:t>
      </w:r>
    </w:p>
    <w:p w:rsidRPr="00E46D45" w:rsidR="000F644B" w:rsidP="009F649B" w:rsidRDefault="000F644B" w14:paraId="055C5F32" w14:textId="77777777">
      <w:pPr>
        <w:spacing w:after="0" w:line="240" w:lineRule="auto"/>
        <w:ind w:left="1416" w:hanging="1416"/>
        <w:rPr>
          <w:rFonts w:ascii="Times New Roman" w:hAnsi="Times New Roman" w:cs="Times New Roman"/>
          <w:sz w:val="24"/>
          <w:szCs w:val="24"/>
        </w:rPr>
      </w:pPr>
    </w:p>
    <w:p w:rsidRPr="00E46D45" w:rsidR="00E46D45" w:rsidP="009F649B" w:rsidRDefault="00E46D45" w14:paraId="11C8E5F2" w14:textId="698CE63F">
      <w:pPr>
        <w:spacing w:after="0" w:line="240" w:lineRule="auto"/>
        <w:rPr>
          <w:rFonts w:ascii="Times New Roman" w:hAnsi="Times New Roman" w:cs="Times New Roman"/>
          <w:sz w:val="24"/>
          <w:szCs w:val="24"/>
        </w:rPr>
      </w:pPr>
      <w:r w:rsidRPr="00E46D45">
        <w:rPr>
          <w:rFonts w:ascii="Times New Roman" w:hAnsi="Times New Roman" w:cs="Times New Roman"/>
          <w:b/>
          <w:bCs/>
          <w:sz w:val="24"/>
          <w:szCs w:val="24"/>
        </w:rPr>
        <w:t>Nr.</w:t>
      </w:r>
      <w:r w:rsidR="00CF7991">
        <w:rPr>
          <w:rFonts w:ascii="Times New Roman" w:hAnsi="Times New Roman" w:cs="Times New Roman"/>
          <w:b/>
          <w:bCs/>
          <w:sz w:val="24"/>
          <w:szCs w:val="24"/>
        </w:rPr>
        <w:t xml:space="preserve"> 5</w:t>
      </w:r>
      <w:r w:rsidRPr="00E46D45">
        <w:rPr>
          <w:rFonts w:ascii="Times New Roman" w:hAnsi="Times New Roman" w:cs="Times New Roman"/>
          <w:sz w:val="24"/>
          <w:szCs w:val="24"/>
        </w:rPr>
        <w:tab/>
      </w:r>
      <w:r w:rsidRPr="00E46D45">
        <w:rPr>
          <w:rFonts w:ascii="Times New Roman" w:hAnsi="Times New Roman" w:cs="Times New Roman"/>
          <w:sz w:val="24"/>
          <w:szCs w:val="24"/>
        </w:rPr>
        <w:tab/>
      </w:r>
      <w:r w:rsidRPr="00E46D45">
        <w:rPr>
          <w:rFonts w:ascii="Times New Roman" w:hAnsi="Times New Roman" w:cs="Times New Roman"/>
          <w:b/>
          <w:bCs/>
          <w:sz w:val="24"/>
          <w:szCs w:val="24"/>
        </w:rPr>
        <w:t>Verslag</w:t>
      </w:r>
      <w:r w:rsidRPr="00E46D45">
        <w:rPr>
          <w:rFonts w:ascii="Times New Roman" w:hAnsi="Times New Roman" w:cs="Times New Roman"/>
          <w:sz w:val="24"/>
          <w:szCs w:val="24"/>
        </w:rPr>
        <w:t> </w:t>
      </w:r>
    </w:p>
    <w:p w:rsidRPr="00E46D45" w:rsidR="00E46D45" w:rsidP="009F649B" w:rsidRDefault="00E46D45" w14:paraId="673089E6" w14:textId="53D53CBD">
      <w:pPr>
        <w:spacing w:after="0" w:line="240" w:lineRule="auto"/>
        <w:ind w:left="1416"/>
        <w:rPr>
          <w:rFonts w:ascii="Times New Roman" w:hAnsi="Times New Roman" w:cs="Times New Roman"/>
          <w:sz w:val="24"/>
          <w:szCs w:val="24"/>
        </w:rPr>
      </w:pPr>
      <w:r w:rsidRPr="00E46D45">
        <w:rPr>
          <w:rFonts w:ascii="Times New Roman" w:hAnsi="Times New Roman" w:cs="Times New Roman"/>
          <w:sz w:val="24"/>
          <w:szCs w:val="24"/>
        </w:rPr>
        <w:t xml:space="preserve">Vastgesteld </w:t>
      </w:r>
      <w:r w:rsidR="00CF7991">
        <w:rPr>
          <w:rFonts w:ascii="Times New Roman" w:hAnsi="Times New Roman" w:cs="Times New Roman"/>
          <w:sz w:val="24"/>
          <w:szCs w:val="24"/>
        </w:rPr>
        <w:t>24 maart 2026</w:t>
      </w:r>
      <w:r w:rsidRPr="00E46D45">
        <w:rPr>
          <w:rFonts w:ascii="Times New Roman" w:hAnsi="Times New Roman" w:cs="Times New Roman"/>
          <w:sz w:val="24"/>
          <w:szCs w:val="24"/>
        </w:rPr>
        <w:t> </w:t>
      </w:r>
    </w:p>
    <w:p w:rsidR="00F71F44" w:rsidP="009F649B" w:rsidRDefault="00F71F44" w14:paraId="2FC1C107" w14:textId="77777777">
      <w:pPr>
        <w:spacing w:after="0" w:line="240" w:lineRule="auto"/>
        <w:ind w:left="1416"/>
        <w:rPr>
          <w:rFonts w:ascii="Times New Roman" w:hAnsi="Times New Roman" w:cs="Times New Roman"/>
          <w:sz w:val="24"/>
          <w:szCs w:val="24"/>
        </w:rPr>
      </w:pPr>
    </w:p>
    <w:p w:rsidRPr="00E46D45" w:rsidR="00E46D45" w:rsidP="009F649B" w:rsidRDefault="00E46D45" w14:paraId="14A0FAB3" w14:textId="5FE3585D">
      <w:pPr>
        <w:spacing w:after="0" w:line="240" w:lineRule="auto"/>
        <w:ind w:left="1416"/>
        <w:rPr>
          <w:rFonts w:ascii="Times New Roman" w:hAnsi="Times New Roman" w:cs="Times New Roman"/>
          <w:sz w:val="24"/>
          <w:szCs w:val="24"/>
        </w:rPr>
      </w:pPr>
      <w:r w:rsidRPr="00E46D45">
        <w:rPr>
          <w:rFonts w:ascii="Times New Roman" w:hAnsi="Times New Roman" w:cs="Times New Roman"/>
          <w:sz w:val="24"/>
          <w:szCs w:val="24"/>
        </w:rPr>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 </w:t>
      </w:r>
    </w:p>
    <w:p w:rsidR="00BB4248" w:rsidP="009F649B" w:rsidRDefault="00BB4248" w14:paraId="28BC22D9" w14:textId="77777777">
      <w:pPr>
        <w:spacing w:after="0" w:line="240" w:lineRule="auto"/>
        <w:ind w:left="1416"/>
        <w:rPr>
          <w:rFonts w:ascii="Times New Roman" w:hAnsi="Times New Roman" w:cs="Times New Roman"/>
          <w:b/>
          <w:bCs/>
          <w:sz w:val="24"/>
          <w:szCs w:val="24"/>
        </w:rPr>
      </w:pPr>
    </w:p>
    <w:p w:rsidRPr="00E46D45" w:rsidR="00E46D45" w:rsidP="009F649B" w:rsidRDefault="00E46D45" w14:paraId="7EBE652A" w14:textId="47051324">
      <w:pPr>
        <w:spacing w:after="0" w:line="240" w:lineRule="auto"/>
        <w:ind w:left="1416"/>
        <w:rPr>
          <w:rFonts w:ascii="Times New Roman" w:hAnsi="Times New Roman" w:cs="Times New Roman"/>
          <w:sz w:val="24"/>
          <w:szCs w:val="24"/>
        </w:rPr>
      </w:pPr>
      <w:r w:rsidRPr="00E46D45">
        <w:rPr>
          <w:rFonts w:ascii="Times New Roman" w:hAnsi="Times New Roman" w:cs="Times New Roman"/>
          <w:b/>
          <w:bCs/>
          <w:sz w:val="24"/>
          <w:szCs w:val="24"/>
        </w:rPr>
        <w:t>Inhoudsopgave </w:t>
      </w:r>
      <w:r w:rsidRPr="00E46D45">
        <w:rPr>
          <w:rFonts w:ascii="Times New Roman" w:hAnsi="Times New Roman" w:cs="Times New Roman"/>
          <w:sz w:val="24"/>
          <w:szCs w:val="24"/>
        </w:rPr>
        <w:t> </w:t>
      </w:r>
    </w:p>
    <w:p w:rsidR="00BB4248" w:rsidP="009F649B" w:rsidRDefault="00BB4248" w14:paraId="719ADBDE" w14:textId="77777777">
      <w:pPr>
        <w:spacing w:after="0" w:line="240" w:lineRule="auto"/>
        <w:ind w:left="1416"/>
        <w:rPr>
          <w:rFonts w:ascii="Times New Roman" w:hAnsi="Times New Roman" w:cs="Times New Roman"/>
          <w:b/>
          <w:bCs/>
          <w:sz w:val="24"/>
          <w:szCs w:val="24"/>
        </w:rPr>
      </w:pPr>
    </w:p>
    <w:p w:rsidRPr="00D36682" w:rsidR="00D36682" w:rsidP="783AF86F" w:rsidRDefault="00D36682" w14:paraId="540D04F3" w14:textId="759C8A6E">
      <w:pPr>
        <w:spacing w:after="0" w:line="240" w:lineRule="auto"/>
        <w:ind w:left="1416"/>
        <w:rPr>
          <w:rFonts w:ascii="Times New Roman" w:hAnsi="Times New Roman" w:cs="Times New Roman"/>
          <w:sz w:val="24"/>
          <w:szCs w:val="24"/>
        </w:rPr>
      </w:pPr>
      <w:r w:rsidRPr="783AF86F">
        <w:rPr>
          <w:rFonts w:ascii="Times New Roman" w:hAnsi="Times New Roman" w:cs="Times New Roman"/>
          <w:b/>
          <w:bCs/>
          <w:sz w:val="24"/>
          <w:szCs w:val="24"/>
        </w:rPr>
        <w:t>I. Algemeen deel</w:t>
      </w:r>
      <w:r>
        <w:tab/>
      </w:r>
      <w:r>
        <w:tab/>
      </w:r>
      <w:r>
        <w:tab/>
      </w:r>
      <w:r>
        <w:tab/>
      </w:r>
      <w:r>
        <w:tab/>
      </w:r>
      <w:r>
        <w:tab/>
      </w:r>
      <w:r>
        <w:tab/>
      </w:r>
      <w:r>
        <w:tab/>
      </w:r>
    </w:p>
    <w:p w:rsidRPr="00B61FDC" w:rsidR="00D36682" w:rsidP="009F649B" w:rsidRDefault="00D36682" w14:paraId="1283B725" w14:textId="4954DF82">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 xml:space="preserve">1. Inleiding </w:t>
      </w:r>
      <w:r>
        <w:tab/>
      </w:r>
      <w:r>
        <w:tab/>
      </w:r>
      <w:r>
        <w:tab/>
      </w:r>
      <w:r>
        <w:tab/>
      </w:r>
      <w:r>
        <w:tab/>
      </w:r>
      <w:r>
        <w:tab/>
      </w:r>
      <w:r>
        <w:tab/>
      </w:r>
      <w:r>
        <w:tab/>
      </w:r>
      <w:r>
        <w:tab/>
      </w:r>
    </w:p>
    <w:p w:rsidRPr="00B61FDC" w:rsidR="00D36682" w:rsidP="009F649B" w:rsidRDefault="00D36682" w14:paraId="6215CA40" w14:textId="55151208">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2. Landelijke veiligheidsmonitor funderend onderwijs</w:t>
      </w:r>
      <w:r>
        <w:tab/>
      </w:r>
      <w:r>
        <w:tab/>
      </w:r>
      <w:r>
        <w:tab/>
      </w:r>
    </w:p>
    <w:p w:rsidRPr="00B61FDC" w:rsidR="00D36682" w:rsidP="009F649B" w:rsidRDefault="00D36682" w14:paraId="4986C178" w14:textId="1208E455">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2.</w:t>
      </w:r>
      <w:r w:rsidRPr="783AF86F" w:rsidR="123C3786">
        <w:rPr>
          <w:rFonts w:ascii="Times New Roman" w:hAnsi="Times New Roman" w:cs="Times New Roman"/>
          <w:sz w:val="24"/>
          <w:szCs w:val="24"/>
        </w:rPr>
        <w:t>1</w:t>
      </w:r>
      <w:r w:rsidRPr="783AF86F">
        <w:rPr>
          <w:rFonts w:ascii="Times New Roman" w:hAnsi="Times New Roman" w:cs="Times New Roman"/>
          <w:sz w:val="24"/>
          <w:szCs w:val="24"/>
        </w:rPr>
        <w:t xml:space="preserve"> Doel van het voorstel</w:t>
      </w:r>
      <w:r>
        <w:tab/>
      </w:r>
      <w:r>
        <w:tab/>
      </w:r>
      <w:r>
        <w:tab/>
      </w:r>
      <w:r>
        <w:tab/>
      </w:r>
      <w:r>
        <w:tab/>
      </w:r>
      <w:r>
        <w:tab/>
      </w:r>
      <w:r>
        <w:tab/>
      </w:r>
    </w:p>
    <w:p w:rsidRPr="00B61FDC" w:rsidR="00D36682" w:rsidP="009F649B" w:rsidRDefault="00D36682" w14:paraId="51B8EADD" w14:textId="48EF7C9F">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2.</w:t>
      </w:r>
      <w:r w:rsidRPr="783AF86F" w:rsidR="55FB489C">
        <w:rPr>
          <w:rFonts w:ascii="Times New Roman" w:hAnsi="Times New Roman" w:cs="Times New Roman"/>
          <w:sz w:val="24"/>
          <w:szCs w:val="24"/>
        </w:rPr>
        <w:t>2</w:t>
      </w:r>
      <w:r w:rsidRPr="783AF86F">
        <w:rPr>
          <w:rFonts w:ascii="Times New Roman" w:hAnsi="Times New Roman" w:cs="Times New Roman"/>
          <w:sz w:val="24"/>
          <w:szCs w:val="24"/>
        </w:rPr>
        <w:t xml:space="preserve"> Kern van het voorstel</w:t>
      </w:r>
      <w:r>
        <w:tab/>
      </w:r>
      <w:r>
        <w:tab/>
      </w:r>
      <w:r>
        <w:tab/>
      </w:r>
      <w:r>
        <w:tab/>
      </w:r>
      <w:r>
        <w:tab/>
      </w:r>
      <w:r>
        <w:tab/>
      </w:r>
      <w:r>
        <w:tab/>
      </w:r>
    </w:p>
    <w:p w:rsidRPr="00B61FDC" w:rsidR="00D36682" w:rsidP="009F649B" w:rsidRDefault="00D36682" w14:paraId="3E170B0F" w14:textId="045D5FDE">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3. Verstrekking personeelsgegevens aan de sectorraden</w:t>
      </w:r>
      <w:r>
        <w:tab/>
      </w:r>
      <w:r>
        <w:tab/>
      </w:r>
      <w:r>
        <w:tab/>
      </w:r>
    </w:p>
    <w:p w:rsidRPr="00B61FDC" w:rsidR="00D36682" w:rsidP="009F649B" w:rsidRDefault="00D36682" w14:paraId="24920B4A" w14:textId="0E992757">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3.</w:t>
      </w:r>
      <w:r w:rsidRPr="783AF86F" w:rsidR="56AA3F16">
        <w:rPr>
          <w:rFonts w:ascii="Times New Roman" w:hAnsi="Times New Roman" w:cs="Times New Roman"/>
          <w:sz w:val="24"/>
          <w:szCs w:val="24"/>
        </w:rPr>
        <w:t>1</w:t>
      </w:r>
      <w:r w:rsidRPr="783AF86F">
        <w:rPr>
          <w:rFonts w:ascii="Times New Roman" w:hAnsi="Times New Roman" w:cs="Times New Roman"/>
          <w:sz w:val="24"/>
          <w:szCs w:val="24"/>
        </w:rPr>
        <w:t xml:space="preserve"> Probleembeschrijving </w:t>
      </w:r>
      <w:r>
        <w:tab/>
      </w:r>
      <w:r>
        <w:tab/>
      </w:r>
      <w:r>
        <w:tab/>
      </w:r>
      <w:r>
        <w:tab/>
      </w:r>
      <w:r>
        <w:tab/>
      </w:r>
      <w:r>
        <w:tab/>
      </w:r>
      <w:r>
        <w:tab/>
      </w:r>
    </w:p>
    <w:p w:rsidRPr="00B61FDC" w:rsidR="00D36682" w:rsidP="009F649B" w:rsidRDefault="00D36682" w14:paraId="3DB78437" w14:textId="17ACA0E2">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3.</w:t>
      </w:r>
      <w:r w:rsidRPr="783AF86F" w:rsidR="61CD6F78">
        <w:rPr>
          <w:rFonts w:ascii="Times New Roman" w:hAnsi="Times New Roman" w:cs="Times New Roman"/>
          <w:sz w:val="24"/>
          <w:szCs w:val="24"/>
        </w:rPr>
        <w:t>2</w:t>
      </w:r>
      <w:r w:rsidRPr="783AF86F">
        <w:rPr>
          <w:rFonts w:ascii="Times New Roman" w:hAnsi="Times New Roman" w:cs="Times New Roman"/>
          <w:sz w:val="24"/>
          <w:szCs w:val="24"/>
        </w:rPr>
        <w:t xml:space="preserve"> Kern van het voorstel </w:t>
      </w:r>
      <w:r>
        <w:tab/>
      </w:r>
      <w:r>
        <w:tab/>
      </w:r>
      <w:r>
        <w:tab/>
      </w:r>
      <w:r>
        <w:tab/>
      </w:r>
      <w:r>
        <w:tab/>
      </w:r>
      <w:r>
        <w:tab/>
      </w:r>
      <w:r>
        <w:tab/>
      </w:r>
    </w:p>
    <w:p w:rsidR="11CC8274" w:rsidP="783AF86F" w:rsidRDefault="11CC8274" w14:paraId="787EFDC1" w14:textId="68B20B25">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4. Verstrekking gegevens ROD aan NWO</w:t>
      </w:r>
      <w:r>
        <w:tab/>
      </w:r>
      <w:r>
        <w:tab/>
      </w:r>
      <w:r>
        <w:tab/>
      </w:r>
      <w:r>
        <w:tab/>
      </w:r>
      <w:r>
        <w:tab/>
      </w:r>
    </w:p>
    <w:p w:rsidRPr="00B61FDC" w:rsidR="00D36682" w:rsidP="009F649B" w:rsidRDefault="00D36682" w14:paraId="7CD93AA6" w14:textId="2C0CABEA">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4.</w:t>
      </w:r>
      <w:r w:rsidRPr="783AF86F" w:rsidR="16F31DE4">
        <w:rPr>
          <w:rFonts w:ascii="Times New Roman" w:hAnsi="Times New Roman" w:cs="Times New Roman"/>
          <w:sz w:val="24"/>
          <w:szCs w:val="24"/>
        </w:rPr>
        <w:t>1</w:t>
      </w:r>
      <w:r w:rsidRPr="783AF86F">
        <w:rPr>
          <w:rFonts w:ascii="Times New Roman" w:hAnsi="Times New Roman" w:cs="Times New Roman"/>
          <w:sz w:val="24"/>
          <w:szCs w:val="24"/>
        </w:rPr>
        <w:t xml:space="preserve"> Doel en kern van het voorstel</w:t>
      </w:r>
      <w:r>
        <w:tab/>
      </w:r>
      <w:r>
        <w:tab/>
      </w:r>
      <w:r>
        <w:tab/>
      </w:r>
      <w:r>
        <w:tab/>
      </w:r>
      <w:r>
        <w:tab/>
      </w:r>
      <w:r>
        <w:tab/>
      </w:r>
    </w:p>
    <w:p w:rsidR="60E89E25" w:rsidP="783AF86F" w:rsidRDefault="60E89E25" w14:paraId="3A34E383" w14:textId="280E949B">
      <w:pPr>
        <w:spacing w:after="0" w:line="240" w:lineRule="auto"/>
        <w:ind w:left="708" w:firstLine="708"/>
      </w:pPr>
      <w:r w:rsidRPr="783AF86F">
        <w:rPr>
          <w:rFonts w:ascii="Times New Roman" w:hAnsi="Times New Roman" w:eastAsia="Times New Roman" w:cs="Times New Roman"/>
          <w:sz w:val="24"/>
          <w:szCs w:val="24"/>
        </w:rPr>
        <w:t>5. Verhouding tot hoger recht</w:t>
      </w:r>
    </w:p>
    <w:p w:rsidRPr="00B61FDC" w:rsidR="00D36682" w:rsidP="009F649B" w:rsidRDefault="00D36682" w14:paraId="434410BF" w14:textId="19728328">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 xml:space="preserve">5.1 Algemeen wettelijk kader </w:t>
      </w:r>
      <w:r>
        <w:tab/>
      </w:r>
      <w:r>
        <w:tab/>
      </w:r>
      <w:r>
        <w:tab/>
      </w:r>
      <w:r>
        <w:tab/>
      </w:r>
      <w:r>
        <w:tab/>
      </w:r>
      <w:r>
        <w:tab/>
      </w:r>
    </w:p>
    <w:p w:rsidRPr="00B61FDC" w:rsidR="00D36682" w:rsidP="009F649B" w:rsidRDefault="00D36682" w14:paraId="25434DA6" w14:textId="7BA52286">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5.2 Landelijke veiligheidsmonitor</w:t>
      </w:r>
      <w:r>
        <w:tab/>
      </w:r>
      <w:r>
        <w:tab/>
      </w:r>
      <w:r>
        <w:tab/>
      </w:r>
      <w:r>
        <w:tab/>
      </w:r>
      <w:r>
        <w:tab/>
      </w:r>
      <w:r>
        <w:tab/>
      </w:r>
    </w:p>
    <w:p w:rsidRPr="00B61FDC" w:rsidR="00D36682" w:rsidP="009F649B" w:rsidRDefault="00D36682" w14:paraId="2206A01D" w14:textId="413DD192">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5.3 Verstrekking personeelsgegevens aan de sectorraden</w:t>
      </w:r>
      <w:r>
        <w:tab/>
      </w:r>
      <w:r>
        <w:tab/>
      </w:r>
      <w:r>
        <w:tab/>
      </w:r>
    </w:p>
    <w:p w:rsidR="13540D89" w:rsidP="783AF86F" w:rsidRDefault="13540D89" w14:paraId="54EAE2C3" w14:textId="3E961D3E">
      <w:pPr>
        <w:spacing w:after="0" w:line="240" w:lineRule="auto"/>
        <w:ind w:left="708" w:firstLine="708"/>
        <w:rPr>
          <w:rFonts w:ascii="Times New Roman" w:hAnsi="Times New Roman" w:eastAsia="Times New Roman" w:cs="Times New Roman"/>
          <w:sz w:val="24"/>
          <w:szCs w:val="24"/>
        </w:rPr>
      </w:pPr>
      <w:r w:rsidRPr="783AF86F">
        <w:rPr>
          <w:rFonts w:ascii="Times New Roman" w:hAnsi="Times New Roman" w:eastAsia="Times New Roman" w:cs="Times New Roman"/>
          <w:sz w:val="24"/>
          <w:szCs w:val="24"/>
        </w:rPr>
        <w:t>6. Gevolgen</w:t>
      </w:r>
    </w:p>
    <w:p w:rsidRPr="00B61FDC" w:rsidR="00D36682" w:rsidP="009F649B" w:rsidRDefault="13540D89" w14:paraId="0A17E1CA" w14:textId="12DA6FE3">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6</w:t>
      </w:r>
      <w:r w:rsidRPr="783AF86F" w:rsidR="00D36682">
        <w:rPr>
          <w:rFonts w:ascii="Times New Roman" w:hAnsi="Times New Roman" w:cs="Times New Roman"/>
          <w:sz w:val="24"/>
          <w:szCs w:val="24"/>
        </w:rPr>
        <w:t>.1 Landelijke veiligheidsmo0nitor</w:t>
      </w:r>
      <w:r w:rsidR="00D36682">
        <w:tab/>
      </w:r>
      <w:r w:rsidR="00D36682">
        <w:tab/>
      </w:r>
      <w:r w:rsidR="00D36682">
        <w:tab/>
      </w:r>
      <w:r w:rsidR="00D36682">
        <w:tab/>
      </w:r>
      <w:r w:rsidR="00D36682">
        <w:tab/>
      </w:r>
      <w:r w:rsidR="00D36682">
        <w:tab/>
      </w:r>
    </w:p>
    <w:p w:rsidRPr="00B61FDC" w:rsidR="00D36682" w:rsidP="009F649B" w:rsidRDefault="76AD7AB7" w14:paraId="513DA9DF" w14:textId="1F3CE90D">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6</w:t>
      </w:r>
      <w:r w:rsidRPr="783AF86F" w:rsidR="00D36682">
        <w:rPr>
          <w:rFonts w:ascii="Times New Roman" w:hAnsi="Times New Roman" w:cs="Times New Roman"/>
          <w:sz w:val="24"/>
          <w:szCs w:val="24"/>
        </w:rPr>
        <w:t>.2 Verstrekking personeelsgegevens aan de sectorraden</w:t>
      </w:r>
      <w:r w:rsidR="00D36682">
        <w:tab/>
      </w:r>
      <w:r w:rsidR="00D36682">
        <w:tab/>
      </w:r>
      <w:r w:rsidR="00D36682">
        <w:tab/>
      </w:r>
    </w:p>
    <w:p w:rsidRPr="00B61FDC" w:rsidR="00D36682" w:rsidP="009F649B" w:rsidRDefault="33AEF891" w14:paraId="3DAD941A" w14:textId="48A4591B">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7</w:t>
      </w:r>
      <w:r w:rsidRPr="783AF86F" w:rsidR="00D36682">
        <w:rPr>
          <w:rFonts w:ascii="Times New Roman" w:hAnsi="Times New Roman" w:cs="Times New Roman"/>
          <w:sz w:val="24"/>
          <w:szCs w:val="24"/>
        </w:rPr>
        <w:t>. Uitvoering, toezicht en handhaving</w:t>
      </w:r>
      <w:r w:rsidR="00D36682">
        <w:tab/>
      </w:r>
      <w:r w:rsidR="00D36682">
        <w:tab/>
      </w:r>
      <w:r w:rsidR="00D36682">
        <w:tab/>
      </w:r>
      <w:r w:rsidR="00D36682">
        <w:tab/>
      </w:r>
      <w:r w:rsidR="00D36682">
        <w:tab/>
      </w:r>
    </w:p>
    <w:p w:rsidRPr="00B61FDC" w:rsidR="00D36682" w:rsidP="009F649B" w:rsidRDefault="7D23D179" w14:paraId="47178874" w14:textId="2B797773">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7</w:t>
      </w:r>
      <w:r w:rsidRPr="783AF86F" w:rsidR="00D36682">
        <w:rPr>
          <w:rFonts w:ascii="Times New Roman" w:hAnsi="Times New Roman" w:cs="Times New Roman"/>
          <w:sz w:val="24"/>
          <w:szCs w:val="24"/>
        </w:rPr>
        <w:t>.1 Landelijke veiligheidsmonitor</w:t>
      </w:r>
      <w:r w:rsidR="00D36682">
        <w:tab/>
      </w:r>
      <w:r w:rsidR="00D36682">
        <w:tab/>
      </w:r>
      <w:r w:rsidR="00D36682">
        <w:tab/>
      </w:r>
      <w:r w:rsidR="00D36682">
        <w:tab/>
      </w:r>
      <w:r w:rsidR="00D36682">
        <w:tab/>
      </w:r>
      <w:r w:rsidR="00D36682">
        <w:tab/>
      </w:r>
    </w:p>
    <w:p w:rsidRPr="00B61FDC" w:rsidR="00D36682" w:rsidP="009F649B" w:rsidRDefault="7C868AB6" w14:paraId="1CA910A6" w14:textId="08601C95">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7</w:t>
      </w:r>
      <w:r w:rsidRPr="783AF86F" w:rsidR="00D36682">
        <w:rPr>
          <w:rFonts w:ascii="Times New Roman" w:hAnsi="Times New Roman" w:cs="Times New Roman"/>
          <w:sz w:val="24"/>
          <w:szCs w:val="24"/>
        </w:rPr>
        <w:t>.</w:t>
      </w:r>
      <w:r w:rsidRPr="783AF86F" w:rsidR="38A905CB">
        <w:rPr>
          <w:rFonts w:ascii="Times New Roman" w:hAnsi="Times New Roman" w:cs="Times New Roman"/>
          <w:sz w:val="24"/>
          <w:szCs w:val="24"/>
        </w:rPr>
        <w:t>2</w:t>
      </w:r>
      <w:r w:rsidRPr="783AF86F" w:rsidR="00D36682">
        <w:rPr>
          <w:rFonts w:ascii="Times New Roman" w:hAnsi="Times New Roman" w:cs="Times New Roman"/>
          <w:sz w:val="24"/>
          <w:szCs w:val="24"/>
        </w:rPr>
        <w:t xml:space="preserve"> Verstrekking gegevens ROD aan NWO</w:t>
      </w:r>
      <w:r w:rsidR="00D36682">
        <w:tab/>
      </w:r>
      <w:r w:rsidR="00D36682">
        <w:tab/>
      </w:r>
      <w:r w:rsidR="00D36682">
        <w:tab/>
      </w:r>
      <w:r w:rsidR="00D36682">
        <w:tab/>
      </w:r>
      <w:r w:rsidR="00D36682">
        <w:tab/>
      </w:r>
    </w:p>
    <w:p w:rsidR="0FF673AB" w:rsidP="783AF86F" w:rsidRDefault="0FF673AB" w14:paraId="0E8D98FF" w14:textId="245E7368">
      <w:pPr>
        <w:spacing w:after="0" w:line="240" w:lineRule="auto"/>
        <w:ind w:left="1416"/>
      </w:pPr>
      <w:r w:rsidRPr="783AF86F">
        <w:rPr>
          <w:rFonts w:ascii="Times New Roman" w:hAnsi="Times New Roman" w:eastAsia="Times New Roman" w:cs="Times New Roman"/>
          <w:sz w:val="24"/>
          <w:szCs w:val="24"/>
        </w:rPr>
        <w:t>8. Advies en consultatie</w:t>
      </w:r>
    </w:p>
    <w:p w:rsidRPr="00B61FDC" w:rsidR="00D36682" w:rsidP="009F649B" w:rsidRDefault="0FF673AB" w14:paraId="56D7646E" w14:textId="0B127202">
      <w:pPr>
        <w:spacing w:after="0" w:line="240" w:lineRule="auto"/>
        <w:ind w:left="1416"/>
        <w:rPr>
          <w:rFonts w:ascii="Times New Roman" w:hAnsi="Times New Roman" w:cs="Times New Roman"/>
          <w:sz w:val="24"/>
          <w:szCs w:val="24"/>
        </w:rPr>
      </w:pPr>
      <w:r w:rsidRPr="783AF86F">
        <w:rPr>
          <w:rFonts w:ascii="Times New Roman" w:hAnsi="Times New Roman" w:cs="Times New Roman"/>
          <w:sz w:val="24"/>
          <w:szCs w:val="24"/>
        </w:rPr>
        <w:t>8</w:t>
      </w:r>
      <w:r w:rsidRPr="783AF86F" w:rsidR="00D36682">
        <w:rPr>
          <w:rFonts w:ascii="Times New Roman" w:hAnsi="Times New Roman" w:cs="Times New Roman"/>
          <w:sz w:val="24"/>
          <w:szCs w:val="24"/>
        </w:rPr>
        <w:t>.1 Internetconsultatie</w:t>
      </w:r>
      <w:r w:rsidR="00D36682">
        <w:tab/>
      </w:r>
      <w:r w:rsidR="00D36682">
        <w:tab/>
      </w:r>
      <w:r w:rsidR="00D36682">
        <w:tab/>
      </w:r>
      <w:r w:rsidR="00D36682">
        <w:tab/>
      </w:r>
      <w:r w:rsidR="00D36682">
        <w:tab/>
      </w:r>
      <w:r w:rsidR="00D36682">
        <w:tab/>
      </w:r>
      <w:r w:rsidR="00D36682">
        <w:tab/>
      </w:r>
    </w:p>
    <w:p w:rsidR="00D36682" w:rsidP="009F649B" w:rsidRDefault="00D36682" w14:paraId="01F4F72A" w14:textId="77777777">
      <w:pPr>
        <w:spacing w:after="0" w:line="240" w:lineRule="auto"/>
        <w:rPr>
          <w:rFonts w:ascii="Times New Roman" w:hAnsi="Times New Roman" w:cs="Times New Roman"/>
          <w:sz w:val="24"/>
          <w:szCs w:val="24"/>
        </w:rPr>
      </w:pPr>
    </w:p>
    <w:p w:rsidRPr="00D36682" w:rsidR="00DF19DC" w:rsidP="009F649B" w:rsidRDefault="00DF19DC" w14:paraId="7D388CDE" w14:textId="77777777">
      <w:pPr>
        <w:spacing w:after="0" w:line="240" w:lineRule="auto"/>
        <w:rPr>
          <w:rFonts w:ascii="Times New Roman" w:hAnsi="Times New Roman" w:cs="Times New Roman"/>
          <w:b/>
          <w:bCs/>
          <w:sz w:val="24"/>
          <w:szCs w:val="24"/>
        </w:rPr>
      </w:pPr>
      <w:r w:rsidRPr="00D36682">
        <w:rPr>
          <w:rFonts w:ascii="Times New Roman" w:hAnsi="Times New Roman" w:cs="Times New Roman"/>
          <w:b/>
          <w:bCs/>
          <w:sz w:val="24"/>
          <w:szCs w:val="24"/>
        </w:rPr>
        <w:t>I. Algemeen deel</w:t>
      </w:r>
    </w:p>
    <w:p w:rsidR="006D74F2" w:rsidP="009F649B" w:rsidRDefault="006D74F2" w14:paraId="23D00620" w14:textId="77777777">
      <w:pPr>
        <w:spacing w:after="0" w:line="240" w:lineRule="auto"/>
        <w:rPr>
          <w:rFonts w:ascii="Times New Roman" w:hAnsi="Times New Roman" w:cs="Times New Roman"/>
          <w:sz w:val="24"/>
          <w:szCs w:val="24"/>
        </w:rPr>
      </w:pPr>
    </w:p>
    <w:p w:rsidR="006D74F2" w:rsidP="009F649B" w:rsidRDefault="006D74F2" w14:paraId="3B555313" w14:textId="5CAA6DF7">
      <w:pPr>
        <w:spacing w:after="0" w:line="240" w:lineRule="auto"/>
        <w:rPr>
          <w:rFonts w:ascii="Times New Roman" w:hAnsi="Times New Roman" w:cs="Times New Roman"/>
          <w:sz w:val="24"/>
          <w:szCs w:val="24"/>
        </w:rPr>
      </w:pPr>
      <w:r w:rsidRPr="006D74F2">
        <w:rPr>
          <w:rFonts w:ascii="Times New Roman" w:hAnsi="Times New Roman" w:cs="Times New Roman"/>
          <w:sz w:val="24"/>
          <w:szCs w:val="24"/>
        </w:rPr>
        <w:t xml:space="preserve">De leden van de D66-fractie onderschrijven het doel van het wetsvoorstel om te komen tot beter </w:t>
      </w:r>
      <w:proofErr w:type="spellStart"/>
      <w:r w:rsidRPr="006D74F2">
        <w:rPr>
          <w:rFonts w:ascii="Times New Roman" w:hAnsi="Times New Roman" w:cs="Times New Roman"/>
          <w:sz w:val="24"/>
          <w:szCs w:val="24"/>
        </w:rPr>
        <w:t>kennisgedreven</w:t>
      </w:r>
      <w:proofErr w:type="spellEnd"/>
      <w:r w:rsidRPr="006D74F2">
        <w:rPr>
          <w:rFonts w:ascii="Times New Roman" w:hAnsi="Times New Roman" w:cs="Times New Roman"/>
          <w:sz w:val="24"/>
          <w:szCs w:val="24"/>
        </w:rPr>
        <w:t xml:space="preserve"> onderwijsbeleid. </w:t>
      </w:r>
      <w:r w:rsidR="00A71515">
        <w:rPr>
          <w:rFonts w:ascii="Times New Roman" w:hAnsi="Times New Roman" w:cs="Times New Roman"/>
          <w:sz w:val="24"/>
          <w:szCs w:val="24"/>
        </w:rPr>
        <w:t xml:space="preserve">Deze leden </w:t>
      </w:r>
      <w:r w:rsidRPr="006D74F2">
        <w:rPr>
          <w:rFonts w:ascii="Times New Roman" w:hAnsi="Times New Roman" w:cs="Times New Roman"/>
          <w:sz w:val="24"/>
          <w:szCs w:val="24"/>
        </w:rPr>
        <w:t xml:space="preserve">achten het van belang dat beleid in het funderend onderwijs wordt gebaseerd op actuele, betrouwbare en goed te interpreteren gegevens, zodat de kwaliteit, toegankelijkheid en doelmatigheid van het onderwijs kan worden versterkt. Tegelijkertijd hechten </w:t>
      </w:r>
      <w:r w:rsidR="006C1F1F">
        <w:rPr>
          <w:rFonts w:ascii="Times New Roman" w:hAnsi="Times New Roman" w:cs="Times New Roman"/>
          <w:sz w:val="24"/>
          <w:szCs w:val="24"/>
        </w:rPr>
        <w:t>zij</w:t>
      </w:r>
      <w:r w:rsidRPr="006D74F2">
        <w:rPr>
          <w:rFonts w:ascii="Times New Roman" w:hAnsi="Times New Roman" w:cs="Times New Roman"/>
          <w:sz w:val="24"/>
          <w:szCs w:val="24"/>
        </w:rPr>
        <w:t xml:space="preserve"> groot belang aan de bescherming van de privacy van leerlingen, ouders en onderwijspersoneel. Het verwerken van (bijzondere) persoonsgegevens, zeker wanneer het gaat om kwetsbare groepen, vraagt om zorgvuldige </w:t>
      </w:r>
      <w:r w:rsidRPr="006D74F2">
        <w:rPr>
          <w:rFonts w:ascii="Times New Roman" w:hAnsi="Times New Roman" w:cs="Times New Roman"/>
          <w:sz w:val="24"/>
          <w:szCs w:val="24"/>
        </w:rPr>
        <w:lastRenderedPageBreak/>
        <w:t>afwegingen, heldere wettelijke grondslagen en passende waarborgen. De leden van de D66-fractie zullen hierover nadere vragen stellen aan de regering.</w:t>
      </w:r>
    </w:p>
    <w:p w:rsidR="00453450" w:rsidP="009F649B" w:rsidRDefault="00453450" w14:paraId="7D081482" w14:textId="77777777">
      <w:pPr>
        <w:spacing w:after="0" w:line="240" w:lineRule="auto"/>
        <w:rPr>
          <w:rFonts w:ascii="Times New Roman" w:hAnsi="Times New Roman" w:cs="Times New Roman"/>
          <w:sz w:val="24"/>
          <w:szCs w:val="24"/>
        </w:rPr>
      </w:pPr>
    </w:p>
    <w:p w:rsidR="0066508D" w:rsidP="009F649B" w:rsidRDefault="0066508D" w14:paraId="719DB478" w14:textId="3FB0CF28">
      <w:pPr>
        <w:spacing w:after="0" w:line="240" w:lineRule="auto"/>
        <w:rPr>
          <w:rFonts w:ascii="Times New Roman" w:hAnsi="Times New Roman" w:cs="Times New Roman"/>
          <w:sz w:val="24"/>
          <w:szCs w:val="24"/>
        </w:rPr>
      </w:pPr>
      <w:r w:rsidRPr="0066508D">
        <w:rPr>
          <w:rFonts w:ascii="Times New Roman" w:hAnsi="Times New Roman" w:cs="Times New Roman"/>
          <w:sz w:val="24"/>
          <w:szCs w:val="24"/>
        </w:rPr>
        <w:t xml:space="preserve">De leden van de VVD-fractie hebben kennisgenomen van het onderhavige wetsvoorstel. Deze leden onderschrijven het belang van </w:t>
      </w:r>
      <w:proofErr w:type="spellStart"/>
      <w:r w:rsidRPr="0066508D">
        <w:rPr>
          <w:rFonts w:ascii="Times New Roman" w:hAnsi="Times New Roman" w:cs="Times New Roman"/>
          <w:sz w:val="24"/>
          <w:szCs w:val="24"/>
        </w:rPr>
        <w:t>evidence-informed</w:t>
      </w:r>
      <w:proofErr w:type="spellEnd"/>
      <w:r w:rsidRPr="0066508D">
        <w:rPr>
          <w:rFonts w:ascii="Times New Roman" w:hAnsi="Times New Roman" w:cs="Times New Roman"/>
          <w:sz w:val="24"/>
          <w:szCs w:val="24"/>
        </w:rPr>
        <w:t xml:space="preserve"> werken en het gebruik van betrouwbare data om dat te kunnen doen. Deze leden constateren dat dit wetsvoorstel een grond biedt voor een aantal zaken die in de praktijk al plaatshebben en moedigen dat aan. Te meer omdat deze leden ook zeer hechten aan een zorgvuldig en proportioneel gebruik van persoonsgegevens, zeker waar dat minderjarigen betreft. Zij hebben nog een aantal vragen en opmerkingen over het wetsvoorstel.</w:t>
      </w:r>
    </w:p>
    <w:p w:rsidR="00C60B5F" w:rsidP="009F649B" w:rsidRDefault="00C60B5F" w14:paraId="1C303AAC" w14:textId="77777777">
      <w:pPr>
        <w:spacing w:after="0" w:line="240" w:lineRule="auto"/>
        <w:rPr>
          <w:rFonts w:ascii="Times New Roman" w:hAnsi="Times New Roman" w:cs="Times New Roman"/>
          <w:sz w:val="24"/>
          <w:szCs w:val="24"/>
        </w:rPr>
      </w:pPr>
    </w:p>
    <w:p w:rsidRPr="00620371" w:rsidR="00620371" w:rsidP="00620371" w:rsidRDefault="00620371" w14:paraId="753EEF5E" w14:textId="1994022D">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GroenLinks-PvdA-fractie hebben met interesse kennisgenomen van het wetsvoorstel en hebben daarover nog enkele vragen. De leden lezen de memorie van toelichting dat dit wetsvoorstel nauw samenhangt met het wetsvoorstel Vrij en veilig onderwijs. Deze leden vragen zich af waarom er dan voor is gekozen twee aparte wetstrajecten te starten. Daarnaast vragen deze leden zich af wat de regering gaat doen als de ene wet wel wordt aangenomen en de andere niet.  </w:t>
      </w:r>
    </w:p>
    <w:p w:rsidRPr="004477E2" w:rsidR="00620371" w:rsidP="00620371" w:rsidRDefault="00620371" w14:paraId="0A71F112" w14:textId="6E46FEBD">
      <w:pPr>
        <w:spacing w:after="0" w:line="240" w:lineRule="auto"/>
        <w:rPr>
          <w:rFonts w:ascii="Times New Roman" w:hAnsi="Times New Roman" w:cs="Times New Roman"/>
          <w:sz w:val="24"/>
          <w:szCs w:val="24"/>
        </w:rPr>
      </w:pPr>
      <w:r w:rsidRPr="00620371">
        <w:rPr>
          <w:rFonts w:ascii="Times New Roman" w:hAnsi="Times New Roman" w:cs="Times New Roman"/>
          <w:sz w:val="24"/>
          <w:szCs w:val="24"/>
        </w:rPr>
        <w:t xml:space="preserve">De leden van de GroenLinks-PvdA-fractie vragen de regering om nader te onderbouwen wat het nut en de noodzaak van dit wetsvoorstel is. </w:t>
      </w:r>
      <w:r>
        <w:rPr>
          <w:rFonts w:ascii="Times New Roman" w:hAnsi="Times New Roman" w:cs="Times New Roman"/>
          <w:sz w:val="24"/>
          <w:szCs w:val="24"/>
        </w:rPr>
        <w:t xml:space="preserve">Deze leden </w:t>
      </w:r>
      <w:r w:rsidRPr="00620371">
        <w:rPr>
          <w:rFonts w:ascii="Times New Roman" w:hAnsi="Times New Roman" w:cs="Times New Roman"/>
          <w:sz w:val="24"/>
          <w:szCs w:val="24"/>
        </w:rPr>
        <w:t xml:space="preserve">begrijpen uiteraard de meerwaarde van </w:t>
      </w:r>
      <w:proofErr w:type="spellStart"/>
      <w:r w:rsidRPr="00620371">
        <w:rPr>
          <w:rFonts w:ascii="Times New Roman" w:hAnsi="Times New Roman" w:cs="Times New Roman"/>
          <w:sz w:val="24"/>
          <w:szCs w:val="24"/>
        </w:rPr>
        <w:t>kennisgedreven</w:t>
      </w:r>
      <w:proofErr w:type="spellEnd"/>
      <w:r w:rsidRPr="00620371">
        <w:rPr>
          <w:rFonts w:ascii="Times New Roman" w:hAnsi="Times New Roman" w:cs="Times New Roman"/>
          <w:sz w:val="24"/>
          <w:szCs w:val="24"/>
        </w:rPr>
        <w:t xml:space="preserve"> beleid. Echter is nu onvoldoende duidelijk welke behoefte er is voor scholen om de </w:t>
      </w:r>
      <w:r w:rsidR="004861EA">
        <w:rPr>
          <w:rFonts w:ascii="Times New Roman" w:hAnsi="Times New Roman" w:cs="Times New Roman"/>
          <w:sz w:val="24"/>
          <w:szCs w:val="24"/>
        </w:rPr>
        <w:t xml:space="preserve">landelijke veiligheidsmonitor (hierna: </w:t>
      </w:r>
      <w:r w:rsidRPr="00620371">
        <w:rPr>
          <w:rFonts w:ascii="Times New Roman" w:hAnsi="Times New Roman" w:cs="Times New Roman"/>
          <w:sz w:val="24"/>
          <w:szCs w:val="24"/>
        </w:rPr>
        <w:t>LVM</w:t>
      </w:r>
      <w:r w:rsidR="004861EA">
        <w:rPr>
          <w:rFonts w:ascii="Times New Roman" w:hAnsi="Times New Roman" w:cs="Times New Roman"/>
          <w:sz w:val="24"/>
          <w:szCs w:val="24"/>
        </w:rPr>
        <w:t>)</w:t>
      </w:r>
      <w:r w:rsidRPr="00620371">
        <w:rPr>
          <w:rFonts w:ascii="Times New Roman" w:hAnsi="Times New Roman" w:cs="Times New Roman"/>
          <w:sz w:val="24"/>
          <w:szCs w:val="24"/>
        </w:rPr>
        <w:t xml:space="preserve"> beter te kunnen afnemen, gezien slechts </w:t>
      </w:r>
      <w:r w:rsidR="004861EA">
        <w:rPr>
          <w:rFonts w:ascii="Times New Roman" w:hAnsi="Times New Roman" w:cs="Times New Roman"/>
          <w:sz w:val="24"/>
          <w:szCs w:val="24"/>
        </w:rPr>
        <w:t>twee</w:t>
      </w:r>
      <w:r>
        <w:rPr>
          <w:rFonts w:ascii="Times New Roman" w:hAnsi="Times New Roman" w:cs="Times New Roman"/>
          <w:sz w:val="24"/>
          <w:szCs w:val="24"/>
        </w:rPr>
        <w:t xml:space="preserve"> procent</w:t>
      </w:r>
      <w:r w:rsidRPr="00620371">
        <w:rPr>
          <w:rFonts w:ascii="Times New Roman" w:hAnsi="Times New Roman" w:cs="Times New Roman"/>
          <w:sz w:val="24"/>
          <w:szCs w:val="24"/>
        </w:rPr>
        <w:t xml:space="preserve"> van de scholen hier gebruik van ma</w:t>
      </w:r>
      <w:r>
        <w:rPr>
          <w:rFonts w:ascii="Times New Roman" w:hAnsi="Times New Roman" w:cs="Times New Roman"/>
          <w:sz w:val="24"/>
          <w:szCs w:val="24"/>
        </w:rPr>
        <w:t>akt</w:t>
      </w:r>
      <w:r w:rsidRPr="00620371">
        <w:rPr>
          <w:rFonts w:ascii="Times New Roman" w:hAnsi="Times New Roman" w:cs="Times New Roman"/>
          <w:sz w:val="24"/>
          <w:szCs w:val="24"/>
        </w:rPr>
        <w:t>. Tevens is nog niet duidelijk hoe en of de uitkomsten van de LVM daadwerkelijk gebruikt gaan worden om het beleid te verbeteren. Daarom vragen de</w:t>
      </w:r>
      <w:r>
        <w:rPr>
          <w:rFonts w:ascii="Times New Roman" w:hAnsi="Times New Roman" w:cs="Times New Roman"/>
          <w:sz w:val="24"/>
          <w:szCs w:val="24"/>
        </w:rPr>
        <w:t>ze</w:t>
      </w:r>
      <w:r w:rsidRPr="00620371">
        <w:rPr>
          <w:rFonts w:ascii="Times New Roman" w:hAnsi="Times New Roman" w:cs="Times New Roman"/>
          <w:sz w:val="24"/>
          <w:szCs w:val="24"/>
        </w:rPr>
        <w:t xml:space="preserve"> leden om beter te onderbouwen dat met deze nieuwe grondslag voor gegevensverwerkin</w:t>
      </w:r>
      <w:r>
        <w:rPr>
          <w:rFonts w:ascii="Times New Roman" w:hAnsi="Times New Roman" w:cs="Times New Roman"/>
          <w:sz w:val="24"/>
          <w:szCs w:val="24"/>
        </w:rPr>
        <w:t>g</w:t>
      </w:r>
      <w:r w:rsidRPr="00620371">
        <w:rPr>
          <w:rFonts w:ascii="Times New Roman" w:hAnsi="Times New Roman" w:cs="Times New Roman"/>
          <w:sz w:val="24"/>
          <w:szCs w:val="24"/>
        </w:rPr>
        <w:t xml:space="preserve"> daadwerkelijk het doel van een veiligere schoolomgeving gaat bereiken.</w:t>
      </w:r>
    </w:p>
    <w:p w:rsidR="00516D19" w:rsidP="009F649B" w:rsidRDefault="00516D19" w14:paraId="2B97530B" w14:textId="77777777">
      <w:pPr>
        <w:spacing w:after="0" w:line="240" w:lineRule="auto"/>
        <w:rPr>
          <w:rFonts w:ascii="Times New Roman" w:hAnsi="Times New Roman" w:cs="Times New Roman"/>
          <w:sz w:val="24"/>
          <w:szCs w:val="24"/>
        </w:rPr>
      </w:pPr>
    </w:p>
    <w:p w:rsidR="00A71515" w:rsidP="009F649B" w:rsidRDefault="00A71515" w14:paraId="03DE348C" w14:textId="161B2CEE">
      <w:pPr>
        <w:spacing w:after="0" w:line="240" w:lineRule="auto"/>
        <w:rPr>
          <w:rFonts w:ascii="Times New Roman" w:hAnsi="Times New Roman" w:cs="Times New Roman"/>
          <w:sz w:val="24"/>
          <w:szCs w:val="24"/>
        </w:rPr>
      </w:pPr>
      <w:r w:rsidRPr="00BD06C3">
        <w:rPr>
          <w:rFonts w:ascii="Times New Roman" w:hAnsi="Times New Roman" w:cs="Times New Roman"/>
          <w:sz w:val="24"/>
          <w:szCs w:val="24"/>
        </w:rPr>
        <w:t xml:space="preserve">De </w:t>
      </w:r>
      <w:r>
        <w:rPr>
          <w:rFonts w:ascii="Times New Roman" w:hAnsi="Times New Roman" w:cs="Times New Roman"/>
          <w:sz w:val="24"/>
          <w:szCs w:val="24"/>
        </w:rPr>
        <w:t>l</w:t>
      </w:r>
      <w:r w:rsidRPr="00BD06C3">
        <w:rPr>
          <w:rFonts w:ascii="Times New Roman" w:hAnsi="Times New Roman" w:cs="Times New Roman"/>
          <w:sz w:val="24"/>
          <w:szCs w:val="24"/>
        </w:rPr>
        <w:t xml:space="preserve">eden van de PVV-fractie hebben kennisgenomen van </w:t>
      </w:r>
      <w:r>
        <w:rPr>
          <w:rFonts w:ascii="Times New Roman" w:hAnsi="Times New Roman" w:cs="Times New Roman"/>
          <w:sz w:val="24"/>
          <w:szCs w:val="24"/>
        </w:rPr>
        <w:t xml:space="preserve">de </w:t>
      </w:r>
      <w:r w:rsidRPr="00BD06C3">
        <w:rPr>
          <w:rFonts w:ascii="Times New Roman" w:hAnsi="Times New Roman" w:cs="Times New Roman"/>
          <w:sz w:val="24"/>
          <w:szCs w:val="24"/>
        </w:rPr>
        <w:t xml:space="preserve">Wet borging gegevensverweking funderend onderwijs. </w:t>
      </w:r>
      <w:r>
        <w:rPr>
          <w:rFonts w:ascii="Times New Roman" w:hAnsi="Times New Roman" w:cs="Times New Roman"/>
          <w:sz w:val="24"/>
          <w:szCs w:val="24"/>
        </w:rPr>
        <w:t xml:space="preserve">Deze leden </w:t>
      </w:r>
      <w:r w:rsidRPr="00BD06C3">
        <w:rPr>
          <w:rFonts w:ascii="Times New Roman" w:hAnsi="Times New Roman" w:cs="Times New Roman"/>
          <w:sz w:val="24"/>
          <w:szCs w:val="24"/>
        </w:rPr>
        <w:t>hebben hierover enkele vragen.</w:t>
      </w:r>
    </w:p>
    <w:p w:rsidR="00EA60BD" w:rsidP="009F649B" w:rsidRDefault="00EA60BD" w14:paraId="5D7B6E39" w14:textId="77777777">
      <w:pPr>
        <w:spacing w:after="0" w:line="240" w:lineRule="auto"/>
        <w:rPr>
          <w:rFonts w:ascii="Times New Roman" w:hAnsi="Times New Roman" w:cs="Times New Roman"/>
          <w:sz w:val="24"/>
          <w:szCs w:val="24"/>
        </w:rPr>
      </w:pPr>
    </w:p>
    <w:p w:rsidRPr="00516D19" w:rsidR="00516D19" w:rsidP="00516D19" w:rsidRDefault="00516D19" w14:paraId="48FD343A" w14:textId="1525BD78">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CDA-fractie hebben kennisgenomen van de Wet borging gegevensverwerkingen funderend onderwijs. Deze leden begrijpen het belang van landelijk beleid op het gebied van sociale veiligheid maar vragen zich daarbij wel af hoe de regering dit wetsvoorstel weegt tegen een toenemende administratieve lastendruk in het funderend onderwijs.</w:t>
      </w:r>
    </w:p>
    <w:p w:rsidR="00516D19" w:rsidP="00516D19" w:rsidRDefault="00516D19" w14:paraId="75D24C5E" w14:textId="3A220C39">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resultaten van de meest recente editie van de LVM wijzen op een stijging van verschillende uitingsvormen van sociaal onveilig gedrag en op een belangrijke verschillen in de veiligheid voor bepaalde groepen. Er is een stijging te zien van het aantal leerlingen dat aangaf gepest te worden en het aantal leerlingen en personeelsleden dat aangaf te maken te krijgen met geweldsincidenten. Leerlingen met een migratieachtergrond en </w:t>
      </w:r>
      <w:proofErr w:type="spellStart"/>
      <w:r w:rsidRPr="783AF86F" w:rsidR="003B7239">
        <w:rPr>
          <w:rFonts w:ascii="Times New Roman" w:hAnsi="Times New Roman" w:cs="Times New Roman"/>
          <w:sz w:val="24"/>
          <w:szCs w:val="24"/>
        </w:rPr>
        <w:t>lhbtqia</w:t>
      </w:r>
      <w:proofErr w:type="spellEnd"/>
      <w:r w:rsidRPr="783AF86F" w:rsidR="003B7239">
        <w:rPr>
          <w:rFonts w:ascii="Times New Roman" w:hAnsi="Times New Roman" w:cs="Times New Roman"/>
          <w:sz w:val="24"/>
          <w:szCs w:val="24"/>
        </w:rPr>
        <w:t xml:space="preserve">+-achtergrond </w:t>
      </w:r>
      <w:r w:rsidRPr="783AF86F">
        <w:rPr>
          <w:rFonts w:ascii="Times New Roman" w:hAnsi="Times New Roman" w:cs="Times New Roman"/>
          <w:sz w:val="24"/>
          <w:szCs w:val="24"/>
        </w:rPr>
        <w:t xml:space="preserve">geven vaker aan het slachtoffer te zijn van uitingsvormen van sociaal onveilig gedrag, zoals pesten of discriminatie. Uit de bestudering van het wetsvoorstel blijkt dat </w:t>
      </w:r>
      <w:r w:rsidRPr="783AF86F" w:rsidR="003B7239">
        <w:rPr>
          <w:rFonts w:ascii="Times New Roman" w:hAnsi="Times New Roman" w:cs="Times New Roman"/>
          <w:sz w:val="24"/>
          <w:szCs w:val="24"/>
        </w:rPr>
        <w:t>twee procent</w:t>
      </w:r>
      <w:r w:rsidRPr="783AF86F">
        <w:rPr>
          <w:rFonts w:ascii="Times New Roman" w:hAnsi="Times New Roman" w:cs="Times New Roman"/>
          <w:sz w:val="24"/>
          <w:szCs w:val="24"/>
        </w:rPr>
        <w:t xml:space="preserve"> van de scholen in het primair en voortgezet onderwijs meedoe</w:t>
      </w:r>
      <w:r w:rsidRPr="783AF86F" w:rsidR="1781AB58">
        <w:rPr>
          <w:rFonts w:ascii="Times New Roman" w:hAnsi="Times New Roman" w:cs="Times New Roman"/>
          <w:sz w:val="24"/>
          <w:szCs w:val="24"/>
        </w:rPr>
        <w:t xml:space="preserve">t </w:t>
      </w:r>
      <w:r w:rsidRPr="783AF86F">
        <w:rPr>
          <w:rFonts w:ascii="Times New Roman" w:hAnsi="Times New Roman" w:cs="Times New Roman"/>
          <w:sz w:val="24"/>
          <w:szCs w:val="24"/>
        </w:rPr>
        <w:t xml:space="preserve">aan de LVM. In hoeverre is de informatie die uit de meting komt nu al bruikbaar om trends te signaleren en beleid aan te passen? Waarom is dit wetsvoorstel proportioneel? Of is dit wetsvoorstel een voorwaarde voor </w:t>
      </w:r>
      <w:r w:rsidRPr="783AF86F" w:rsidR="00566E70">
        <w:rPr>
          <w:rFonts w:ascii="Times New Roman" w:hAnsi="Times New Roman" w:cs="Times New Roman"/>
          <w:sz w:val="24"/>
          <w:szCs w:val="24"/>
        </w:rPr>
        <w:t>het wetsvoorstel V</w:t>
      </w:r>
      <w:r w:rsidRPr="783AF86F">
        <w:rPr>
          <w:rFonts w:ascii="Times New Roman" w:hAnsi="Times New Roman" w:cs="Times New Roman"/>
          <w:sz w:val="24"/>
          <w:szCs w:val="24"/>
        </w:rPr>
        <w:t>rij en veilig onderwijs</w:t>
      </w:r>
      <w:r w:rsidRPr="783AF86F" w:rsidR="003B7239">
        <w:rPr>
          <w:rFonts w:ascii="Times New Roman" w:hAnsi="Times New Roman" w:cs="Times New Roman"/>
          <w:sz w:val="24"/>
          <w:szCs w:val="24"/>
        </w:rPr>
        <w:t>, zo vragen de leden van de CDA-fractie.</w:t>
      </w:r>
    </w:p>
    <w:p w:rsidR="00516D19" w:rsidP="009F649B" w:rsidRDefault="00516D19" w14:paraId="7046E5AF" w14:textId="77777777">
      <w:pPr>
        <w:spacing w:after="0" w:line="240" w:lineRule="auto"/>
        <w:rPr>
          <w:rFonts w:ascii="Times New Roman" w:hAnsi="Times New Roman" w:cs="Times New Roman"/>
          <w:sz w:val="24"/>
          <w:szCs w:val="24"/>
        </w:rPr>
      </w:pPr>
    </w:p>
    <w:p w:rsidR="00EA60BD" w:rsidP="783AF86F" w:rsidRDefault="00EA60BD" w14:paraId="38542DB8" w14:textId="5BFE56E7">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BBB-fractie </w:t>
      </w:r>
      <w:r w:rsidRPr="783AF86F" w:rsidR="000F644B">
        <w:rPr>
          <w:rFonts w:ascii="Times New Roman" w:hAnsi="Times New Roman" w:cs="Times New Roman"/>
          <w:sz w:val="24"/>
          <w:szCs w:val="24"/>
        </w:rPr>
        <w:t xml:space="preserve">hebben kennisgenomen </w:t>
      </w:r>
      <w:r w:rsidRPr="783AF86F">
        <w:rPr>
          <w:rFonts w:ascii="Times New Roman" w:hAnsi="Times New Roman" w:cs="Times New Roman"/>
          <w:sz w:val="24"/>
          <w:szCs w:val="24"/>
        </w:rPr>
        <w:t xml:space="preserve">van </w:t>
      </w:r>
      <w:r w:rsidRPr="783AF86F" w:rsidR="008E7B0A">
        <w:rPr>
          <w:rFonts w:ascii="Times New Roman" w:hAnsi="Times New Roman" w:cs="Times New Roman"/>
          <w:sz w:val="24"/>
          <w:szCs w:val="24"/>
        </w:rPr>
        <w:t>de Wet b</w:t>
      </w:r>
      <w:r w:rsidRPr="783AF86F">
        <w:rPr>
          <w:rFonts w:ascii="Times New Roman" w:hAnsi="Times New Roman" w:cs="Times New Roman"/>
          <w:sz w:val="24"/>
          <w:szCs w:val="24"/>
        </w:rPr>
        <w:t xml:space="preserve">orging </w:t>
      </w:r>
      <w:r w:rsidRPr="783AF86F" w:rsidR="008E7B0A">
        <w:rPr>
          <w:rFonts w:ascii="Times New Roman" w:hAnsi="Times New Roman" w:cs="Times New Roman"/>
          <w:sz w:val="24"/>
          <w:szCs w:val="24"/>
        </w:rPr>
        <w:t>g</w:t>
      </w:r>
      <w:r w:rsidRPr="783AF86F">
        <w:rPr>
          <w:rFonts w:ascii="Times New Roman" w:hAnsi="Times New Roman" w:cs="Times New Roman"/>
          <w:sz w:val="24"/>
          <w:szCs w:val="24"/>
        </w:rPr>
        <w:t xml:space="preserve">egevensverwerkingen funderend onderwijs. De leden hebben geen vragen aan de </w:t>
      </w:r>
      <w:r w:rsidRPr="783AF86F" w:rsidR="62724A0D">
        <w:rPr>
          <w:rFonts w:ascii="Times New Roman" w:hAnsi="Times New Roman" w:cs="Times New Roman"/>
          <w:sz w:val="24"/>
          <w:szCs w:val="24"/>
        </w:rPr>
        <w:t>regering</w:t>
      </w:r>
      <w:r w:rsidRPr="783AF86F">
        <w:rPr>
          <w:rFonts w:ascii="Times New Roman" w:hAnsi="Times New Roman" w:cs="Times New Roman"/>
          <w:sz w:val="24"/>
          <w:szCs w:val="24"/>
        </w:rPr>
        <w:t>.</w:t>
      </w:r>
    </w:p>
    <w:p w:rsidR="00A71515" w:rsidP="009F649B" w:rsidRDefault="00A71515" w14:paraId="55038A51" w14:textId="77777777">
      <w:pPr>
        <w:spacing w:after="0" w:line="240" w:lineRule="auto"/>
        <w:rPr>
          <w:rFonts w:ascii="Times New Roman" w:hAnsi="Times New Roman" w:cs="Times New Roman"/>
          <w:sz w:val="24"/>
          <w:szCs w:val="24"/>
        </w:rPr>
      </w:pPr>
    </w:p>
    <w:p w:rsidR="008660A0" w:rsidP="783AF86F" w:rsidRDefault="008660A0" w14:paraId="3B18E04F" w14:textId="57F5616E">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ChristenUnie-fractie hebben met belangstelling kennisgenomen van onderhavig wetsvoorstel. Deze leden hebben enkele vragen. </w:t>
      </w:r>
    </w:p>
    <w:p w:rsidR="008660A0" w:rsidP="009F649B" w:rsidRDefault="008660A0" w14:paraId="1870FE3D" w14:textId="1E14B453">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ChristenUnie-fractie vragen waarom er geen evaluatiebepaling is toegevoegd aan het wetsvoorstel. Op welke wijze wordt er dan geëvalueerd of de voorstellen daadwerkelijk bijdragen aan de doelen die worden beoogd en of bijsturing noodzakelijk is?</w:t>
      </w:r>
    </w:p>
    <w:p w:rsidR="00BD06C3" w:rsidP="009F649B" w:rsidRDefault="00BD06C3" w14:paraId="05407E03" w14:textId="77777777">
      <w:pPr>
        <w:spacing w:after="0" w:line="240" w:lineRule="auto"/>
        <w:rPr>
          <w:rFonts w:ascii="Times New Roman" w:hAnsi="Times New Roman" w:cs="Times New Roman"/>
          <w:sz w:val="24"/>
          <w:szCs w:val="24"/>
        </w:rPr>
      </w:pPr>
    </w:p>
    <w:p w:rsidR="001E276A" w:rsidP="009F649B" w:rsidRDefault="001E276A" w14:paraId="28EBD484" w14:textId="499E4C2E">
      <w:pPr>
        <w:spacing w:after="0" w:line="240" w:lineRule="auto"/>
        <w:rPr>
          <w:rFonts w:ascii="Times New Roman" w:hAnsi="Times New Roman" w:cs="Times New Roman"/>
          <w:b/>
          <w:bCs/>
          <w:sz w:val="24"/>
          <w:szCs w:val="24"/>
        </w:rPr>
      </w:pPr>
      <w:r w:rsidRPr="00D36682">
        <w:rPr>
          <w:rFonts w:ascii="Times New Roman" w:hAnsi="Times New Roman" w:cs="Times New Roman"/>
          <w:b/>
          <w:bCs/>
          <w:sz w:val="24"/>
          <w:szCs w:val="24"/>
        </w:rPr>
        <w:t xml:space="preserve">1. Inleiding </w:t>
      </w:r>
    </w:p>
    <w:p w:rsidR="002209DD" w:rsidP="009F649B" w:rsidRDefault="004477E2" w14:paraId="2AED7683" w14:textId="0E088392">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VVD-fractie steunen het uitgangspunt van de regering dat betere data kunnen leiden tot beter beleid. Deze leden vragen de regering nader uit te leggen hoe de voorgestelde gegevensverwerkingen concreet bijdragen tot het verbeteren van de onderwijskwaliteit en prestaties van leerlingen. Zijn daar over de afgelopen jaren al concrete voorbeelden van geweest, zo vragen deze leden.</w:t>
      </w:r>
    </w:p>
    <w:p w:rsidR="002209DD" w:rsidP="009F649B" w:rsidRDefault="002209DD" w14:paraId="5648A7CE" w14:textId="2220F3D7">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VVD-fractie vragen voorts hoe wordt geborgd dat de verzamelde data wordt benut voor sturing en verbetering en niet slechts een extra monitoring. In het verlengde daarvan vragen deze leden hoe voor scholen maar ook voor de Inspectie van het Onderwijs </w:t>
      </w:r>
      <w:r w:rsidRPr="783AF86F" w:rsidR="004861EA">
        <w:rPr>
          <w:rFonts w:ascii="Times New Roman" w:hAnsi="Times New Roman" w:cs="Times New Roman"/>
          <w:sz w:val="24"/>
          <w:szCs w:val="24"/>
        </w:rPr>
        <w:t xml:space="preserve">(hierna: inspectie) </w:t>
      </w:r>
      <w:r w:rsidRPr="783AF86F">
        <w:rPr>
          <w:rFonts w:ascii="Times New Roman" w:hAnsi="Times New Roman" w:cs="Times New Roman"/>
          <w:sz w:val="24"/>
          <w:szCs w:val="24"/>
        </w:rPr>
        <w:t>extra administratieve lasten zo veel als mogelijk worden voorkomen. Hoe worden de zorgen van de inspectie over overlap in de systematiek bijvoorbeeld opgelost, zo vragen deze leden de regering.</w:t>
      </w:r>
    </w:p>
    <w:p w:rsidRPr="00D36682" w:rsidR="004477E2" w:rsidP="009F649B" w:rsidRDefault="004477E2" w14:paraId="5F0F39E6" w14:textId="77777777">
      <w:pPr>
        <w:spacing w:after="0" w:line="240" w:lineRule="auto"/>
        <w:rPr>
          <w:rFonts w:ascii="Times New Roman" w:hAnsi="Times New Roman" w:cs="Times New Roman"/>
          <w:b/>
          <w:bCs/>
          <w:sz w:val="24"/>
          <w:szCs w:val="24"/>
        </w:rPr>
      </w:pPr>
    </w:p>
    <w:p w:rsidR="005B1179" w:rsidP="009F649B" w:rsidRDefault="001E276A" w14:paraId="0E07CD7B" w14:textId="77777777">
      <w:pPr>
        <w:spacing w:after="0" w:line="240" w:lineRule="auto"/>
        <w:rPr>
          <w:rFonts w:ascii="Times New Roman" w:hAnsi="Times New Roman" w:cs="Times New Roman"/>
          <w:b/>
          <w:bCs/>
          <w:sz w:val="24"/>
          <w:szCs w:val="24"/>
        </w:rPr>
      </w:pPr>
      <w:r w:rsidRPr="00D36682">
        <w:rPr>
          <w:rFonts w:ascii="Times New Roman" w:hAnsi="Times New Roman" w:cs="Times New Roman"/>
          <w:b/>
          <w:bCs/>
          <w:sz w:val="24"/>
          <w:szCs w:val="24"/>
        </w:rPr>
        <w:t>2. Landelijke veiligheidsmonitor funderend onderwijs</w:t>
      </w:r>
    </w:p>
    <w:p w:rsidR="005B1179" w:rsidP="009F649B" w:rsidRDefault="005B1179" w14:paraId="3CFC16BF" w14:textId="3A56C748">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D66-fractie merken op dat de regering aangeeft dat als de grondslag voor het tweejaarlijks afnemen van de LVM in het funderend onderwijs er niet komt, dit gevolgen heeft voor de verscheidene maatregelen in het </w:t>
      </w:r>
      <w:r w:rsidRPr="783AF86F" w:rsidR="008F788F">
        <w:rPr>
          <w:rFonts w:ascii="Times New Roman" w:hAnsi="Times New Roman" w:cs="Times New Roman"/>
          <w:sz w:val="24"/>
          <w:szCs w:val="24"/>
        </w:rPr>
        <w:t>w</w:t>
      </w:r>
      <w:r w:rsidRPr="783AF86F">
        <w:rPr>
          <w:rFonts w:ascii="Times New Roman" w:hAnsi="Times New Roman" w:cs="Times New Roman"/>
          <w:sz w:val="24"/>
          <w:szCs w:val="24"/>
        </w:rPr>
        <w:t xml:space="preserve">etsvoorstel </w:t>
      </w:r>
      <w:r w:rsidRPr="783AF86F" w:rsidR="008F788F">
        <w:rPr>
          <w:rFonts w:ascii="Times New Roman" w:hAnsi="Times New Roman" w:cs="Times New Roman"/>
          <w:sz w:val="24"/>
          <w:szCs w:val="24"/>
        </w:rPr>
        <w:t>V</w:t>
      </w:r>
      <w:r w:rsidRPr="783AF86F">
        <w:rPr>
          <w:rFonts w:ascii="Times New Roman" w:hAnsi="Times New Roman" w:cs="Times New Roman"/>
          <w:sz w:val="24"/>
          <w:szCs w:val="24"/>
        </w:rPr>
        <w:t>rij en veilig onderwijs. Daarom vragen de</w:t>
      </w:r>
      <w:r w:rsidRPr="783AF86F" w:rsidR="008F788F">
        <w:rPr>
          <w:rFonts w:ascii="Times New Roman" w:hAnsi="Times New Roman" w:cs="Times New Roman"/>
          <w:sz w:val="24"/>
          <w:szCs w:val="24"/>
        </w:rPr>
        <w:t>ze</w:t>
      </w:r>
      <w:r w:rsidRPr="783AF86F">
        <w:rPr>
          <w:rFonts w:ascii="Times New Roman" w:hAnsi="Times New Roman" w:cs="Times New Roman"/>
          <w:sz w:val="24"/>
          <w:szCs w:val="24"/>
        </w:rPr>
        <w:t xml:space="preserve"> leden of de regering gedetailleerd uiteen kan zetten op welke manier beide </w:t>
      </w:r>
      <w:r w:rsidRPr="783AF86F" w:rsidR="008F788F">
        <w:rPr>
          <w:rFonts w:ascii="Times New Roman" w:hAnsi="Times New Roman" w:cs="Times New Roman"/>
          <w:sz w:val="24"/>
          <w:szCs w:val="24"/>
        </w:rPr>
        <w:t>w</w:t>
      </w:r>
      <w:r w:rsidRPr="783AF86F">
        <w:rPr>
          <w:rFonts w:ascii="Times New Roman" w:hAnsi="Times New Roman" w:cs="Times New Roman"/>
          <w:sz w:val="24"/>
          <w:szCs w:val="24"/>
        </w:rPr>
        <w:t xml:space="preserve">etsvoorstellen aan elkaar raken en daarbij </w:t>
      </w:r>
      <w:r w:rsidRPr="783AF86F" w:rsidR="3EA1C78C">
        <w:rPr>
          <w:rFonts w:ascii="Times New Roman" w:hAnsi="Times New Roman" w:cs="Times New Roman"/>
          <w:sz w:val="24"/>
          <w:szCs w:val="24"/>
        </w:rPr>
        <w:t xml:space="preserve">te </w:t>
      </w:r>
      <w:r w:rsidRPr="783AF86F">
        <w:rPr>
          <w:rFonts w:ascii="Times New Roman" w:hAnsi="Times New Roman" w:cs="Times New Roman"/>
          <w:sz w:val="24"/>
          <w:szCs w:val="24"/>
        </w:rPr>
        <w:t>betrekken wat de gevolgen zijn voor de uitvoering van de voorgestelde maatregelen, mocht een van deze twee wetsvoorstellen niet worden aangenomen</w:t>
      </w:r>
      <w:r w:rsidRPr="783AF86F" w:rsidR="008F788F">
        <w:rPr>
          <w:rFonts w:ascii="Times New Roman" w:hAnsi="Times New Roman" w:cs="Times New Roman"/>
          <w:sz w:val="24"/>
          <w:szCs w:val="24"/>
        </w:rPr>
        <w:t>.</w:t>
      </w:r>
    </w:p>
    <w:p w:rsidR="005B1179" w:rsidP="009F649B" w:rsidRDefault="005B1179" w14:paraId="4F1DB799" w14:textId="330A87B6">
      <w:pPr>
        <w:spacing w:after="0" w:line="240" w:lineRule="auto"/>
        <w:rPr>
          <w:rFonts w:ascii="Times New Roman" w:hAnsi="Times New Roman" w:cs="Times New Roman"/>
          <w:sz w:val="24"/>
          <w:szCs w:val="24"/>
        </w:rPr>
      </w:pPr>
      <w:r w:rsidRPr="005B1179">
        <w:rPr>
          <w:rFonts w:ascii="Times New Roman" w:hAnsi="Times New Roman" w:cs="Times New Roman"/>
          <w:sz w:val="24"/>
          <w:szCs w:val="24"/>
        </w:rPr>
        <w:t>De leden van de D66-fractie hebben tevens enkele vragen over de verhouding tussen de bestaande verplichtingen voor schoolbesturen en de voorgestelde inzet van de L</w:t>
      </w:r>
      <w:r w:rsidR="00B15748">
        <w:rPr>
          <w:rFonts w:ascii="Times New Roman" w:hAnsi="Times New Roman" w:cs="Times New Roman"/>
          <w:sz w:val="24"/>
          <w:szCs w:val="24"/>
        </w:rPr>
        <w:t>VM</w:t>
      </w:r>
      <w:r w:rsidRPr="005B1179">
        <w:rPr>
          <w:rFonts w:ascii="Times New Roman" w:hAnsi="Times New Roman" w:cs="Times New Roman"/>
          <w:sz w:val="24"/>
          <w:szCs w:val="24"/>
        </w:rPr>
        <w:t xml:space="preserve">. Schoolbesturen zijn momenteel verplicht om jaarlijks de veiligheidsbeleving van leerlingen te monitoren, in de zogenoemde </w:t>
      </w:r>
      <w:proofErr w:type="spellStart"/>
      <w:r w:rsidRPr="005B1179">
        <w:rPr>
          <w:rFonts w:ascii="Times New Roman" w:hAnsi="Times New Roman" w:cs="Times New Roman"/>
          <w:sz w:val="24"/>
          <w:szCs w:val="24"/>
        </w:rPr>
        <w:t>leerlingmonitor</w:t>
      </w:r>
      <w:proofErr w:type="spellEnd"/>
      <w:r w:rsidRPr="005B1179">
        <w:rPr>
          <w:rFonts w:ascii="Times New Roman" w:hAnsi="Times New Roman" w:cs="Times New Roman"/>
          <w:sz w:val="24"/>
          <w:szCs w:val="24"/>
        </w:rPr>
        <w:t>. De regering stelt dat scholen, om onnodige inbreuken op de privacy van leerlingen te voorkomen, de LVM kunnen gebruiken om aan deze verplichting te voldoen. Tegelijkertijd wordt de LVM slechts eenmaal per twee jaar afgenomen. Daarom vragen de</w:t>
      </w:r>
      <w:r w:rsidR="00D349CE">
        <w:rPr>
          <w:rFonts w:ascii="Times New Roman" w:hAnsi="Times New Roman" w:cs="Times New Roman"/>
          <w:sz w:val="24"/>
          <w:szCs w:val="24"/>
        </w:rPr>
        <w:t>ze</w:t>
      </w:r>
      <w:r w:rsidRPr="005B1179">
        <w:rPr>
          <w:rFonts w:ascii="Times New Roman" w:hAnsi="Times New Roman" w:cs="Times New Roman"/>
          <w:sz w:val="24"/>
          <w:szCs w:val="24"/>
        </w:rPr>
        <w:t xml:space="preserve"> leden hoe deze tweejaarlijkse afname van de LVM zich verhoudt tot de bestaande wettelijke verplichting voor schoolbesturen om jaarlijks de veiligheidsbeleving van leerlingen te monitoren</w:t>
      </w:r>
      <w:r w:rsidR="00EB7FD1">
        <w:rPr>
          <w:rFonts w:ascii="Times New Roman" w:hAnsi="Times New Roman" w:cs="Times New Roman"/>
          <w:sz w:val="24"/>
          <w:szCs w:val="24"/>
        </w:rPr>
        <w:t>.</w:t>
      </w:r>
      <w:r w:rsidRPr="005B1179">
        <w:rPr>
          <w:rFonts w:ascii="Times New Roman" w:hAnsi="Times New Roman" w:cs="Times New Roman"/>
          <w:sz w:val="24"/>
          <w:szCs w:val="24"/>
        </w:rPr>
        <w:t xml:space="preserve"> En zal deze samenvoeging van verplichtingen de administratielast van scholen verlagen?</w:t>
      </w:r>
    </w:p>
    <w:p w:rsidR="00C478CA" w:rsidP="009F649B" w:rsidRDefault="00C478CA" w14:paraId="02D060DC" w14:textId="77777777">
      <w:pPr>
        <w:spacing w:after="0" w:line="240" w:lineRule="auto"/>
        <w:rPr>
          <w:rFonts w:ascii="Times New Roman" w:hAnsi="Times New Roman" w:cs="Times New Roman"/>
          <w:sz w:val="24"/>
          <w:szCs w:val="24"/>
        </w:rPr>
      </w:pPr>
    </w:p>
    <w:p w:rsidR="00281ED8" w:rsidP="783AF86F" w:rsidRDefault="00C478CA" w14:paraId="30284438" w14:textId="609692CE">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GroenLinks-PvdA-fractie snappen het doel van de </w:t>
      </w:r>
      <w:r w:rsidRPr="783AF86F" w:rsidR="001A256C">
        <w:rPr>
          <w:rFonts w:ascii="Times New Roman" w:hAnsi="Times New Roman" w:cs="Times New Roman"/>
          <w:sz w:val="24"/>
          <w:szCs w:val="24"/>
        </w:rPr>
        <w:t>LVM</w:t>
      </w:r>
      <w:r w:rsidRPr="783AF86F">
        <w:rPr>
          <w:rFonts w:ascii="Times New Roman" w:hAnsi="Times New Roman" w:cs="Times New Roman"/>
          <w:sz w:val="24"/>
          <w:szCs w:val="24"/>
        </w:rPr>
        <w:t xml:space="preserve">. </w:t>
      </w:r>
      <w:r w:rsidRPr="783AF86F" w:rsidR="001A256C">
        <w:rPr>
          <w:rFonts w:ascii="Times New Roman" w:hAnsi="Times New Roman" w:cs="Times New Roman"/>
          <w:sz w:val="24"/>
          <w:szCs w:val="24"/>
        </w:rPr>
        <w:t>Deze leden</w:t>
      </w:r>
      <w:r w:rsidRPr="783AF86F">
        <w:rPr>
          <w:rFonts w:ascii="Times New Roman" w:hAnsi="Times New Roman" w:cs="Times New Roman"/>
          <w:sz w:val="24"/>
          <w:szCs w:val="24"/>
        </w:rPr>
        <w:t xml:space="preserve"> vragen zich alleen af waarom de LVM eens per twee jaar wordt afgenomen, terwijl scholen verplicht zijn om jaarlijks de veiligheidsbeleving van leerlingen te monitoren. De regering geeft aan dat scholen de LVM als </w:t>
      </w:r>
      <w:proofErr w:type="spellStart"/>
      <w:r w:rsidRPr="783AF86F">
        <w:rPr>
          <w:rFonts w:ascii="Times New Roman" w:hAnsi="Times New Roman" w:cs="Times New Roman"/>
          <w:sz w:val="24"/>
          <w:szCs w:val="24"/>
        </w:rPr>
        <w:t>leerlingmonitoringsinstrument</w:t>
      </w:r>
      <w:proofErr w:type="spellEnd"/>
      <w:r w:rsidRPr="783AF86F">
        <w:rPr>
          <w:rFonts w:ascii="Times New Roman" w:hAnsi="Times New Roman" w:cs="Times New Roman"/>
          <w:sz w:val="24"/>
          <w:szCs w:val="24"/>
        </w:rPr>
        <w:t xml:space="preserve"> kunnen inzetten, maar de leden vragen zich af hoe de tweejarige cyclus zich verhoudt tot de jaarlijkse verplichting van het monitoren van veiligheid.</w:t>
      </w:r>
    </w:p>
    <w:p w:rsidR="00281ED8" w:rsidP="009F649B" w:rsidRDefault="00281ED8" w14:paraId="5CF0BC58" w14:textId="77777777">
      <w:pPr>
        <w:spacing w:after="0" w:line="240" w:lineRule="auto"/>
        <w:rPr>
          <w:rFonts w:ascii="Times New Roman" w:hAnsi="Times New Roman" w:cs="Times New Roman"/>
          <w:b/>
          <w:bCs/>
          <w:sz w:val="24"/>
          <w:szCs w:val="24"/>
        </w:rPr>
      </w:pPr>
    </w:p>
    <w:p w:rsidR="00D04989" w:rsidP="009F649B" w:rsidRDefault="001E276A" w14:paraId="607E1B94" w14:textId="59C962F2">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2.</w:t>
      </w:r>
      <w:r w:rsidRPr="783AF86F" w:rsidR="2B9D6CB5">
        <w:rPr>
          <w:rFonts w:ascii="Times New Roman" w:hAnsi="Times New Roman" w:cs="Times New Roman"/>
          <w:b/>
          <w:bCs/>
          <w:sz w:val="24"/>
          <w:szCs w:val="24"/>
        </w:rPr>
        <w:t>1</w:t>
      </w:r>
      <w:r w:rsidRPr="783AF86F">
        <w:rPr>
          <w:rFonts w:ascii="Times New Roman" w:hAnsi="Times New Roman" w:cs="Times New Roman"/>
          <w:b/>
          <w:bCs/>
          <w:sz w:val="24"/>
          <w:szCs w:val="24"/>
        </w:rPr>
        <w:t xml:space="preserve"> Doel van het voorstel</w:t>
      </w:r>
    </w:p>
    <w:p w:rsidR="00D04989" w:rsidP="783AF86F" w:rsidRDefault="00D04989" w14:paraId="2EB12044" w14:textId="397AE11D">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PVV-fractie lezen in de memorie van toelichting dat deelnemende scholen de LVM kunnen inzetten als monitoringsinstrument in het kader van hun eigen zorgplicht voor de veiligheid op school, om te voorkomen dat leerlingen dubbel worden bevraagd. Hierdoor </w:t>
      </w:r>
      <w:r w:rsidRPr="783AF86F">
        <w:rPr>
          <w:rFonts w:ascii="Times New Roman" w:hAnsi="Times New Roman" w:cs="Times New Roman"/>
          <w:sz w:val="24"/>
          <w:szCs w:val="24"/>
        </w:rPr>
        <w:lastRenderedPageBreak/>
        <w:t xml:space="preserve">wordt, zo wordt gesteld, een onnodige toename van de regeldruk voor scholen en een onnodige extra inbreuk op de privacy van de deelnemende leerlingen voorkomen. De leden vinden het goed dat hier rekening mee wordt gehouden, maar vragen de </w:t>
      </w:r>
      <w:r w:rsidRPr="783AF86F" w:rsidR="296C2F46">
        <w:rPr>
          <w:rFonts w:ascii="Times New Roman" w:hAnsi="Times New Roman" w:cs="Times New Roman"/>
          <w:sz w:val="24"/>
          <w:szCs w:val="24"/>
        </w:rPr>
        <w:t xml:space="preserve">regering </w:t>
      </w:r>
      <w:r w:rsidRPr="783AF86F">
        <w:rPr>
          <w:rFonts w:ascii="Times New Roman" w:hAnsi="Times New Roman" w:cs="Times New Roman"/>
          <w:sz w:val="24"/>
          <w:szCs w:val="24"/>
        </w:rPr>
        <w:t>om te verduidelijken op welke punten de regeldruk voor scholen toeneemt door de invoering van de LVM.</w:t>
      </w:r>
    </w:p>
    <w:p w:rsidR="007A6DB9" w:rsidP="009F649B" w:rsidRDefault="007A6DB9" w14:paraId="72D5AA46" w14:textId="77777777">
      <w:pPr>
        <w:spacing w:after="0" w:line="240" w:lineRule="auto"/>
        <w:rPr>
          <w:rFonts w:ascii="Times New Roman" w:hAnsi="Times New Roman" w:cs="Times New Roman"/>
          <w:sz w:val="24"/>
          <w:szCs w:val="24"/>
        </w:rPr>
      </w:pPr>
    </w:p>
    <w:p w:rsidR="007A6DB9" w:rsidP="009F649B" w:rsidRDefault="007A6DB9" w14:paraId="2AD99A1F" w14:textId="73D6E4C4">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ChristenUnie-fractie vragen of de </w:t>
      </w:r>
      <w:r w:rsidRPr="783AF86F" w:rsidR="00191532">
        <w:rPr>
          <w:rFonts w:ascii="Times New Roman" w:hAnsi="Times New Roman" w:cs="Times New Roman"/>
          <w:sz w:val="24"/>
          <w:szCs w:val="24"/>
        </w:rPr>
        <w:t>LVM</w:t>
      </w:r>
      <w:r w:rsidRPr="783AF86F">
        <w:rPr>
          <w:rFonts w:ascii="Times New Roman" w:hAnsi="Times New Roman" w:cs="Times New Roman"/>
          <w:sz w:val="24"/>
          <w:szCs w:val="24"/>
        </w:rPr>
        <w:t xml:space="preserve"> een goed beeld geeft van het veiligheidsklimaat op scholen als slechts twee procent van de scholen uit het funderend onderwijs meedoe</w:t>
      </w:r>
      <w:r w:rsidRPr="783AF86F" w:rsidR="7430163E">
        <w:rPr>
          <w:rFonts w:ascii="Times New Roman" w:hAnsi="Times New Roman" w:cs="Times New Roman"/>
          <w:sz w:val="24"/>
          <w:szCs w:val="24"/>
        </w:rPr>
        <w:t>t</w:t>
      </w:r>
      <w:r w:rsidRPr="783AF86F">
        <w:rPr>
          <w:rFonts w:ascii="Times New Roman" w:hAnsi="Times New Roman" w:cs="Times New Roman"/>
          <w:sz w:val="24"/>
          <w:szCs w:val="24"/>
        </w:rPr>
        <w:t>. Is het beeld uit de veiligheidsmonitor representatief en zo ja, kan de regering dit onderbouwen?</w:t>
      </w:r>
    </w:p>
    <w:p w:rsidR="00D04989" w:rsidP="009F649B" w:rsidRDefault="00D04989" w14:paraId="293BC45D" w14:textId="77777777">
      <w:pPr>
        <w:spacing w:after="0" w:line="240" w:lineRule="auto"/>
        <w:rPr>
          <w:rFonts w:ascii="Times New Roman" w:hAnsi="Times New Roman" w:cs="Times New Roman"/>
          <w:b/>
          <w:bCs/>
          <w:sz w:val="24"/>
          <w:szCs w:val="24"/>
        </w:rPr>
      </w:pPr>
    </w:p>
    <w:p w:rsidRPr="009F649B" w:rsidR="001E276A" w:rsidP="009F649B" w:rsidRDefault="001E276A" w14:paraId="22678EBA" w14:textId="57E9A844">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2.</w:t>
      </w:r>
      <w:r w:rsidRPr="783AF86F" w:rsidR="5F488ED5">
        <w:rPr>
          <w:rFonts w:ascii="Times New Roman" w:hAnsi="Times New Roman" w:cs="Times New Roman"/>
          <w:b/>
          <w:bCs/>
          <w:sz w:val="24"/>
          <w:szCs w:val="24"/>
        </w:rPr>
        <w:t>2</w:t>
      </w:r>
      <w:r w:rsidRPr="783AF86F">
        <w:rPr>
          <w:rFonts w:ascii="Times New Roman" w:hAnsi="Times New Roman" w:cs="Times New Roman"/>
          <w:b/>
          <w:bCs/>
          <w:sz w:val="24"/>
          <w:szCs w:val="24"/>
        </w:rPr>
        <w:t xml:space="preserve"> Kern van het voorstel</w:t>
      </w:r>
    </w:p>
    <w:p w:rsidR="009F649B" w:rsidP="783AF86F" w:rsidRDefault="009F649B" w14:paraId="25852DE9" w14:textId="353705EE">
      <w:pPr>
        <w:spacing w:after="0"/>
        <w:rPr>
          <w:rFonts w:ascii="Times New Roman" w:hAnsi="Times New Roman" w:cs="Times New Roman" w:eastAsiaTheme="minorEastAsia"/>
          <w:sz w:val="24"/>
          <w:szCs w:val="24"/>
        </w:rPr>
      </w:pPr>
      <w:r w:rsidRPr="783AF86F">
        <w:rPr>
          <w:rFonts w:ascii="Times New Roman" w:hAnsi="Times New Roman" w:cs="Times New Roman" w:eastAsiaTheme="minorEastAsia"/>
          <w:sz w:val="24"/>
          <w:szCs w:val="24"/>
        </w:rPr>
        <w:t xml:space="preserve">De leden van de D66-fractie maken zich zorgen over de risico’s op datalekken bij de verwerking van (bijzondere) persoonsgegevens in het kader van dit wetsvoorstel. Deze leden merken op dat het gaat om gevoelige gegevens van leerlingen en onderwijspersoneel, waarvoor een hoog niveau van gegevensbescherming is vereist. De leden vragen hoe binnen dit wetsvoorstel wordt geborgd dat datalekken tijdig worden gesignaleerd, gemeld en adequaat afgehandeld. Kan de regering daarbij ingaan op de verantwoordelijkheidsverdeling tussen de verschillende betrokken partijen, zoals de minister, DUO, onderzoeksbureaus en eventuele andere verwerkers? </w:t>
      </w:r>
    </w:p>
    <w:p w:rsidR="009F649B" w:rsidP="009F649B" w:rsidRDefault="009F649B" w14:paraId="1931232A" w14:textId="43B9A6B5">
      <w:pPr>
        <w:spacing w:after="0"/>
        <w:rPr>
          <w:rFonts w:ascii="Times New Roman" w:hAnsi="Times New Roman" w:eastAsia="Aptos" w:cs="Times New Roman"/>
          <w:sz w:val="24"/>
          <w:szCs w:val="24"/>
        </w:rPr>
      </w:pPr>
      <w:r w:rsidRPr="009F649B">
        <w:rPr>
          <w:rFonts w:ascii="Times New Roman" w:hAnsi="Times New Roman" w:cs="Times New Roman" w:eastAsiaTheme="minorEastAsia"/>
          <w:sz w:val="24"/>
          <w:szCs w:val="24"/>
        </w:rPr>
        <w:t>Tevens vragen de leden van de D66-fractie welke concrete technische en organisatorische maatregelen worden getroffen om datalekken te voorkomen en hoe toezicht wordt gehouden op de naleving hiervan. Daarnaast vragen de</w:t>
      </w:r>
      <w:r>
        <w:rPr>
          <w:rFonts w:ascii="Times New Roman" w:hAnsi="Times New Roman" w:cs="Times New Roman" w:eastAsiaTheme="minorEastAsia"/>
          <w:sz w:val="24"/>
          <w:szCs w:val="24"/>
        </w:rPr>
        <w:t>ze</w:t>
      </w:r>
      <w:r w:rsidRPr="009F649B">
        <w:rPr>
          <w:rFonts w:ascii="Times New Roman" w:hAnsi="Times New Roman" w:cs="Times New Roman" w:eastAsiaTheme="minorEastAsia"/>
          <w:sz w:val="24"/>
          <w:szCs w:val="24"/>
        </w:rPr>
        <w:t xml:space="preserve"> leden aan de regering op welke wijze betrokkenen worden geïnformeerd indien zich een </w:t>
      </w:r>
      <w:proofErr w:type="spellStart"/>
      <w:r w:rsidRPr="009F649B">
        <w:rPr>
          <w:rFonts w:ascii="Times New Roman" w:hAnsi="Times New Roman" w:cs="Times New Roman" w:eastAsiaTheme="minorEastAsia"/>
          <w:sz w:val="24"/>
          <w:szCs w:val="24"/>
        </w:rPr>
        <w:t>datalek</w:t>
      </w:r>
      <w:proofErr w:type="spellEnd"/>
      <w:r w:rsidRPr="009F649B">
        <w:rPr>
          <w:rFonts w:ascii="Times New Roman" w:hAnsi="Times New Roman" w:cs="Times New Roman" w:eastAsiaTheme="minorEastAsia"/>
          <w:sz w:val="24"/>
          <w:szCs w:val="24"/>
        </w:rPr>
        <w:t xml:space="preserve"> voordoet. Ook</w:t>
      </w:r>
      <w:r w:rsidRPr="009F649B">
        <w:rPr>
          <w:rFonts w:ascii="Times New Roman" w:hAnsi="Times New Roman" w:eastAsia="Aptos" w:cs="Times New Roman"/>
          <w:sz w:val="24"/>
          <w:szCs w:val="24"/>
        </w:rPr>
        <w:t xml:space="preserve"> vragen </w:t>
      </w:r>
      <w:r w:rsidR="00787922">
        <w:rPr>
          <w:rFonts w:ascii="Times New Roman" w:hAnsi="Times New Roman" w:eastAsia="Aptos" w:cs="Times New Roman"/>
          <w:sz w:val="24"/>
          <w:szCs w:val="24"/>
        </w:rPr>
        <w:t xml:space="preserve">deze leden </w:t>
      </w:r>
      <w:r w:rsidRPr="009F649B">
        <w:rPr>
          <w:rFonts w:ascii="Times New Roman" w:hAnsi="Times New Roman" w:eastAsia="Aptos" w:cs="Times New Roman"/>
          <w:sz w:val="24"/>
          <w:szCs w:val="24"/>
        </w:rPr>
        <w:t xml:space="preserve">in hoeverre bij de verwerking en opslag van deze (bijzondere) persoonsgegevens wordt ingezet op digitale soevereiniteit. Worden de gegevens uitsluitend opgeslagen en verwerkt binnen Nederland of ten minste binnen de Europese Unie? </w:t>
      </w:r>
    </w:p>
    <w:p w:rsidR="00B60617" w:rsidP="009F649B" w:rsidRDefault="00B60617" w14:paraId="7BAEE6BE" w14:textId="77777777">
      <w:pPr>
        <w:spacing w:after="0"/>
        <w:rPr>
          <w:rFonts w:ascii="Times New Roman" w:hAnsi="Times New Roman" w:eastAsia="Aptos" w:cs="Times New Roman"/>
          <w:sz w:val="24"/>
          <w:szCs w:val="24"/>
        </w:rPr>
      </w:pPr>
    </w:p>
    <w:p w:rsidRPr="00B60617" w:rsidR="00B60617" w:rsidP="00B60617" w:rsidRDefault="00B60617" w14:paraId="4E8BDA4A" w14:textId="1755E3C5">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De leden van de VVD-fractie vinden dat goed leren begint met een veilige school. Deze leden zien het belang van een landelijk vergelijkbaar beeld van veiligheid op scholen en zij vinden het positief dat het hiermee mogelijk wordt om trends en verschillen inzichtelijk te maken. Zij hopen dat het via deze landelijke monitor beter mogelijk wordt om gericht te sturen. Deze leden vragen of en hoe de resultaten uit de LVM gebruikt worden om concrete verbeteringen in de praktijk aan te brengen. Zij vragen voorts of er is voorzien in een structurele terugkoppeling over de opbrengsten van de monitor en eventuele verbeteringen in de (ervaren) veiligheid.</w:t>
      </w:r>
    </w:p>
    <w:p w:rsidR="00B60617" w:rsidP="00B60617" w:rsidRDefault="00B60617" w14:paraId="73DBD4D1" w14:textId="62C5F265">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VVD-fractie constateren voorts dat de regering ook werkt aan het wetsvoorstel Vrij en veilig onderwijs dat beoogt het veiligheidsbeleid op scholen te versterken. </w:t>
      </w:r>
      <w:r w:rsidRPr="783AF86F" w:rsidR="00BA0B96">
        <w:rPr>
          <w:rFonts w:ascii="Times New Roman" w:hAnsi="Times New Roman" w:eastAsia="Aptos" w:cs="Times New Roman"/>
          <w:sz w:val="24"/>
          <w:szCs w:val="24"/>
        </w:rPr>
        <w:t>Deze leden v</w:t>
      </w:r>
      <w:r w:rsidRPr="783AF86F">
        <w:rPr>
          <w:rFonts w:ascii="Times New Roman" w:hAnsi="Times New Roman" w:eastAsia="Aptos" w:cs="Times New Roman"/>
          <w:sz w:val="24"/>
          <w:szCs w:val="24"/>
        </w:rPr>
        <w:t xml:space="preserve">ragen hoe dit onderdeel van het onderhavige wetsvoorstel zich verhoudt tot </w:t>
      </w:r>
      <w:r w:rsidRPr="783AF86F" w:rsidR="00BA0B96">
        <w:rPr>
          <w:rFonts w:ascii="Times New Roman" w:hAnsi="Times New Roman" w:eastAsia="Aptos" w:cs="Times New Roman"/>
          <w:sz w:val="24"/>
          <w:szCs w:val="24"/>
        </w:rPr>
        <w:t>het wetsvoorstel V</w:t>
      </w:r>
      <w:r w:rsidRPr="783AF86F">
        <w:rPr>
          <w:rFonts w:ascii="Times New Roman" w:hAnsi="Times New Roman" w:eastAsia="Aptos" w:cs="Times New Roman"/>
          <w:sz w:val="24"/>
          <w:szCs w:val="24"/>
        </w:rPr>
        <w:t xml:space="preserve">rij en veilig onderwijs en </w:t>
      </w:r>
      <w:r w:rsidRPr="783AF86F" w:rsidR="3EC5922F">
        <w:rPr>
          <w:rFonts w:ascii="Times New Roman" w:hAnsi="Times New Roman" w:eastAsia="Aptos" w:cs="Times New Roman"/>
          <w:sz w:val="24"/>
          <w:szCs w:val="24"/>
        </w:rPr>
        <w:t xml:space="preserve">zij </w:t>
      </w:r>
      <w:r w:rsidRPr="783AF86F">
        <w:rPr>
          <w:rFonts w:ascii="Times New Roman" w:hAnsi="Times New Roman" w:eastAsia="Aptos" w:cs="Times New Roman"/>
          <w:sz w:val="24"/>
          <w:szCs w:val="24"/>
        </w:rPr>
        <w:t xml:space="preserve">vragen de regering daar nader op in te gaan. Wat is deze reden dat de grondslag voor een veiligheidsmonitor in de onderhavige wetgeving wordt opgenomen en niet in </w:t>
      </w:r>
      <w:r w:rsidRPr="783AF86F" w:rsidR="00BA0B96">
        <w:rPr>
          <w:rFonts w:ascii="Times New Roman" w:hAnsi="Times New Roman" w:eastAsia="Aptos" w:cs="Times New Roman"/>
          <w:sz w:val="24"/>
          <w:szCs w:val="24"/>
        </w:rPr>
        <w:t>het wetsvoorstel Vrij en veilig onderwijs</w:t>
      </w:r>
      <w:r w:rsidRPr="783AF86F">
        <w:rPr>
          <w:rFonts w:ascii="Times New Roman" w:hAnsi="Times New Roman" w:eastAsia="Aptos" w:cs="Times New Roman"/>
          <w:sz w:val="24"/>
          <w:szCs w:val="24"/>
        </w:rPr>
        <w:t>?</w:t>
      </w:r>
    </w:p>
    <w:p w:rsidR="783AF86F" w:rsidP="783AF86F" w:rsidRDefault="783AF86F" w14:paraId="7AB5A8D7" w14:textId="3B3417C4">
      <w:pPr>
        <w:spacing w:after="0"/>
        <w:rPr>
          <w:rFonts w:ascii="Times New Roman" w:hAnsi="Times New Roman" w:eastAsia="Aptos" w:cs="Times New Roman"/>
          <w:sz w:val="24"/>
          <w:szCs w:val="24"/>
        </w:rPr>
      </w:pPr>
    </w:p>
    <w:p w:rsidR="00D8493D" w:rsidP="00B60617" w:rsidRDefault="0061633D" w14:paraId="4E235E88" w14:textId="02BC4D8A">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vragen naar de betrokkenheid van de </w:t>
      </w:r>
      <w:r w:rsidRPr="783AF86F" w:rsidR="00641DDC">
        <w:rPr>
          <w:rFonts w:ascii="Times New Roman" w:hAnsi="Times New Roman" w:eastAsia="Aptos" w:cs="Times New Roman"/>
          <w:sz w:val="24"/>
          <w:szCs w:val="24"/>
        </w:rPr>
        <w:t>s</w:t>
      </w:r>
      <w:r w:rsidRPr="783AF86F">
        <w:rPr>
          <w:rFonts w:ascii="Times New Roman" w:hAnsi="Times New Roman" w:eastAsia="Aptos" w:cs="Times New Roman"/>
          <w:sz w:val="24"/>
          <w:szCs w:val="24"/>
        </w:rPr>
        <w:t xml:space="preserve">taatssecretaris van Justitie en Veiligheid, verantwoordelijk voor gegevensbescherming, bij de totstandkoming van dit wetsvoorstel. Ook zijn </w:t>
      </w:r>
      <w:r w:rsidRPr="783AF86F" w:rsidR="00641DDC">
        <w:rPr>
          <w:rFonts w:ascii="Times New Roman" w:hAnsi="Times New Roman" w:eastAsia="Aptos" w:cs="Times New Roman"/>
          <w:sz w:val="24"/>
          <w:szCs w:val="24"/>
        </w:rPr>
        <w:t xml:space="preserve">deze leden </w:t>
      </w:r>
      <w:r w:rsidRPr="783AF86F">
        <w:rPr>
          <w:rFonts w:ascii="Times New Roman" w:hAnsi="Times New Roman" w:eastAsia="Aptos" w:cs="Times New Roman"/>
          <w:sz w:val="24"/>
          <w:szCs w:val="24"/>
        </w:rPr>
        <w:t xml:space="preserve">benieuwd of de </w:t>
      </w:r>
      <w:r w:rsidRPr="783AF86F" w:rsidR="00641DDC">
        <w:rPr>
          <w:rFonts w:ascii="Times New Roman" w:hAnsi="Times New Roman" w:eastAsia="Aptos" w:cs="Times New Roman"/>
          <w:sz w:val="24"/>
          <w:szCs w:val="24"/>
        </w:rPr>
        <w:t>s</w:t>
      </w:r>
      <w:r w:rsidRPr="783AF86F">
        <w:rPr>
          <w:rFonts w:ascii="Times New Roman" w:hAnsi="Times New Roman" w:eastAsia="Aptos" w:cs="Times New Roman"/>
          <w:sz w:val="24"/>
          <w:szCs w:val="24"/>
        </w:rPr>
        <w:t xml:space="preserve">taatssecretaris van </w:t>
      </w:r>
      <w:r w:rsidRPr="783AF86F">
        <w:rPr>
          <w:rFonts w:ascii="Times New Roman" w:hAnsi="Times New Roman" w:eastAsia="Aptos" w:cs="Times New Roman"/>
          <w:sz w:val="24"/>
          <w:szCs w:val="24"/>
        </w:rPr>
        <w:lastRenderedPageBreak/>
        <w:t>Economische Zaken is betrokken vanuit haar verantwoordelijkheid voor digitaliseringsbeleid en online privacy.</w:t>
      </w:r>
    </w:p>
    <w:p w:rsidRPr="00D8493D" w:rsidR="00D8493D" w:rsidP="00D8493D" w:rsidRDefault="00D8493D" w14:paraId="4BB75B85" w14:textId="3F954F42">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benadrukken dat het verwerken van bijzondere persoonsgegevens, vooral van minderjarigen, vanwege de gevoeligheid en mogelijke gevolgen voor kwetsbare jongeren zeer zwaar weegt. </w:t>
      </w:r>
      <w:r w:rsidRPr="783AF86F" w:rsidR="00816737">
        <w:rPr>
          <w:rFonts w:ascii="Times New Roman" w:hAnsi="Times New Roman" w:eastAsia="Aptos" w:cs="Times New Roman"/>
          <w:sz w:val="24"/>
          <w:szCs w:val="24"/>
        </w:rPr>
        <w:t>Deze leden</w:t>
      </w:r>
      <w:r w:rsidRPr="783AF86F">
        <w:rPr>
          <w:rFonts w:ascii="Times New Roman" w:hAnsi="Times New Roman" w:eastAsia="Aptos" w:cs="Times New Roman"/>
          <w:sz w:val="24"/>
          <w:szCs w:val="24"/>
        </w:rPr>
        <w:t xml:space="preserve"> vragen om praktisch uit te leggen hoe leerlingen bevraagd worden over deze gegevens. Kunnen zij naar eigen behoren invullen hoe zij zich identificeren, of moeten zij kiezen in een keuzemenu? De</w:t>
      </w:r>
      <w:r w:rsidRPr="783AF86F" w:rsidR="00371837">
        <w:rPr>
          <w:rFonts w:ascii="Times New Roman" w:hAnsi="Times New Roman" w:eastAsia="Aptos" w:cs="Times New Roman"/>
          <w:sz w:val="24"/>
          <w:szCs w:val="24"/>
        </w:rPr>
        <w:t>ze</w:t>
      </w:r>
      <w:r w:rsidRPr="783AF86F">
        <w:rPr>
          <w:rFonts w:ascii="Times New Roman" w:hAnsi="Times New Roman" w:eastAsia="Aptos" w:cs="Times New Roman"/>
          <w:sz w:val="24"/>
          <w:szCs w:val="24"/>
        </w:rPr>
        <w:t xml:space="preserve"> leden willen weten hoe wordt bepaald welke vraagstelling leerlingen uiteindelijk moeten beantwoorden, en welke bijzondere persoonsgegevens specifiek worden uitgevraagd. </w:t>
      </w:r>
    </w:p>
    <w:p w:rsidR="0028682B" w:rsidP="00D8493D" w:rsidRDefault="00D8493D" w14:paraId="0417C2FE" w14:textId="44762817">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begrijpen de keuze voor de tweejaarlijkse termijn. </w:t>
      </w:r>
      <w:r w:rsidRPr="783AF86F" w:rsidR="00371837">
        <w:rPr>
          <w:rFonts w:ascii="Times New Roman" w:hAnsi="Times New Roman" w:eastAsia="Aptos" w:cs="Times New Roman"/>
          <w:sz w:val="24"/>
          <w:szCs w:val="24"/>
        </w:rPr>
        <w:t xml:space="preserve">Deze leden </w:t>
      </w:r>
      <w:r w:rsidRPr="783AF86F">
        <w:rPr>
          <w:rFonts w:ascii="Times New Roman" w:hAnsi="Times New Roman" w:eastAsia="Aptos" w:cs="Times New Roman"/>
          <w:sz w:val="24"/>
          <w:szCs w:val="24"/>
        </w:rPr>
        <w:t>vragen om nader toe te lichten waarom er niet gekozen is voor een termijn van drie of vier jaar.</w:t>
      </w:r>
    </w:p>
    <w:p w:rsidRPr="0028682B" w:rsidR="0028682B" w:rsidP="0028682B" w:rsidRDefault="0028682B" w14:paraId="6461986F" w14:textId="58C355D8">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lezen dat een onderzoeksbureau wordt aanbesteed om zorg te dragen voor de LVM. Hiermee komt een grote verantwoordelijkheid voor gegevensverwerking bij een derde te liggen. Deze leden vragen de regering om duidelijk te maken welke onderzoeksbureaus in aanmerking komen voor het uitvoeren van de LVM, welke organisatie de LVM tot nu toe heeft uitgevoerd en welke technische eisen er in de aanbesteding vereist zullen worden op het gebied van privacy en cyberveiligheid. Zij vragen de regering hoe wordt toegezien dat het onderzoeksbureau de datahuishouding en cyberveiligheid op orde heeft. </w:t>
      </w:r>
    </w:p>
    <w:p w:rsidRPr="0028682B" w:rsidR="0028682B" w:rsidP="0028682B" w:rsidRDefault="0028682B" w14:paraId="1F988C6D" w14:textId="6F697C4F">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lezen dat identificerende gegevens gebruikt mogen worden om leerlingen en onderwijspersoneel uit te nodigen voor de LVM. Zij vragen om beter uit te leggen hoe in dit geval identificerende gegevens gebruikt zullen worden. Is het bijvoorbeeld zo dat leerlingen die onderdeel zijn van de Gay Straight Alliance (GSA) groep op hun school gericht gevraagd zouden worden voor deelname aan de LVM? </w:t>
      </w:r>
    </w:p>
    <w:p w:rsidRPr="0028682B" w:rsidR="0028682B" w:rsidP="0028682B" w:rsidRDefault="0028682B" w14:paraId="283BC2BF" w14:textId="2214EAE4">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valt het op dat de </w:t>
      </w:r>
      <w:r w:rsidRPr="783AF86F" w:rsidR="00AB20AF">
        <w:rPr>
          <w:rFonts w:ascii="Times New Roman" w:hAnsi="Times New Roman" w:eastAsia="Aptos" w:cs="Times New Roman"/>
          <w:sz w:val="24"/>
          <w:szCs w:val="24"/>
        </w:rPr>
        <w:t>m</w:t>
      </w:r>
      <w:r w:rsidRPr="783AF86F">
        <w:rPr>
          <w:rFonts w:ascii="Times New Roman" w:hAnsi="Times New Roman" w:eastAsia="Aptos" w:cs="Times New Roman"/>
          <w:sz w:val="24"/>
          <w:szCs w:val="24"/>
        </w:rPr>
        <w:t xml:space="preserve">inister het recht behoudt om toegang te krijgen tot de LVM-gegevens “om te voldoen aan een wettelijke verplichting, zoals een inzageverzoek.” </w:t>
      </w:r>
      <w:r w:rsidRPr="783AF86F" w:rsidR="00AB20AF">
        <w:rPr>
          <w:rFonts w:ascii="Times New Roman" w:hAnsi="Times New Roman" w:eastAsia="Aptos" w:cs="Times New Roman"/>
          <w:sz w:val="24"/>
          <w:szCs w:val="24"/>
        </w:rPr>
        <w:t xml:space="preserve">Deze leden </w:t>
      </w:r>
      <w:r w:rsidRPr="783AF86F">
        <w:rPr>
          <w:rFonts w:ascii="Times New Roman" w:hAnsi="Times New Roman" w:eastAsia="Aptos" w:cs="Times New Roman"/>
          <w:sz w:val="24"/>
          <w:szCs w:val="24"/>
        </w:rPr>
        <w:t xml:space="preserve">vragen de regering om nader uit te leggen in welke situaties de </w:t>
      </w:r>
      <w:r w:rsidRPr="783AF86F" w:rsidR="00AB20AF">
        <w:rPr>
          <w:rFonts w:ascii="Times New Roman" w:hAnsi="Times New Roman" w:eastAsia="Aptos" w:cs="Times New Roman"/>
          <w:sz w:val="24"/>
          <w:szCs w:val="24"/>
        </w:rPr>
        <w:t>m</w:t>
      </w:r>
      <w:r w:rsidRPr="783AF86F">
        <w:rPr>
          <w:rFonts w:ascii="Times New Roman" w:hAnsi="Times New Roman" w:eastAsia="Aptos" w:cs="Times New Roman"/>
          <w:sz w:val="24"/>
          <w:szCs w:val="24"/>
        </w:rPr>
        <w:t xml:space="preserve">inister recht krijgt op toegang tot deze gegevens. </w:t>
      </w:r>
    </w:p>
    <w:p w:rsidRPr="0028682B" w:rsidR="0028682B" w:rsidP="0028682B" w:rsidRDefault="0028682B" w14:paraId="4D3A7F0E" w14:textId="37986C2B">
      <w:pPr>
        <w:spacing w:after="0"/>
        <w:rPr>
          <w:rFonts w:ascii="Times New Roman" w:hAnsi="Times New Roman" w:eastAsia="Aptos" w:cs="Times New Roman"/>
          <w:sz w:val="24"/>
          <w:szCs w:val="24"/>
        </w:rPr>
      </w:pPr>
      <w:r w:rsidRPr="0028682B">
        <w:rPr>
          <w:rFonts w:ascii="Times New Roman" w:hAnsi="Times New Roman" w:eastAsia="Aptos" w:cs="Times New Roman"/>
          <w:sz w:val="24"/>
          <w:szCs w:val="24"/>
        </w:rPr>
        <w:t>De leden van de GroenLinks-PvdA-fractie stellen voorts dat bij ministeriële regeling wordt bepaald welke gegevens in een schoolrapportage moeten staan. De</w:t>
      </w:r>
      <w:r w:rsidR="00AB20AF">
        <w:rPr>
          <w:rFonts w:ascii="Times New Roman" w:hAnsi="Times New Roman" w:eastAsia="Aptos" w:cs="Times New Roman"/>
          <w:sz w:val="24"/>
          <w:szCs w:val="24"/>
        </w:rPr>
        <w:t>ze</w:t>
      </w:r>
      <w:r w:rsidRPr="0028682B">
        <w:rPr>
          <w:rFonts w:ascii="Times New Roman" w:hAnsi="Times New Roman" w:eastAsia="Aptos" w:cs="Times New Roman"/>
          <w:sz w:val="24"/>
          <w:szCs w:val="24"/>
        </w:rPr>
        <w:t xml:space="preserve"> leden zijn benieuwd of rapportages op schoolniveau, in het geval kleinschalige scholen waar leerlingen of leerkrachten van minderheidsgroeperingen op één hand te tellen zijn, niet alsnog herleidbare informatie bevatten over personen. Ook zijn de</w:t>
      </w:r>
      <w:r w:rsidR="00AB20AF">
        <w:rPr>
          <w:rFonts w:ascii="Times New Roman" w:hAnsi="Times New Roman" w:eastAsia="Aptos" w:cs="Times New Roman"/>
          <w:sz w:val="24"/>
          <w:szCs w:val="24"/>
        </w:rPr>
        <w:t>ze</w:t>
      </w:r>
      <w:r w:rsidRPr="0028682B">
        <w:rPr>
          <w:rFonts w:ascii="Times New Roman" w:hAnsi="Times New Roman" w:eastAsia="Aptos" w:cs="Times New Roman"/>
          <w:sz w:val="24"/>
          <w:szCs w:val="24"/>
        </w:rPr>
        <w:t xml:space="preserve"> leden benieuwd of een kortere bewaartermijn dan drie jaar, waarna brondata van het LVM-onderzoek wordt verwijderd, is onderzocht en is overwogen. </w:t>
      </w:r>
    </w:p>
    <w:p w:rsidR="009A3B5A" w:rsidP="0028682B" w:rsidRDefault="0028682B" w14:paraId="5C578855" w14:textId="6BA0B3EE">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vragen de regering om nader toe te lichten welke informatie het </w:t>
      </w:r>
      <w:proofErr w:type="spellStart"/>
      <w:r w:rsidRPr="783AF86F">
        <w:rPr>
          <w:rFonts w:ascii="Times New Roman" w:hAnsi="Times New Roman" w:eastAsia="Aptos" w:cs="Times New Roman"/>
          <w:sz w:val="24"/>
          <w:szCs w:val="24"/>
        </w:rPr>
        <w:t>opdrachtnemende</w:t>
      </w:r>
      <w:proofErr w:type="spellEnd"/>
      <w:r w:rsidRPr="783AF86F">
        <w:rPr>
          <w:rFonts w:ascii="Times New Roman" w:hAnsi="Times New Roman" w:eastAsia="Aptos" w:cs="Times New Roman"/>
          <w:sz w:val="24"/>
          <w:szCs w:val="24"/>
        </w:rPr>
        <w:t xml:space="preserve"> onderzoeksbureau op moet leveren voor het uitvoeren van de </w:t>
      </w:r>
      <w:r w:rsidRPr="783AF86F" w:rsidR="009A3B5A">
        <w:rPr>
          <w:rFonts w:ascii="Times New Roman" w:hAnsi="Times New Roman" w:eastAsia="Aptos" w:cs="Times New Roman"/>
          <w:sz w:val="24"/>
          <w:szCs w:val="24"/>
        </w:rPr>
        <w:t xml:space="preserve">Data </w:t>
      </w:r>
      <w:proofErr w:type="spellStart"/>
      <w:r w:rsidRPr="783AF86F" w:rsidR="009A3B5A">
        <w:rPr>
          <w:rFonts w:ascii="Times New Roman" w:hAnsi="Times New Roman" w:eastAsia="Aptos" w:cs="Times New Roman"/>
          <w:sz w:val="24"/>
          <w:szCs w:val="24"/>
        </w:rPr>
        <w:t>Protection</w:t>
      </w:r>
      <w:proofErr w:type="spellEnd"/>
      <w:r w:rsidRPr="783AF86F" w:rsidR="009A3B5A">
        <w:rPr>
          <w:rFonts w:ascii="Times New Roman" w:hAnsi="Times New Roman" w:eastAsia="Aptos" w:cs="Times New Roman"/>
          <w:sz w:val="24"/>
          <w:szCs w:val="24"/>
        </w:rPr>
        <w:t xml:space="preserve"> Impact Assessment (</w:t>
      </w:r>
      <w:r w:rsidRPr="783AF86F">
        <w:rPr>
          <w:rFonts w:ascii="Times New Roman" w:hAnsi="Times New Roman" w:eastAsia="Aptos" w:cs="Times New Roman"/>
          <w:sz w:val="24"/>
          <w:szCs w:val="24"/>
        </w:rPr>
        <w:t>DPIA</w:t>
      </w:r>
      <w:r w:rsidRPr="783AF86F" w:rsidR="009A3B5A">
        <w:rPr>
          <w:rFonts w:ascii="Times New Roman" w:hAnsi="Times New Roman" w:eastAsia="Aptos" w:cs="Times New Roman"/>
          <w:sz w:val="24"/>
          <w:szCs w:val="24"/>
        </w:rPr>
        <w:t>)</w:t>
      </w:r>
      <w:r w:rsidRPr="783AF86F">
        <w:rPr>
          <w:rFonts w:ascii="Times New Roman" w:hAnsi="Times New Roman" w:eastAsia="Aptos" w:cs="Times New Roman"/>
          <w:sz w:val="24"/>
          <w:szCs w:val="24"/>
        </w:rPr>
        <w:t>.</w:t>
      </w:r>
    </w:p>
    <w:p w:rsidR="0028682B" w:rsidP="00A54E51" w:rsidRDefault="009A3B5A" w14:paraId="0AD13E6E" w14:textId="2B1C99DC">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 xml:space="preserve">De leden van de GroenLinks-PvdA-fractie lezen dat bij ministeriële regeling de kaders worden bepaald voor het verwerken van persoonsgegevens. </w:t>
      </w:r>
      <w:r w:rsidRPr="783AF86F" w:rsidR="00BD4AF4">
        <w:rPr>
          <w:rFonts w:ascii="Times New Roman" w:hAnsi="Times New Roman" w:eastAsia="Aptos" w:cs="Times New Roman"/>
          <w:sz w:val="24"/>
          <w:szCs w:val="24"/>
        </w:rPr>
        <w:t xml:space="preserve">Deze leden </w:t>
      </w:r>
      <w:r w:rsidRPr="783AF86F">
        <w:rPr>
          <w:rFonts w:ascii="Times New Roman" w:hAnsi="Times New Roman" w:eastAsia="Aptos" w:cs="Times New Roman"/>
          <w:sz w:val="24"/>
          <w:szCs w:val="24"/>
        </w:rPr>
        <w:t xml:space="preserve">vragen de regering om toe te lichten hoe bij het opstellen van aanvullende ministeriële regelingen de beginselen van de </w:t>
      </w:r>
      <w:r w:rsidRPr="783AF86F" w:rsidR="00A54E51">
        <w:rPr>
          <w:rFonts w:ascii="Times New Roman" w:hAnsi="Times New Roman" w:eastAsia="Aptos" w:cs="Times New Roman"/>
          <w:sz w:val="24"/>
          <w:szCs w:val="24"/>
        </w:rPr>
        <w:t>Algemene Verordening Gegevensbescherming (AVG),</w:t>
      </w:r>
      <w:r w:rsidRPr="783AF86F">
        <w:rPr>
          <w:rFonts w:ascii="Times New Roman" w:hAnsi="Times New Roman" w:eastAsia="Aptos" w:cs="Times New Roman"/>
          <w:sz w:val="24"/>
          <w:szCs w:val="24"/>
        </w:rPr>
        <w:t xml:space="preserve"> met name dataminimalisatie en doelbinding, worden afgewogen. Wordt de Autoriteit Persoonsgegevens betrokken bij het opstellen van nieuwe regelingen?</w:t>
      </w:r>
    </w:p>
    <w:p w:rsidR="00AF4D93" w:rsidP="783AF86F" w:rsidRDefault="00AF4D93" w14:paraId="6C529AEC" w14:textId="647415E7">
      <w:pPr>
        <w:spacing w:after="0"/>
        <w:rPr>
          <w:rFonts w:ascii="Times New Roman" w:hAnsi="Times New Roman" w:eastAsia="Aptos" w:cs="Times New Roman"/>
          <w:sz w:val="24"/>
          <w:szCs w:val="24"/>
        </w:rPr>
      </w:pPr>
    </w:p>
    <w:p w:rsidR="00AF4D93" w:rsidP="783AF86F" w:rsidRDefault="30E8D885" w14:paraId="6B33A72C" w14:textId="24B8A860">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lastRenderedPageBreak/>
        <w:t>De leden van de PVV-fractie lezen in de memorie van toelichting dat met dit wetsvoorstel de staatssecretaris de wettelijke taak krijgt om eenmaal in de twee schooljaren de psychische, fysieke en sociale veiligheid van leerlingen en personeel in het funderend onderwijs te monitoren met de LVM. Deze leden vragen wat er ten opzichte van de huidige situatie verandert in de verantwoordelijkheid van de staatssecretaris.</w:t>
      </w:r>
    </w:p>
    <w:p w:rsidR="00AF4D93" w:rsidP="783AF86F" w:rsidRDefault="30E8D885" w14:paraId="68A7AE33" w14:textId="4308507C">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PVV-fractie constateren dat wordt gesteld dat de monitor gestandaardiseerd, valide en betrouwbaar is en inzicht geeft in een select aantal aandachtsgebieden. Deze leden vragen de regering deze aandachtsgebieden uiteen te zetten. </w:t>
      </w:r>
    </w:p>
    <w:p w:rsidR="00AF4D93" w:rsidP="783AF86F" w:rsidRDefault="30E8D885" w14:paraId="3625D541" w14:textId="50A54DC2">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PVV-fractie constateren dat scholen, leerlingen en onderwijspersoneel niet verplicht zijn om deel te nemen aan de LVM. Deze leden zien het risico dat scholen die mogelijk minder goed scoren ervoor kiezen niet te participeren in de LVM. Daarnaast hebben zij vragen over de representativiteit indien dit zich voordoet. Kan de regering aangeven hoe dit risico kan worden gemitigeerd?</w:t>
      </w:r>
    </w:p>
    <w:p w:rsidR="00AF4D93" w:rsidP="783AF86F" w:rsidRDefault="00AF4D93" w14:paraId="1C7EB3F0" w14:textId="0316CDCF">
      <w:pPr>
        <w:spacing w:after="0"/>
        <w:rPr>
          <w:rFonts w:ascii="Times New Roman" w:hAnsi="Times New Roman" w:eastAsia="Aptos" w:cs="Times New Roman"/>
          <w:sz w:val="24"/>
          <w:szCs w:val="24"/>
        </w:rPr>
      </w:pPr>
    </w:p>
    <w:p w:rsidR="00AF4D93" w:rsidP="783AF86F" w:rsidRDefault="00AF4D93" w14:paraId="2E726382" w14:textId="32B6DA68">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De leden van de CDA-fractie lezen dat scholen, leerlingen en onderwijspersoneel niet hoeven mee te doen aan de LVM. Het percentage van scholen dat deelnam aan de laatste editie van de LVM in het primair en voortgezet onderwijs was ongeveer twee procent. Wat is de reden dat scholen niet meedoen?</w:t>
      </w:r>
    </w:p>
    <w:p w:rsidR="00AF4D93" w:rsidP="00A54E51" w:rsidRDefault="00AF4D93" w14:paraId="3096E00B" w14:textId="20CF0ECE">
      <w:pPr>
        <w:spacing w:after="0"/>
        <w:rPr>
          <w:rFonts w:ascii="Times New Roman" w:hAnsi="Times New Roman" w:eastAsia="Aptos" w:cs="Times New Roman"/>
          <w:sz w:val="24"/>
          <w:szCs w:val="24"/>
        </w:rPr>
      </w:pPr>
      <w:r w:rsidRPr="783AF86F">
        <w:rPr>
          <w:rFonts w:ascii="Times New Roman" w:hAnsi="Times New Roman" w:eastAsia="Aptos" w:cs="Times New Roman"/>
          <w:sz w:val="24"/>
          <w:szCs w:val="24"/>
        </w:rPr>
        <w:t>Is de regering niet bevreesd dat na aanname van onderhavige wet, scholen niet mee wil</w:t>
      </w:r>
      <w:r w:rsidRPr="783AF86F" w:rsidR="7B8B32C9">
        <w:rPr>
          <w:rFonts w:ascii="Times New Roman" w:hAnsi="Times New Roman" w:eastAsia="Aptos" w:cs="Times New Roman"/>
          <w:sz w:val="24"/>
          <w:szCs w:val="24"/>
        </w:rPr>
        <w:t>len</w:t>
      </w:r>
      <w:r w:rsidRPr="783AF86F">
        <w:rPr>
          <w:rFonts w:ascii="Times New Roman" w:hAnsi="Times New Roman" w:eastAsia="Aptos" w:cs="Times New Roman"/>
          <w:sz w:val="24"/>
          <w:szCs w:val="24"/>
        </w:rPr>
        <w:t xml:space="preserve"> doen aan de LVM? Wordt na aanname van het </w:t>
      </w:r>
      <w:r w:rsidRPr="783AF86F" w:rsidR="00AF6FB6">
        <w:rPr>
          <w:rFonts w:ascii="Times New Roman" w:hAnsi="Times New Roman" w:eastAsia="Aptos" w:cs="Times New Roman"/>
          <w:sz w:val="24"/>
          <w:szCs w:val="24"/>
        </w:rPr>
        <w:t>w</w:t>
      </w:r>
      <w:r w:rsidRPr="783AF86F">
        <w:rPr>
          <w:rFonts w:ascii="Times New Roman" w:hAnsi="Times New Roman" w:eastAsia="Aptos" w:cs="Times New Roman"/>
          <w:sz w:val="24"/>
          <w:szCs w:val="24"/>
        </w:rPr>
        <w:t xml:space="preserve">etsvoorstel </w:t>
      </w:r>
      <w:r w:rsidRPr="783AF86F" w:rsidR="00AF6FB6">
        <w:rPr>
          <w:rFonts w:ascii="Times New Roman" w:hAnsi="Times New Roman" w:eastAsia="Aptos" w:cs="Times New Roman"/>
          <w:sz w:val="24"/>
          <w:szCs w:val="24"/>
        </w:rPr>
        <w:t>V</w:t>
      </w:r>
      <w:r w:rsidRPr="783AF86F">
        <w:rPr>
          <w:rFonts w:ascii="Times New Roman" w:hAnsi="Times New Roman" w:eastAsia="Aptos" w:cs="Times New Roman"/>
          <w:sz w:val="24"/>
          <w:szCs w:val="24"/>
        </w:rPr>
        <w:t>rij en veilig onderwijs het verplicht aan om aan de LVM mee te doen? Bestaan er andere monitorsystemen naast de LVM? Als scholen nu een andere monitor gebruiken om de sociale veiligheid op school te meten is deze informatie vervolgens bruikbaar of deelbaar om landelijke trends te zien en</w:t>
      </w:r>
      <w:r w:rsidRPr="783AF86F" w:rsidR="00AF6FB6">
        <w:rPr>
          <w:rFonts w:ascii="Times New Roman" w:hAnsi="Times New Roman" w:eastAsia="Aptos" w:cs="Times New Roman"/>
          <w:sz w:val="24"/>
          <w:szCs w:val="24"/>
        </w:rPr>
        <w:t>/</w:t>
      </w:r>
      <w:r w:rsidRPr="783AF86F">
        <w:rPr>
          <w:rFonts w:ascii="Times New Roman" w:hAnsi="Times New Roman" w:eastAsia="Aptos" w:cs="Times New Roman"/>
          <w:sz w:val="24"/>
          <w:szCs w:val="24"/>
        </w:rPr>
        <w:t>of beleid aan te passen?</w:t>
      </w:r>
      <w:r w:rsidRPr="783AF86F" w:rsidR="00AF6FB6">
        <w:rPr>
          <w:rFonts w:ascii="Times New Roman" w:hAnsi="Times New Roman" w:eastAsia="Aptos" w:cs="Times New Roman"/>
          <w:sz w:val="24"/>
          <w:szCs w:val="24"/>
        </w:rPr>
        <w:t xml:space="preserve"> Graag ontvangen de leden van de CDA-fractie hierop een reactie.</w:t>
      </w:r>
    </w:p>
    <w:p w:rsidR="004E31F4" w:rsidP="783AF86F" w:rsidRDefault="004E31F4" w14:paraId="685AA6FE" w14:textId="4BCD960D">
      <w:pPr>
        <w:spacing w:after="0" w:line="240" w:lineRule="auto"/>
        <w:rPr>
          <w:rFonts w:ascii="Times New Roman" w:hAnsi="Times New Roman" w:cs="Times New Roman"/>
          <w:sz w:val="24"/>
          <w:szCs w:val="24"/>
        </w:rPr>
      </w:pPr>
    </w:p>
    <w:p w:rsidRPr="004E31F4" w:rsidR="004E31F4" w:rsidP="009F649B" w:rsidRDefault="004E31F4" w14:paraId="496E3126" w14:textId="11064F9B">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ChristenUnie-fractie zien dat de regering ervoor kiest om de nadere regels over de LVM per ministeriële regeling vast te stellen en niet per algemene maatregel van bestuur, ondanks dat de Raad van State anders adviseert. Deze leden wijzen ook op de zorgen van Ouders &amp; Onderwijs en de sectorraden met betrekking tot de LVM en op de toezegging dat de regering de uitwerking van deze regeling zal afstemmen met het veld. Is het, gezien het feit dat bijzondere persoonsgegevens worden verwerkt en de zorgen die er in het veld leven, niet wenselijk om alsnog te kiezen voor een algemene regel van bestuur in plaats van voor een ministeriële regeling? Kan de regering dit toelichten? </w:t>
      </w:r>
    </w:p>
    <w:p w:rsidRPr="004E31F4" w:rsidR="00C414F1" w:rsidP="009F649B" w:rsidRDefault="004E31F4" w14:paraId="65FB8788" w14:textId="0637A47D">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ChristenUnie-fractie vragen waarom de regering ook de mogelijkheid openlaat dat leerlingen mee kunnen doen aan de LVM zonder medewerking van scholen. In welke gevallen verwacht de regering dat </w:t>
      </w:r>
      <w:r w:rsidRPr="783AF86F" w:rsidR="13E6C792">
        <w:rPr>
          <w:rFonts w:ascii="Times New Roman" w:hAnsi="Times New Roman" w:cs="Times New Roman"/>
          <w:sz w:val="24"/>
          <w:szCs w:val="24"/>
        </w:rPr>
        <w:t>daarvoor</w:t>
      </w:r>
      <w:r w:rsidRPr="783AF86F">
        <w:rPr>
          <w:rFonts w:ascii="Times New Roman" w:hAnsi="Times New Roman" w:cs="Times New Roman"/>
          <w:sz w:val="24"/>
          <w:szCs w:val="24"/>
        </w:rPr>
        <w:t xml:space="preserve"> wordt gekozen? Hoe verhoudt dat zich tot het uitgangspunt dat het voor scholen vrijwillig is om mee te doen aan de LVM? </w:t>
      </w:r>
    </w:p>
    <w:p w:rsidRPr="004E31F4" w:rsidR="004E31F4" w:rsidP="009F649B" w:rsidRDefault="004E31F4" w14:paraId="4ACA6017" w14:textId="5412E37C">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ChristenUnie-fractie vragen hoe de landelijke veiligheidsmonitor raakt aan het wetsvoorstel </w:t>
      </w:r>
      <w:r w:rsidRPr="783AF86F" w:rsidR="00C414F1">
        <w:rPr>
          <w:rFonts w:ascii="Times New Roman" w:hAnsi="Times New Roman" w:cs="Times New Roman"/>
          <w:sz w:val="24"/>
          <w:szCs w:val="24"/>
        </w:rPr>
        <w:t>V</w:t>
      </w:r>
      <w:r w:rsidRPr="783AF86F">
        <w:rPr>
          <w:rFonts w:ascii="Times New Roman" w:hAnsi="Times New Roman" w:cs="Times New Roman"/>
          <w:sz w:val="24"/>
          <w:szCs w:val="24"/>
        </w:rPr>
        <w:t>rij en veilig onderwijs en wat de gevolgen zijn voor de uitvoering van de voorgestelde maatregelen, mocht één van deze twee wetsvoorstellen niet, of in gewijzigde vorm, worden aangenomen</w:t>
      </w:r>
      <w:r w:rsidRPr="783AF86F" w:rsidR="00C414F1">
        <w:rPr>
          <w:rFonts w:ascii="Times New Roman" w:hAnsi="Times New Roman" w:cs="Times New Roman"/>
          <w:sz w:val="24"/>
          <w:szCs w:val="24"/>
        </w:rPr>
        <w:t>.</w:t>
      </w:r>
      <w:r w:rsidRPr="783AF86F">
        <w:rPr>
          <w:rFonts w:ascii="Times New Roman" w:hAnsi="Times New Roman" w:cs="Times New Roman"/>
          <w:sz w:val="24"/>
          <w:szCs w:val="24"/>
        </w:rPr>
        <w:t xml:space="preserve"> Waarom is er niet voor gekozen om dit onderdeel van het wetsvoorstel toe te voegen aan het wetsvoorstel Vrij en veilig onderwijs, gezien de raakvlakken? </w:t>
      </w:r>
    </w:p>
    <w:p w:rsidRPr="00DC58BF" w:rsidR="00DC58BF" w:rsidP="009F649B" w:rsidRDefault="004E31F4" w14:paraId="1AB95B2D" w14:textId="2CEFE1AD">
      <w:pPr>
        <w:spacing w:after="0" w:line="240" w:lineRule="auto"/>
        <w:rPr>
          <w:rFonts w:ascii="Times New Roman" w:hAnsi="Times New Roman" w:cs="Times New Roman"/>
          <w:sz w:val="24"/>
          <w:szCs w:val="24"/>
        </w:rPr>
      </w:pPr>
      <w:r w:rsidRPr="004E31F4">
        <w:rPr>
          <w:rFonts w:ascii="Times New Roman" w:hAnsi="Times New Roman" w:cs="Times New Roman"/>
          <w:sz w:val="24"/>
          <w:szCs w:val="24"/>
        </w:rPr>
        <w:t xml:space="preserve">De leden van de ChristenUnie-fractie lezen dat de LVM kan worden ingezet als </w:t>
      </w:r>
      <w:proofErr w:type="spellStart"/>
      <w:r w:rsidRPr="004E31F4">
        <w:rPr>
          <w:rFonts w:ascii="Times New Roman" w:hAnsi="Times New Roman" w:cs="Times New Roman"/>
          <w:sz w:val="24"/>
          <w:szCs w:val="24"/>
        </w:rPr>
        <w:t>leerlingmonitoringsinstrument</w:t>
      </w:r>
      <w:proofErr w:type="spellEnd"/>
      <w:r w:rsidRPr="004E31F4">
        <w:rPr>
          <w:rFonts w:ascii="Times New Roman" w:hAnsi="Times New Roman" w:cs="Times New Roman"/>
          <w:sz w:val="24"/>
          <w:szCs w:val="24"/>
        </w:rPr>
        <w:t xml:space="preserve"> en dat scholen op deze manier kunnen voldoen aan de nu al geldende wettelijke verplichting op dit punt. Hoe verhoudt dit zich tot het feit dat de veiligheidsbeleving van leerlingen jaarlijks moet worden gemonitord, terwijl de LVM slechts eenmaal per twee jaar wordt afgenomen?</w:t>
      </w:r>
    </w:p>
    <w:p w:rsidRPr="00D36682" w:rsidR="00DC58BF" w:rsidP="009F649B" w:rsidRDefault="00DC58BF" w14:paraId="4C277E7F" w14:textId="77777777">
      <w:pPr>
        <w:spacing w:after="0" w:line="240" w:lineRule="auto"/>
        <w:rPr>
          <w:rFonts w:ascii="Times New Roman" w:hAnsi="Times New Roman" w:cs="Times New Roman"/>
          <w:b/>
          <w:bCs/>
          <w:sz w:val="24"/>
          <w:szCs w:val="24"/>
        </w:rPr>
      </w:pPr>
    </w:p>
    <w:p w:rsidR="001E276A" w:rsidP="009F649B" w:rsidRDefault="001E276A" w14:paraId="79DB2B11" w14:textId="77777777">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lastRenderedPageBreak/>
        <w:t>3. Verstrekking personeelsgegevens aan de sectorraden</w:t>
      </w:r>
    </w:p>
    <w:p w:rsidRPr="00693612" w:rsidR="00693612" w:rsidP="783AF86F" w:rsidRDefault="5FDC6BD2" w14:paraId="53DE24F4" w14:textId="49A9C526">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CDA-fractie merken op dat d</w:t>
      </w:r>
      <w:r w:rsidRPr="783AF86F" w:rsidR="00693612">
        <w:rPr>
          <w:rFonts w:ascii="Times New Roman" w:hAnsi="Times New Roman" w:cs="Times New Roman"/>
          <w:sz w:val="24"/>
          <w:szCs w:val="24"/>
        </w:rPr>
        <w:t xml:space="preserve">it wetsvoorstel </w:t>
      </w:r>
      <w:r w:rsidRPr="783AF86F" w:rsidR="601A8403">
        <w:rPr>
          <w:rFonts w:ascii="Times New Roman" w:hAnsi="Times New Roman" w:cs="Times New Roman"/>
          <w:sz w:val="24"/>
          <w:szCs w:val="24"/>
        </w:rPr>
        <w:t xml:space="preserve">ook </w:t>
      </w:r>
      <w:r w:rsidRPr="783AF86F" w:rsidR="00693612">
        <w:rPr>
          <w:rFonts w:ascii="Times New Roman" w:hAnsi="Times New Roman" w:cs="Times New Roman"/>
          <w:sz w:val="24"/>
          <w:szCs w:val="24"/>
        </w:rPr>
        <w:t>voorziet in een wettelijke grondslag om gegevens over personeel te leveren aan de PO-</w:t>
      </w:r>
      <w:r w:rsidRPr="783AF86F" w:rsidR="7FAB9BC3">
        <w:rPr>
          <w:rFonts w:ascii="Times New Roman" w:hAnsi="Times New Roman" w:cs="Times New Roman"/>
          <w:sz w:val="24"/>
          <w:szCs w:val="24"/>
        </w:rPr>
        <w:t>Raad</w:t>
      </w:r>
      <w:r w:rsidRPr="783AF86F" w:rsidR="00693612">
        <w:rPr>
          <w:rFonts w:ascii="Times New Roman" w:hAnsi="Times New Roman" w:cs="Times New Roman"/>
          <w:sz w:val="24"/>
          <w:szCs w:val="24"/>
        </w:rPr>
        <w:t xml:space="preserve"> en VO-raad. De regering stelt dat gegevenslevering aan de sectorraden van groot maatschappelijk belang is vanwege hun ondersteuning van schoolbesturen. Kan de regering uiteenzetten waarom zij dit vind</w:t>
      </w:r>
      <w:r w:rsidRPr="783AF86F" w:rsidR="2FE76B6D">
        <w:rPr>
          <w:rFonts w:ascii="Times New Roman" w:hAnsi="Times New Roman" w:cs="Times New Roman"/>
          <w:sz w:val="24"/>
          <w:szCs w:val="24"/>
        </w:rPr>
        <w:t>t</w:t>
      </w:r>
      <w:r w:rsidRPr="783AF86F" w:rsidR="00693612">
        <w:rPr>
          <w:rFonts w:ascii="Times New Roman" w:hAnsi="Times New Roman" w:cs="Times New Roman"/>
          <w:sz w:val="24"/>
          <w:szCs w:val="24"/>
        </w:rPr>
        <w:t>? En welke informatie is vervolgens wel of niet relevant? De</w:t>
      </w:r>
      <w:r w:rsidRPr="783AF86F" w:rsidR="2E6DAC85">
        <w:rPr>
          <w:rFonts w:ascii="Times New Roman" w:hAnsi="Times New Roman" w:cs="Times New Roman"/>
          <w:sz w:val="24"/>
          <w:szCs w:val="24"/>
        </w:rPr>
        <w:t>ze</w:t>
      </w:r>
      <w:r w:rsidRPr="783AF86F" w:rsidR="00693612">
        <w:rPr>
          <w:rFonts w:ascii="Times New Roman" w:hAnsi="Times New Roman" w:cs="Times New Roman"/>
          <w:sz w:val="24"/>
          <w:szCs w:val="24"/>
        </w:rPr>
        <w:t xml:space="preserve"> leden vragen zich af of het aanleveren van deze gegevens ook bijdraagt aan de veiligheid van het personeel op school of dat dit alleen voor benchmarks is.</w:t>
      </w:r>
    </w:p>
    <w:p w:rsidRPr="00D36682" w:rsidR="00693612" w:rsidP="009F649B" w:rsidRDefault="00693612" w14:paraId="0870DEFD" w14:textId="77777777">
      <w:pPr>
        <w:spacing w:after="0" w:line="240" w:lineRule="auto"/>
        <w:rPr>
          <w:rFonts w:ascii="Times New Roman" w:hAnsi="Times New Roman" w:cs="Times New Roman"/>
          <w:b/>
          <w:bCs/>
          <w:sz w:val="24"/>
          <w:szCs w:val="24"/>
        </w:rPr>
      </w:pPr>
    </w:p>
    <w:p w:rsidR="001E276A" w:rsidP="009F649B" w:rsidRDefault="001E276A" w14:paraId="4D96CE6B" w14:textId="148CE468">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3.</w:t>
      </w:r>
      <w:r w:rsidRPr="783AF86F" w:rsidR="26161D16">
        <w:rPr>
          <w:rFonts w:ascii="Times New Roman" w:hAnsi="Times New Roman" w:cs="Times New Roman"/>
          <w:b/>
          <w:bCs/>
          <w:sz w:val="24"/>
          <w:szCs w:val="24"/>
        </w:rPr>
        <w:t>1</w:t>
      </w:r>
      <w:r w:rsidRPr="783AF86F">
        <w:rPr>
          <w:rFonts w:ascii="Times New Roman" w:hAnsi="Times New Roman" w:cs="Times New Roman"/>
          <w:b/>
          <w:bCs/>
          <w:sz w:val="24"/>
          <w:szCs w:val="24"/>
        </w:rPr>
        <w:t xml:space="preserve"> Probleembeschrijving </w:t>
      </w:r>
    </w:p>
    <w:p w:rsidRPr="005707AD" w:rsidR="005707AD" w:rsidP="783AF86F" w:rsidRDefault="69EF4AB3" w14:paraId="71785B6F" w14:textId="637E8599">
      <w:pPr>
        <w:spacing w:after="0" w:line="240" w:lineRule="auto"/>
        <w:rPr>
          <w:rFonts w:ascii="Times New Roman" w:hAnsi="Times New Roman" w:cs="Times New Roman"/>
          <w:sz w:val="24"/>
          <w:szCs w:val="24"/>
        </w:rPr>
      </w:pPr>
      <w:r w:rsidRPr="783AF86F">
        <w:rPr>
          <w:rFonts w:ascii="Times New Roman" w:hAnsi="Times New Roman" w:eastAsia="Times New Roman" w:cs="Times New Roman"/>
          <w:color w:val="000000" w:themeColor="text1"/>
          <w:sz w:val="24"/>
          <w:szCs w:val="24"/>
        </w:rPr>
        <w:t>De leden van de CDA-fractie</w:t>
      </w:r>
      <w:r w:rsidRPr="783AF86F">
        <w:rPr>
          <w:rFonts w:ascii="Times New Roman" w:hAnsi="Times New Roman" w:eastAsia="Times New Roman" w:cs="Times New Roman"/>
          <w:sz w:val="24"/>
          <w:szCs w:val="24"/>
        </w:rPr>
        <w:t xml:space="preserve"> merken op dat de</w:t>
      </w:r>
      <w:r w:rsidRPr="783AF86F" w:rsidR="005707AD">
        <w:rPr>
          <w:rFonts w:ascii="Times New Roman" w:hAnsi="Times New Roman" w:cs="Times New Roman"/>
          <w:sz w:val="24"/>
          <w:szCs w:val="24"/>
        </w:rPr>
        <w:t xml:space="preserve"> regering meer inzicht </w:t>
      </w:r>
      <w:r w:rsidRPr="783AF86F" w:rsidR="4C309045">
        <w:rPr>
          <w:rFonts w:ascii="Times New Roman" w:hAnsi="Times New Roman" w:cs="Times New Roman"/>
          <w:sz w:val="24"/>
          <w:szCs w:val="24"/>
        </w:rPr>
        <w:t xml:space="preserve">wil </w:t>
      </w:r>
      <w:r w:rsidRPr="783AF86F" w:rsidR="005707AD">
        <w:rPr>
          <w:rFonts w:ascii="Times New Roman" w:hAnsi="Times New Roman" w:cs="Times New Roman"/>
          <w:sz w:val="24"/>
          <w:szCs w:val="24"/>
        </w:rPr>
        <w:t>krijgen in de gegevens op schoolniveau en vindt het daarom van belang dat cijfers over de wijze waarop schoolbesturen hun middelen verdelen openbaar worden. Daarvoor wordt ingezet op het ontwikkelen van informatieproducten, zoals de benchmarks. Enerzijds kunnen de</w:t>
      </w:r>
      <w:r w:rsidRPr="783AF86F" w:rsidR="60FDE2D5">
        <w:rPr>
          <w:rFonts w:ascii="Times New Roman" w:hAnsi="Times New Roman" w:cs="Times New Roman"/>
          <w:sz w:val="24"/>
          <w:szCs w:val="24"/>
        </w:rPr>
        <w:t>ze</w:t>
      </w:r>
      <w:r w:rsidRPr="783AF86F" w:rsidR="005707AD">
        <w:rPr>
          <w:rFonts w:ascii="Times New Roman" w:hAnsi="Times New Roman" w:cs="Times New Roman"/>
          <w:sz w:val="24"/>
          <w:szCs w:val="24"/>
        </w:rPr>
        <w:t xml:space="preserve"> leden dit begrijpen: scholen kunnen van elkaar leren en ervaringen delen. Anderzijds vragen de leden of de regering vindt dat dit de verantwoordelijkheid van schoolbesturen zou moeten zijn. De leden vragen zich af welke andere mogelijkheden de regering verder onderzocht heeft om hier informatie over te verkrijgen.</w:t>
      </w:r>
    </w:p>
    <w:p w:rsidR="00B14DF6" w:rsidP="009F649B" w:rsidRDefault="00B14DF6" w14:paraId="5A13D9A2" w14:textId="77777777">
      <w:pPr>
        <w:spacing w:after="0" w:line="240" w:lineRule="auto"/>
        <w:rPr>
          <w:rFonts w:ascii="Times New Roman" w:hAnsi="Times New Roman" w:cs="Times New Roman"/>
          <w:b/>
          <w:bCs/>
          <w:sz w:val="24"/>
          <w:szCs w:val="24"/>
        </w:rPr>
      </w:pPr>
    </w:p>
    <w:p w:rsidR="001E276A" w:rsidP="009F649B" w:rsidRDefault="001E276A" w14:paraId="3281C659" w14:textId="320A0A31">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3.</w:t>
      </w:r>
      <w:r w:rsidRPr="783AF86F" w:rsidR="0573B7A3">
        <w:rPr>
          <w:rFonts w:ascii="Times New Roman" w:hAnsi="Times New Roman" w:cs="Times New Roman"/>
          <w:b/>
          <w:bCs/>
          <w:sz w:val="24"/>
          <w:szCs w:val="24"/>
        </w:rPr>
        <w:t>2</w:t>
      </w:r>
      <w:r w:rsidRPr="783AF86F">
        <w:rPr>
          <w:rFonts w:ascii="Times New Roman" w:hAnsi="Times New Roman" w:cs="Times New Roman"/>
          <w:b/>
          <w:bCs/>
          <w:sz w:val="24"/>
          <w:szCs w:val="24"/>
        </w:rPr>
        <w:t xml:space="preserve"> Kern van het voorstel </w:t>
      </w:r>
    </w:p>
    <w:p w:rsidR="00B14DF6" w:rsidP="009F649B" w:rsidRDefault="00B14DF6" w14:paraId="59C2F5C4" w14:textId="69FDFC1F">
      <w:pPr>
        <w:spacing w:after="0" w:line="240" w:lineRule="auto"/>
        <w:rPr>
          <w:rFonts w:ascii="Times New Roman" w:hAnsi="Times New Roman" w:cs="Times New Roman"/>
          <w:sz w:val="24"/>
          <w:szCs w:val="24"/>
        </w:rPr>
      </w:pPr>
      <w:r w:rsidRPr="00B14DF6">
        <w:rPr>
          <w:rFonts w:ascii="Times New Roman" w:hAnsi="Times New Roman" w:cs="Times New Roman"/>
          <w:sz w:val="24"/>
          <w:szCs w:val="24"/>
        </w:rPr>
        <w:t>De leden van de GroenLinks-PvdA-fractie zijn kritisch op de categorieën bijzondere persoonsgegevens die zijn gekozen. Het uitsluiten van salarisgegevens, wat juist een goede vergelijking tussen scholen mogelijk maakt op de waardering van personeel, is volgens de</w:t>
      </w:r>
      <w:r>
        <w:rPr>
          <w:rFonts w:ascii="Times New Roman" w:hAnsi="Times New Roman" w:cs="Times New Roman"/>
          <w:sz w:val="24"/>
          <w:szCs w:val="24"/>
        </w:rPr>
        <w:t>ze</w:t>
      </w:r>
      <w:r w:rsidRPr="00B14DF6">
        <w:rPr>
          <w:rFonts w:ascii="Times New Roman" w:hAnsi="Times New Roman" w:cs="Times New Roman"/>
          <w:sz w:val="24"/>
          <w:szCs w:val="24"/>
        </w:rPr>
        <w:t xml:space="preserve"> leden niet goed onderbouwd. Daarom vragen zij de regering om duidelijk te maken dat het niet opnemen van salarisgegevens in dit wetsvoorstel noodzakelijk is. Kan de regering dit ook beredeneren vanuit de onderhandelingspositie van leerkrachten, die gebaat k</w:t>
      </w:r>
      <w:r w:rsidR="001E75B6">
        <w:rPr>
          <w:rFonts w:ascii="Times New Roman" w:hAnsi="Times New Roman" w:cs="Times New Roman"/>
          <w:sz w:val="24"/>
          <w:szCs w:val="24"/>
        </w:rPr>
        <w:t>unnen</w:t>
      </w:r>
      <w:r w:rsidRPr="00B14DF6">
        <w:rPr>
          <w:rFonts w:ascii="Times New Roman" w:hAnsi="Times New Roman" w:cs="Times New Roman"/>
          <w:sz w:val="24"/>
          <w:szCs w:val="24"/>
        </w:rPr>
        <w:t xml:space="preserve"> zijn bij meer transparantie over salarissen op verschillende scholen?</w:t>
      </w:r>
    </w:p>
    <w:p w:rsidR="00857F93" w:rsidP="009F649B" w:rsidRDefault="00857F93" w14:paraId="7C69FCA5" w14:textId="77777777">
      <w:pPr>
        <w:spacing w:after="0" w:line="240" w:lineRule="auto"/>
        <w:rPr>
          <w:rFonts w:ascii="Times New Roman" w:hAnsi="Times New Roman" w:cs="Times New Roman"/>
          <w:sz w:val="24"/>
          <w:szCs w:val="24"/>
        </w:rPr>
      </w:pPr>
    </w:p>
    <w:p w:rsidRPr="00B14DF6" w:rsidR="00857F93" w:rsidP="783AF86F" w:rsidRDefault="70360097" w14:paraId="00784FB7" w14:textId="01D9C861">
      <w:pPr>
        <w:spacing w:after="0" w:line="240" w:lineRule="auto"/>
        <w:rPr>
          <w:rFonts w:ascii="Times New Roman" w:hAnsi="Times New Roman" w:cs="Times New Roman"/>
          <w:sz w:val="24"/>
          <w:szCs w:val="24"/>
        </w:rPr>
      </w:pPr>
      <w:r w:rsidRPr="783AF86F">
        <w:rPr>
          <w:rFonts w:ascii="Times New Roman" w:hAnsi="Times New Roman" w:eastAsia="Times New Roman" w:cs="Times New Roman"/>
          <w:color w:val="000000" w:themeColor="text1"/>
          <w:sz w:val="24"/>
          <w:szCs w:val="24"/>
        </w:rPr>
        <w:t>De leden van de CDA-fractie</w:t>
      </w:r>
      <w:r w:rsidRPr="783AF86F">
        <w:rPr>
          <w:rFonts w:ascii="Times New Roman" w:hAnsi="Times New Roman" w:eastAsia="Times New Roman" w:cs="Times New Roman"/>
          <w:sz w:val="24"/>
          <w:szCs w:val="24"/>
        </w:rPr>
        <w:t xml:space="preserve"> merken op dat d</w:t>
      </w:r>
      <w:r w:rsidRPr="783AF86F" w:rsidR="00857F93">
        <w:rPr>
          <w:rFonts w:ascii="Times New Roman" w:hAnsi="Times New Roman" w:cs="Times New Roman"/>
          <w:sz w:val="24"/>
          <w:szCs w:val="24"/>
        </w:rPr>
        <w:t xml:space="preserve">e wettelijke grondslag die de </w:t>
      </w:r>
      <w:r w:rsidRPr="783AF86F" w:rsidR="073167FF">
        <w:rPr>
          <w:rFonts w:ascii="Times New Roman" w:hAnsi="Times New Roman" w:cs="Times New Roman"/>
          <w:sz w:val="24"/>
          <w:szCs w:val="24"/>
        </w:rPr>
        <w:t xml:space="preserve">regering </w:t>
      </w:r>
      <w:r w:rsidRPr="783AF86F" w:rsidR="00857F93">
        <w:rPr>
          <w:rFonts w:ascii="Times New Roman" w:hAnsi="Times New Roman" w:cs="Times New Roman"/>
          <w:sz w:val="24"/>
          <w:szCs w:val="24"/>
        </w:rPr>
        <w:t>hier creëert om geaggregeerde gegevens over personeel te leveren aan de sectorraden ter ondersteuning van schoolbesturen en samenwerkingsverbanden bij hun verantwoording over en vergelijking van de kwaliteit, toegankelijkheid of doelmatigheid van het onderwijs</w:t>
      </w:r>
      <w:r w:rsidRPr="783AF86F" w:rsidR="75DB51F6">
        <w:rPr>
          <w:rFonts w:ascii="Times New Roman" w:hAnsi="Times New Roman" w:cs="Times New Roman"/>
          <w:sz w:val="24"/>
          <w:szCs w:val="24"/>
        </w:rPr>
        <w:t xml:space="preserve"> </w:t>
      </w:r>
      <w:r w:rsidRPr="783AF86F" w:rsidR="00857F93">
        <w:rPr>
          <w:rFonts w:ascii="Times New Roman" w:hAnsi="Times New Roman" w:cs="Times New Roman"/>
          <w:sz w:val="24"/>
          <w:szCs w:val="24"/>
        </w:rPr>
        <w:t>van belang</w:t>
      </w:r>
      <w:r w:rsidRPr="783AF86F" w:rsidR="304F0359">
        <w:rPr>
          <w:rFonts w:ascii="Times New Roman" w:hAnsi="Times New Roman" w:cs="Times New Roman"/>
          <w:sz w:val="24"/>
          <w:szCs w:val="24"/>
        </w:rPr>
        <w:t xml:space="preserve"> is</w:t>
      </w:r>
      <w:r w:rsidRPr="783AF86F" w:rsidR="00857F93">
        <w:rPr>
          <w:rFonts w:ascii="Times New Roman" w:hAnsi="Times New Roman" w:cs="Times New Roman"/>
          <w:sz w:val="24"/>
          <w:szCs w:val="24"/>
        </w:rPr>
        <w:t>. De</w:t>
      </w:r>
      <w:r w:rsidRPr="783AF86F" w:rsidR="566447AC">
        <w:rPr>
          <w:rFonts w:ascii="Times New Roman" w:hAnsi="Times New Roman" w:cs="Times New Roman"/>
          <w:sz w:val="24"/>
          <w:szCs w:val="24"/>
        </w:rPr>
        <w:t>ze</w:t>
      </w:r>
      <w:r w:rsidRPr="783AF86F" w:rsidR="00857F93">
        <w:rPr>
          <w:rFonts w:ascii="Times New Roman" w:hAnsi="Times New Roman" w:cs="Times New Roman"/>
          <w:sz w:val="24"/>
          <w:szCs w:val="24"/>
        </w:rPr>
        <w:t xml:space="preserve"> leden vragen welke gegevens er nog meer voorhanden zijn op landelijk niveau om de kwaliteit, toegankelijkheid en doelmatigheid van het onderwijs te meten.</w:t>
      </w:r>
    </w:p>
    <w:p w:rsidRPr="00D36682" w:rsidR="00B14DF6" w:rsidP="009F649B" w:rsidRDefault="00B14DF6" w14:paraId="734158FB" w14:textId="77777777">
      <w:pPr>
        <w:spacing w:after="0" w:line="240" w:lineRule="auto"/>
        <w:rPr>
          <w:rFonts w:ascii="Times New Roman" w:hAnsi="Times New Roman" w:cs="Times New Roman"/>
          <w:b/>
          <w:bCs/>
          <w:sz w:val="24"/>
          <w:szCs w:val="24"/>
        </w:rPr>
      </w:pPr>
    </w:p>
    <w:p w:rsidR="73DC9ADA" w:rsidP="783AF86F" w:rsidRDefault="73DC9ADA" w14:paraId="7242B602" w14:textId="50EB5768">
      <w:pPr>
        <w:spacing w:after="0" w:line="240" w:lineRule="auto"/>
        <w:rPr>
          <w:rFonts w:ascii="Times New Roman" w:hAnsi="Times New Roman" w:eastAsia="Times New Roman" w:cs="Times New Roman"/>
          <w:b/>
          <w:bCs/>
          <w:sz w:val="24"/>
          <w:szCs w:val="24"/>
        </w:rPr>
      </w:pPr>
      <w:r w:rsidRPr="783AF86F">
        <w:rPr>
          <w:rFonts w:ascii="Times New Roman" w:hAnsi="Times New Roman" w:eastAsia="Times New Roman" w:cs="Times New Roman"/>
          <w:b/>
          <w:bCs/>
          <w:sz w:val="24"/>
          <w:szCs w:val="24"/>
        </w:rPr>
        <w:t>4. Verstrekking gegevens ROD aan NWO</w:t>
      </w:r>
    </w:p>
    <w:p w:rsidR="001E276A" w:rsidP="009F649B" w:rsidRDefault="001E276A" w14:paraId="1FA2BF39" w14:textId="20DD3BA1">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4.</w:t>
      </w:r>
      <w:r w:rsidRPr="783AF86F" w:rsidR="432B38A0">
        <w:rPr>
          <w:rFonts w:ascii="Times New Roman" w:hAnsi="Times New Roman" w:cs="Times New Roman"/>
          <w:b/>
          <w:bCs/>
          <w:sz w:val="24"/>
          <w:szCs w:val="24"/>
        </w:rPr>
        <w:t>1</w:t>
      </w:r>
      <w:r w:rsidRPr="783AF86F">
        <w:rPr>
          <w:rFonts w:ascii="Times New Roman" w:hAnsi="Times New Roman" w:cs="Times New Roman"/>
          <w:b/>
          <w:bCs/>
          <w:sz w:val="24"/>
          <w:szCs w:val="24"/>
        </w:rPr>
        <w:t xml:space="preserve"> Doel en kern van het voorstel</w:t>
      </w:r>
    </w:p>
    <w:p w:rsidRPr="00DA1AC3" w:rsidR="00DA1AC3" w:rsidP="009F649B" w:rsidRDefault="00DA1AC3" w14:paraId="07D3D6D1" w14:textId="08D74F2C">
      <w:pPr>
        <w:spacing w:after="0" w:line="240" w:lineRule="auto"/>
        <w:rPr>
          <w:rFonts w:ascii="Times New Roman" w:hAnsi="Times New Roman" w:cs="Times New Roman"/>
          <w:sz w:val="24"/>
          <w:szCs w:val="24"/>
        </w:rPr>
      </w:pPr>
      <w:r w:rsidRPr="00DA1AC3">
        <w:rPr>
          <w:rFonts w:ascii="Times New Roman" w:hAnsi="Times New Roman" w:cs="Times New Roman"/>
          <w:sz w:val="24"/>
          <w:szCs w:val="24"/>
        </w:rPr>
        <w:t>De leden van de GroenLinks-PvdA-fractie lezen dat de inbreuk op de persoonlijke levenssfeer zo veel mogelijk wordt beperkt. Er is sprake van “(</w:t>
      </w:r>
      <w:proofErr w:type="spellStart"/>
      <w:r w:rsidRPr="00DA1AC3">
        <w:rPr>
          <w:rFonts w:ascii="Times New Roman" w:hAnsi="Times New Roman" w:cs="Times New Roman"/>
          <w:sz w:val="24"/>
          <w:szCs w:val="24"/>
        </w:rPr>
        <w:t>gepseudonimiseerde</w:t>
      </w:r>
      <w:proofErr w:type="spellEnd"/>
      <w:r w:rsidRPr="00DA1AC3">
        <w:rPr>
          <w:rFonts w:ascii="Times New Roman" w:hAnsi="Times New Roman" w:cs="Times New Roman"/>
          <w:sz w:val="24"/>
          <w:szCs w:val="24"/>
        </w:rPr>
        <w:t xml:space="preserve">) gegevens” die worden verstrekt aan </w:t>
      </w:r>
      <w:r w:rsidR="00F67F91">
        <w:rPr>
          <w:rFonts w:ascii="Times New Roman" w:hAnsi="Times New Roman" w:cs="Times New Roman"/>
          <w:sz w:val="24"/>
          <w:szCs w:val="24"/>
        </w:rPr>
        <w:t xml:space="preserve">de </w:t>
      </w:r>
      <w:r w:rsidRPr="00F67F91" w:rsidR="00F67F91">
        <w:rPr>
          <w:rFonts w:ascii="Times New Roman" w:hAnsi="Times New Roman" w:cs="Times New Roman"/>
          <w:sz w:val="24"/>
          <w:szCs w:val="24"/>
        </w:rPr>
        <w:t>Nederlandse Organisatie voor Wetenschappelijk Onderzoek</w:t>
      </w:r>
      <w:r w:rsidR="00F67F91">
        <w:rPr>
          <w:rFonts w:ascii="Times New Roman" w:hAnsi="Times New Roman" w:cs="Times New Roman"/>
          <w:sz w:val="24"/>
          <w:szCs w:val="24"/>
        </w:rPr>
        <w:t xml:space="preserve"> (</w:t>
      </w:r>
      <w:r w:rsidRPr="00DA1AC3">
        <w:rPr>
          <w:rFonts w:ascii="Times New Roman" w:hAnsi="Times New Roman" w:cs="Times New Roman"/>
          <w:sz w:val="24"/>
          <w:szCs w:val="24"/>
        </w:rPr>
        <w:t>NWO</w:t>
      </w:r>
      <w:r w:rsidR="00F67F91">
        <w:rPr>
          <w:rFonts w:ascii="Times New Roman" w:hAnsi="Times New Roman" w:cs="Times New Roman"/>
          <w:sz w:val="24"/>
          <w:szCs w:val="24"/>
        </w:rPr>
        <w:t>)</w:t>
      </w:r>
      <w:r w:rsidRPr="00DA1AC3">
        <w:rPr>
          <w:rFonts w:ascii="Times New Roman" w:hAnsi="Times New Roman" w:cs="Times New Roman"/>
          <w:sz w:val="24"/>
          <w:szCs w:val="24"/>
        </w:rPr>
        <w:t>. De</w:t>
      </w:r>
      <w:r w:rsidR="00F67F91">
        <w:rPr>
          <w:rFonts w:ascii="Times New Roman" w:hAnsi="Times New Roman" w:cs="Times New Roman"/>
          <w:sz w:val="24"/>
          <w:szCs w:val="24"/>
        </w:rPr>
        <w:t>ze</w:t>
      </w:r>
      <w:r w:rsidRPr="00DA1AC3">
        <w:rPr>
          <w:rFonts w:ascii="Times New Roman" w:hAnsi="Times New Roman" w:cs="Times New Roman"/>
          <w:sz w:val="24"/>
          <w:szCs w:val="24"/>
        </w:rPr>
        <w:t xml:space="preserve"> leden wijzen erop dat </w:t>
      </w:r>
      <w:proofErr w:type="spellStart"/>
      <w:r w:rsidRPr="00DA1AC3">
        <w:rPr>
          <w:rFonts w:ascii="Times New Roman" w:hAnsi="Times New Roman" w:cs="Times New Roman"/>
          <w:sz w:val="24"/>
          <w:szCs w:val="24"/>
        </w:rPr>
        <w:t>gepseudonimiseerde</w:t>
      </w:r>
      <w:proofErr w:type="spellEnd"/>
      <w:r w:rsidRPr="00DA1AC3">
        <w:rPr>
          <w:rFonts w:ascii="Times New Roman" w:hAnsi="Times New Roman" w:cs="Times New Roman"/>
          <w:sz w:val="24"/>
          <w:szCs w:val="24"/>
        </w:rPr>
        <w:t xml:space="preserve"> gegevens, in geval van datakoppeling, alsnog herleidbaar kunnen worden. Hoe worden gegevens in deze data-uitwisseling </w:t>
      </w:r>
      <w:proofErr w:type="spellStart"/>
      <w:r w:rsidRPr="00DA1AC3">
        <w:rPr>
          <w:rFonts w:ascii="Times New Roman" w:hAnsi="Times New Roman" w:cs="Times New Roman"/>
          <w:sz w:val="24"/>
          <w:szCs w:val="24"/>
        </w:rPr>
        <w:t>gepseudonimiseerd</w:t>
      </w:r>
      <w:proofErr w:type="spellEnd"/>
      <w:r w:rsidRPr="00DA1AC3">
        <w:rPr>
          <w:rFonts w:ascii="Times New Roman" w:hAnsi="Times New Roman" w:cs="Times New Roman"/>
          <w:sz w:val="24"/>
          <w:szCs w:val="24"/>
        </w:rPr>
        <w:t xml:space="preserve">? </w:t>
      </w:r>
      <w:r w:rsidR="00BB4248">
        <w:rPr>
          <w:rFonts w:ascii="Times New Roman" w:hAnsi="Times New Roman" w:cs="Times New Roman"/>
          <w:sz w:val="24"/>
          <w:szCs w:val="24"/>
        </w:rPr>
        <w:t>Deze leden</w:t>
      </w:r>
      <w:r w:rsidRPr="00DA1AC3">
        <w:rPr>
          <w:rFonts w:ascii="Times New Roman" w:hAnsi="Times New Roman" w:cs="Times New Roman"/>
          <w:sz w:val="24"/>
          <w:szCs w:val="24"/>
        </w:rPr>
        <w:t xml:space="preserve"> dringen er</w:t>
      </w:r>
      <w:r w:rsidR="00BB4248">
        <w:rPr>
          <w:rFonts w:ascii="Times New Roman" w:hAnsi="Times New Roman" w:cs="Times New Roman"/>
          <w:sz w:val="24"/>
          <w:szCs w:val="24"/>
        </w:rPr>
        <w:t xml:space="preserve"> </w:t>
      </w:r>
      <w:r w:rsidRPr="00DA1AC3">
        <w:rPr>
          <w:rFonts w:ascii="Times New Roman" w:hAnsi="Times New Roman" w:cs="Times New Roman"/>
          <w:sz w:val="24"/>
          <w:szCs w:val="24"/>
        </w:rPr>
        <w:t>op aan om gegevens zo veel als mogelijk volledig te anonimiseren om een hoger niveau van gegevensbescherming te verzorgen.</w:t>
      </w:r>
    </w:p>
    <w:p w:rsidRPr="00D36682" w:rsidR="00DA1AC3" w:rsidP="009F649B" w:rsidRDefault="00DA1AC3" w14:paraId="372BF7F6" w14:textId="77777777">
      <w:pPr>
        <w:spacing w:after="0" w:line="240" w:lineRule="auto"/>
        <w:rPr>
          <w:rFonts w:ascii="Times New Roman" w:hAnsi="Times New Roman" w:cs="Times New Roman"/>
          <w:b/>
          <w:bCs/>
          <w:sz w:val="24"/>
          <w:szCs w:val="24"/>
        </w:rPr>
      </w:pPr>
    </w:p>
    <w:p w:rsidR="678EDD8E" w:rsidP="783AF86F" w:rsidRDefault="678EDD8E" w14:paraId="77634708" w14:textId="292A6FC6">
      <w:pPr>
        <w:spacing w:after="0" w:line="240" w:lineRule="auto"/>
        <w:rPr>
          <w:rFonts w:ascii="Times New Roman" w:hAnsi="Times New Roman" w:eastAsia="Times New Roman" w:cs="Times New Roman"/>
          <w:b/>
          <w:bCs/>
          <w:sz w:val="24"/>
          <w:szCs w:val="24"/>
        </w:rPr>
      </w:pPr>
      <w:r w:rsidRPr="783AF86F">
        <w:rPr>
          <w:rFonts w:ascii="Times New Roman" w:hAnsi="Times New Roman" w:eastAsia="Times New Roman" w:cs="Times New Roman"/>
          <w:b/>
          <w:bCs/>
          <w:sz w:val="24"/>
          <w:szCs w:val="24"/>
        </w:rPr>
        <w:t>5. Verhouding tot hoger recht</w:t>
      </w:r>
    </w:p>
    <w:p w:rsidR="001E276A" w:rsidP="009F649B" w:rsidRDefault="001E276A" w14:paraId="1A42BD4C" w14:textId="5C50E8F6">
      <w:pPr>
        <w:spacing w:after="0" w:line="240" w:lineRule="auto"/>
        <w:rPr>
          <w:rFonts w:ascii="Times New Roman" w:hAnsi="Times New Roman" w:cs="Times New Roman"/>
          <w:b/>
          <w:bCs/>
          <w:sz w:val="24"/>
          <w:szCs w:val="24"/>
        </w:rPr>
      </w:pPr>
      <w:r w:rsidRPr="00D36682">
        <w:rPr>
          <w:rFonts w:ascii="Times New Roman" w:hAnsi="Times New Roman" w:cs="Times New Roman"/>
          <w:b/>
          <w:bCs/>
          <w:sz w:val="24"/>
          <w:szCs w:val="24"/>
        </w:rPr>
        <w:t xml:space="preserve">5.1 Algemeen wettelijk kader </w:t>
      </w:r>
    </w:p>
    <w:p w:rsidRPr="00182AD4" w:rsidR="00182AD4" w:rsidP="009F649B" w:rsidRDefault="00182AD4" w14:paraId="76BC3748" w14:textId="3CD4C9B2">
      <w:pPr>
        <w:spacing w:after="0" w:line="240" w:lineRule="auto"/>
        <w:rPr>
          <w:rFonts w:ascii="Times New Roman" w:hAnsi="Times New Roman" w:cs="Times New Roman"/>
          <w:sz w:val="24"/>
          <w:szCs w:val="24"/>
        </w:rPr>
      </w:pPr>
      <w:r w:rsidRPr="00182AD4">
        <w:rPr>
          <w:rFonts w:ascii="Times New Roman" w:hAnsi="Times New Roman" w:cs="Times New Roman"/>
          <w:sz w:val="24"/>
          <w:szCs w:val="24"/>
        </w:rPr>
        <w:t xml:space="preserve">De leden van de GroenLinks-PvdA-fractie vragen de regering hoe de belangrijkste beginselen voor de verwerking van persoonsgegevens (doelbinding, noodzakelijkheid, proportionaliteit en subsidiariteit) in dit wetsvoorstel zijn verwerkt. Kan de regering per beginsel toelichten </w:t>
      </w:r>
      <w:r w:rsidRPr="00182AD4">
        <w:rPr>
          <w:rFonts w:ascii="Times New Roman" w:hAnsi="Times New Roman" w:cs="Times New Roman"/>
          <w:sz w:val="24"/>
          <w:szCs w:val="24"/>
        </w:rPr>
        <w:lastRenderedPageBreak/>
        <w:t>hoe hier rekening mee is gehouden in dit wetsvoorstel? Tevens vragen de</w:t>
      </w:r>
      <w:r>
        <w:rPr>
          <w:rFonts w:ascii="Times New Roman" w:hAnsi="Times New Roman" w:cs="Times New Roman"/>
          <w:sz w:val="24"/>
          <w:szCs w:val="24"/>
        </w:rPr>
        <w:t>ze</w:t>
      </w:r>
      <w:r w:rsidRPr="00182AD4">
        <w:rPr>
          <w:rFonts w:ascii="Times New Roman" w:hAnsi="Times New Roman" w:cs="Times New Roman"/>
          <w:sz w:val="24"/>
          <w:szCs w:val="24"/>
        </w:rPr>
        <w:t xml:space="preserve"> leden om de DPIA die is uitgevoerd voor dit wetsvoorstel aan de Kamer te doen toekomen. Zij vragen de regering om de uitkomsten van de DPIA op hoofdlijnen te benoemen en de specifieke maatregelen die op basis hiervan genomen zijn te beschrijven.</w:t>
      </w:r>
    </w:p>
    <w:p w:rsidRPr="00D36682" w:rsidR="00182AD4" w:rsidP="009F649B" w:rsidRDefault="00182AD4" w14:paraId="30EF59D3" w14:textId="77777777">
      <w:pPr>
        <w:spacing w:after="0" w:line="240" w:lineRule="auto"/>
        <w:rPr>
          <w:rFonts w:ascii="Times New Roman" w:hAnsi="Times New Roman" w:cs="Times New Roman"/>
          <w:b/>
          <w:bCs/>
          <w:sz w:val="24"/>
          <w:szCs w:val="24"/>
        </w:rPr>
      </w:pPr>
    </w:p>
    <w:p w:rsidR="001E276A" w:rsidP="009F649B" w:rsidRDefault="001E276A" w14:paraId="0D64CDBA" w14:textId="77777777">
      <w:pPr>
        <w:spacing w:after="0" w:line="240" w:lineRule="auto"/>
        <w:rPr>
          <w:rFonts w:ascii="Times New Roman" w:hAnsi="Times New Roman" w:cs="Times New Roman"/>
          <w:b/>
          <w:bCs/>
          <w:sz w:val="24"/>
          <w:szCs w:val="24"/>
        </w:rPr>
      </w:pPr>
      <w:r w:rsidRPr="00D36682">
        <w:rPr>
          <w:rFonts w:ascii="Times New Roman" w:hAnsi="Times New Roman" w:cs="Times New Roman"/>
          <w:b/>
          <w:bCs/>
          <w:sz w:val="24"/>
          <w:szCs w:val="24"/>
        </w:rPr>
        <w:t>5.2 Landelijke veiligheidsmonitor</w:t>
      </w:r>
    </w:p>
    <w:p w:rsidRPr="00CA260E" w:rsidR="00CA260E" w:rsidP="00CA260E" w:rsidRDefault="00CA260E" w14:paraId="0FC9CB13" w14:textId="35E68E84">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GroenLinks-PvdA-fractie lezen kritisch welke gegevens voor de doelen van dit wetsvoorstel gebruikt zullen worden. Ten eerste lezen deze leden dat het doel van de LVM is om tot een landelijk totaalbeeld te komen. Bovendien vragen zij om heel helder te maken of, en zo ja voor welke doeleinden, er op schoolniveau uitkomsten van de LVM worden gegenereerd. </w:t>
      </w:r>
    </w:p>
    <w:p w:rsidRPr="00CA260E" w:rsidR="00CA260E" w:rsidP="00CA260E" w:rsidRDefault="00CA260E" w14:paraId="1373FE71" w14:textId="08751457">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GroenLinks-PvdA-fractie vragen de regering om uit te leggen hoe de selectie van minderheidsgroepen, voor wie de veiligheid op school in het geding is, is gemaakt. Wat bedoelt de regering met “bepaalde niet-Nederlandse etnische groeperingen”</w:t>
      </w:r>
      <w:r w:rsidRPr="783AF86F" w:rsidR="002662BE">
        <w:rPr>
          <w:rFonts w:ascii="Times New Roman" w:hAnsi="Times New Roman" w:cs="Times New Roman"/>
          <w:sz w:val="24"/>
          <w:szCs w:val="24"/>
        </w:rPr>
        <w:t>,</w:t>
      </w:r>
      <w:r w:rsidRPr="783AF86F">
        <w:rPr>
          <w:rFonts w:ascii="Times New Roman" w:hAnsi="Times New Roman" w:cs="Times New Roman"/>
          <w:sz w:val="24"/>
          <w:szCs w:val="24"/>
        </w:rPr>
        <w:t xml:space="preserve"> welke groeperingen zijn dit? Worden bijvoorbeeld ook groeperingen binnen de </w:t>
      </w:r>
      <w:proofErr w:type="spellStart"/>
      <w:r w:rsidRPr="783AF86F">
        <w:rPr>
          <w:rFonts w:ascii="Times New Roman" w:hAnsi="Times New Roman" w:cs="Times New Roman"/>
          <w:sz w:val="24"/>
          <w:szCs w:val="24"/>
        </w:rPr>
        <w:t>lhbtiq</w:t>
      </w:r>
      <w:proofErr w:type="spellEnd"/>
      <w:r w:rsidRPr="783AF86F">
        <w:rPr>
          <w:rFonts w:ascii="Times New Roman" w:hAnsi="Times New Roman" w:cs="Times New Roman"/>
          <w:sz w:val="24"/>
          <w:szCs w:val="24"/>
        </w:rPr>
        <w:t xml:space="preserve">+-gemeenschap uitgesplitst, zoals transjongeren, die relatief vaak kampen met nare ervaringen op school? </w:t>
      </w:r>
    </w:p>
    <w:p w:rsidRPr="00CA260E" w:rsidR="00CA260E" w:rsidP="00CA260E" w:rsidRDefault="00CA260E" w14:paraId="44168566" w14:textId="1CA44DA3">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GroenLinks-PvdA-fractie zijn verbaasd dat wordt gesteld dat, zonder wettelijke grondslag om bijzondere persoonsgegevens te mogen verwerken, de LVM leidt tot “een sterk veralgemeniseerd en daarmee ongenuanceerd beeld van het veiligheidsklimaat”</w:t>
      </w:r>
      <w:r w:rsidRPr="783AF86F" w:rsidR="002662BE">
        <w:rPr>
          <w:rFonts w:ascii="Times New Roman" w:hAnsi="Times New Roman" w:cs="Times New Roman"/>
          <w:sz w:val="24"/>
          <w:szCs w:val="24"/>
        </w:rPr>
        <w:t>.</w:t>
      </w:r>
      <w:r w:rsidRPr="783AF86F">
        <w:rPr>
          <w:rFonts w:ascii="Times New Roman" w:hAnsi="Times New Roman" w:cs="Times New Roman"/>
          <w:sz w:val="24"/>
          <w:szCs w:val="24"/>
        </w:rPr>
        <w:t xml:space="preserve"> Geldt deze kwalificatie ook voor de </w:t>
      </w:r>
      <w:proofErr w:type="spellStart"/>
      <w:r w:rsidRPr="783AF86F">
        <w:rPr>
          <w:rFonts w:ascii="Times New Roman" w:hAnsi="Times New Roman" w:cs="Times New Roman"/>
          <w:sz w:val="24"/>
          <w:szCs w:val="24"/>
        </w:rPr>
        <w:t>LVM</w:t>
      </w:r>
      <w:r w:rsidRPr="783AF86F" w:rsidR="002662BE">
        <w:rPr>
          <w:rFonts w:ascii="Times New Roman" w:hAnsi="Times New Roman" w:cs="Times New Roman"/>
          <w:sz w:val="24"/>
          <w:szCs w:val="24"/>
        </w:rPr>
        <w:t>’</w:t>
      </w:r>
      <w:r w:rsidRPr="783AF86F">
        <w:rPr>
          <w:rFonts w:ascii="Times New Roman" w:hAnsi="Times New Roman" w:cs="Times New Roman"/>
          <w:sz w:val="24"/>
          <w:szCs w:val="24"/>
        </w:rPr>
        <w:t>s</w:t>
      </w:r>
      <w:proofErr w:type="spellEnd"/>
      <w:r w:rsidRPr="783AF86F">
        <w:rPr>
          <w:rFonts w:ascii="Times New Roman" w:hAnsi="Times New Roman" w:cs="Times New Roman"/>
          <w:sz w:val="24"/>
          <w:szCs w:val="24"/>
        </w:rPr>
        <w:t xml:space="preserve"> die tot op heden zijn uitgevoerd zonder wettelijke grondslag? </w:t>
      </w:r>
    </w:p>
    <w:p w:rsidR="009A2E7C" w:rsidP="00CA260E" w:rsidRDefault="00CA260E" w14:paraId="031FC98D" w14:textId="75491590">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GroenLinks-PvdA-fractie lezen dat er een hoge drempel is voor leerlingen om op school een melding te maken van discriminatie. </w:t>
      </w:r>
      <w:r w:rsidRPr="783AF86F" w:rsidR="002662BE">
        <w:rPr>
          <w:rFonts w:ascii="Times New Roman" w:hAnsi="Times New Roman" w:cs="Times New Roman"/>
          <w:sz w:val="24"/>
          <w:szCs w:val="24"/>
        </w:rPr>
        <w:t xml:space="preserve">Deze leden </w:t>
      </w:r>
      <w:r w:rsidRPr="783AF86F">
        <w:rPr>
          <w:rFonts w:ascii="Times New Roman" w:hAnsi="Times New Roman" w:cs="Times New Roman"/>
          <w:sz w:val="24"/>
          <w:szCs w:val="24"/>
        </w:rPr>
        <w:t>vragen de regering of zij aanneemt dat leerlingen dit soort ervaringen wél bij de LVM kenbaar maken.</w:t>
      </w:r>
    </w:p>
    <w:p w:rsidR="009A2E7C" w:rsidP="00CA260E" w:rsidRDefault="009A2E7C" w14:paraId="5D942197" w14:textId="00D56268">
      <w:pPr>
        <w:spacing w:after="0" w:line="240" w:lineRule="auto"/>
        <w:rPr>
          <w:rFonts w:ascii="Times New Roman" w:hAnsi="Times New Roman" w:cs="Times New Roman"/>
          <w:sz w:val="24"/>
          <w:szCs w:val="24"/>
        </w:rPr>
      </w:pPr>
      <w:r w:rsidRPr="009A2E7C">
        <w:rPr>
          <w:rFonts w:ascii="Times New Roman" w:hAnsi="Times New Roman" w:cs="Times New Roman"/>
          <w:sz w:val="24"/>
          <w:szCs w:val="24"/>
        </w:rPr>
        <w:t>De leden van de GroenLinks-PvdA-fractie benadrukken dat het doel van het wetsvoorstel, het verbeteren van de veiligheid op school, niet wordt gehaald door alleen de LVM uit te voeren. Scholen verbeteren hun veiligheid alleen als ze de uitkomsten van de LVM gebruiken om hun beleid te verbeteren en maatregelen te nemen. Deelt de regering deze analyse en wat gaat de regering doen om toe te zien dat de LVM daadwerkelijk gebruikt wordt om beleid op scholen te verbeteren?</w:t>
      </w:r>
    </w:p>
    <w:p w:rsidR="008C503D" w:rsidP="00CA260E" w:rsidRDefault="00D15BBB" w14:paraId="376BDA4F" w14:textId="1F9F70A0">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GroenLinks-PvdA-fractie lezen dat er een risico bestaat dat gevoelige gegevens onbedoeld bekend worden bij derden. Evenwel wordt het risico “laag ingeschat” omdat er mitigerende maatregelen zijn getroffen. Deze leden vragen de regering om de risicoanalyse waar dit uit blijkt met de Kamer te delen.</w:t>
      </w:r>
    </w:p>
    <w:p w:rsidRPr="008C503D" w:rsidR="008C503D" w:rsidP="008C503D" w:rsidRDefault="008C503D" w14:paraId="5663E89A" w14:textId="161EB748">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GroenLinks-PvdA-fractie lezen dat er ter bescherming van personen geen identificerende persoonsgegevens worden uitgevraagd. Echter, hoe gaat de regering voorkomen dat leerlingen uit eigen overweging geen persoonsgegevens kenbaar maken, bijvoorbeeld als een leerling openhartig een eigen ervaring deelt in een </w:t>
      </w:r>
      <w:proofErr w:type="spellStart"/>
      <w:r w:rsidRPr="783AF86F">
        <w:rPr>
          <w:rFonts w:ascii="Times New Roman" w:hAnsi="Times New Roman" w:cs="Times New Roman"/>
          <w:sz w:val="24"/>
          <w:szCs w:val="24"/>
        </w:rPr>
        <w:t>invulbaar</w:t>
      </w:r>
      <w:proofErr w:type="spellEnd"/>
      <w:r w:rsidRPr="783AF86F">
        <w:rPr>
          <w:rFonts w:ascii="Times New Roman" w:hAnsi="Times New Roman" w:cs="Times New Roman"/>
          <w:sz w:val="24"/>
          <w:szCs w:val="24"/>
        </w:rPr>
        <w:t xml:space="preserve"> vak in de vragenlijst? </w:t>
      </w:r>
    </w:p>
    <w:p w:rsidRPr="008C503D" w:rsidR="008C503D" w:rsidP="008C503D" w:rsidRDefault="008C503D" w14:paraId="7AAC36DC" w14:textId="14ACD8AB">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GroenLinks-PvdA-fractie lezen dat deelname aan de LVM niet verplicht wordt. De</w:t>
      </w:r>
      <w:r w:rsidRPr="783AF86F" w:rsidR="00290871">
        <w:rPr>
          <w:rFonts w:ascii="Times New Roman" w:hAnsi="Times New Roman" w:cs="Times New Roman"/>
          <w:sz w:val="24"/>
          <w:szCs w:val="24"/>
        </w:rPr>
        <w:t>ze</w:t>
      </w:r>
      <w:r w:rsidRPr="783AF86F">
        <w:rPr>
          <w:rFonts w:ascii="Times New Roman" w:hAnsi="Times New Roman" w:cs="Times New Roman"/>
          <w:sz w:val="24"/>
          <w:szCs w:val="24"/>
        </w:rPr>
        <w:t xml:space="preserve"> leden begrijpen dat, maar stellen ook dat hierdoor de uitkomsten minder betrouwbaar worden. Zo kan het ertoe leiden dat leerlingen met nare ervaringen onder- of juist oververtegenwoordigd kunnen zijn in de LVM. Zij vragen de regering wat zij </w:t>
      </w:r>
      <w:r w:rsidRPr="783AF86F" w:rsidR="07BEE1BF">
        <w:rPr>
          <w:rFonts w:ascii="Times New Roman" w:hAnsi="Times New Roman" w:cs="Times New Roman"/>
          <w:sz w:val="24"/>
          <w:szCs w:val="24"/>
        </w:rPr>
        <w:t>eraan</w:t>
      </w:r>
      <w:r w:rsidRPr="783AF86F">
        <w:rPr>
          <w:rFonts w:ascii="Times New Roman" w:hAnsi="Times New Roman" w:cs="Times New Roman"/>
          <w:sz w:val="24"/>
          <w:szCs w:val="24"/>
        </w:rPr>
        <w:t xml:space="preserve"> doet om de deelname bij de LVM de verhogen. Ook zijn zij benieuwd welke specifieke maatregelen er in de vraagstelling van de LVM worden genomen om te voldoen aan de aanvullende AVG-bescherming die geldt voor leerlingen tot 16 jaar. </w:t>
      </w:r>
    </w:p>
    <w:p w:rsidR="00BA7B4E" w:rsidP="008C503D" w:rsidRDefault="008C503D" w14:paraId="09B91846" w14:textId="758D2F7B">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GroenLinks-PvdA-fractie vragen om heel specifiek te maken welke “door de Minister van OCW geautoriseerde personen” uiteindelijk toegang krijgen tot de brondata van het onderzoek.</w:t>
      </w:r>
    </w:p>
    <w:p w:rsidR="00BA7B4E" w:rsidP="008C503D" w:rsidRDefault="00BA7B4E" w14:paraId="15409886" w14:textId="2FC8B09D">
      <w:pPr>
        <w:spacing w:after="0" w:line="240" w:lineRule="auto"/>
        <w:rPr>
          <w:rFonts w:ascii="Times New Roman" w:hAnsi="Times New Roman" w:cs="Times New Roman"/>
          <w:sz w:val="24"/>
          <w:szCs w:val="24"/>
        </w:rPr>
      </w:pPr>
      <w:r w:rsidRPr="00BA7B4E">
        <w:rPr>
          <w:rFonts w:ascii="Times New Roman" w:hAnsi="Times New Roman" w:cs="Times New Roman"/>
          <w:sz w:val="24"/>
          <w:szCs w:val="24"/>
        </w:rPr>
        <w:lastRenderedPageBreak/>
        <w:t>De leden van de GroenLinks-PvdA-fractie vragen om per onderzocht alternatief de onderliggende onderbouwing, indien beschikbaar, in volledigheid met de Kamer te delen. Zij achten het nodig om te kunnen controleren op basis waarvan deze alternatieven niet zijn gekozen.</w:t>
      </w:r>
    </w:p>
    <w:p w:rsidR="005255CA" w:rsidP="008C503D" w:rsidRDefault="005255CA" w14:paraId="107CB1E2" w14:textId="77777777">
      <w:pPr>
        <w:spacing w:after="0" w:line="240" w:lineRule="auto"/>
        <w:rPr>
          <w:rFonts w:ascii="Times New Roman" w:hAnsi="Times New Roman" w:cs="Times New Roman"/>
          <w:sz w:val="24"/>
          <w:szCs w:val="24"/>
        </w:rPr>
      </w:pPr>
    </w:p>
    <w:p w:rsidRPr="00CA260E" w:rsidR="005255CA" w:rsidP="008C503D" w:rsidRDefault="005255CA" w14:paraId="7313B1DA" w14:textId="1D4487CD">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CDA-fractie vragen wat nu precies de wettelijke basis </w:t>
      </w:r>
      <w:r w:rsidRPr="783AF86F" w:rsidR="005D478D">
        <w:rPr>
          <w:rFonts w:ascii="Times New Roman" w:hAnsi="Times New Roman" w:cs="Times New Roman"/>
          <w:sz w:val="24"/>
          <w:szCs w:val="24"/>
        </w:rPr>
        <w:t xml:space="preserve">is </w:t>
      </w:r>
      <w:r w:rsidRPr="783AF86F">
        <w:rPr>
          <w:rFonts w:ascii="Times New Roman" w:hAnsi="Times New Roman" w:cs="Times New Roman"/>
          <w:sz w:val="24"/>
          <w:szCs w:val="24"/>
        </w:rPr>
        <w:t>van de verwerking van de gegevens waarbij mogelijk sprake is van strafbare feiten</w:t>
      </w:r>
      <w:r w:rsidRPr="783AF86F" w:rsidR="005D478D">
        <w:rPr>
          <w:rFonts w:ascii="Times New Roman" w:hAnsi="Times New Roman" w:cs="Times New Roman"/>
          <w:sz w:val="24"/>
          <w:szCs w:val="24"/>
        </w:rPr>
        <w:t>.</w:t>
      </w:r>
      <w:r w:rsidRPr="783AF86F">
        <w:rPr>
          <w:rFonts w:ascii="Times New Roman" w:hAnsi="Times New Roman" w:cs="Times New Roman"/>
          <w:sz w:val="24"/>
          <w:szCs w:val="24"/>
        </w:rPr>
        <w:t xml:space="preserve"> Bij wie ligt de bevoegdheid om dit te signaleren? Wat wordt er vervolgens met deze informatie gedaan?</w:t>
      </w:r>
    </w:p>
    <w:p w:rsidR="008032C7" w:rsidP="009F649B" w:rsidRDefault="008032C7" w14:paraId="5E610115" w14:textId="77777777">
      <w:pPr>
        <w:spacing w:after="0" w:line="240" w:lineRule="auto"/>
        <w:rPr>
          <w:rFonts w:ascii="Times New Roman" w:hAnsi="Times New Roman" w:cs="Times New Roman"/>
          <w:b/>
          <w:bCs/>
          <w:sz w:val="24"/>
          <w:szCs w:val="24"/>
        </w:rPr>
      </w:pPr>
    </w:p>
    <w:p w:rsidR="008032C7" w:rsidP="009F649B" w:rsidRDefault="001E276A" w14:paraId="558FC58E" w14:textId="77777777">
      <w:pPr>
        <w:spacing w:after="0" w:line="240" w:lineRule="auto"/>
        <w:rPr>
          <w:rFonts w:ascii="Times New Roman" w:hAnsi="Times New Roman" w:cs="Times New Roman"/>
          <w:b/>
          <w:bCs/>
          <w:sz w:val="24"/>
          <w:szCs w:val="24"/>
        </w:rPr>
      </w:pPr>
      <w:r w:rsidRPr="00D36682">
        <w:rPr>
          <w:rFonts w:ascii="Times New Roman" w:hAnsi="Times New Roman" w:cs="Times New Roman"/>
          <w:b/>
          <w:bCs/>
          <w:sz w:val="24"/>
          <w:szCs w:val="24"/>
        </w:rPr>
        <w:t>5.3 Verstrekking personeelsgegevens aan de sectorraden</w:t>
      </w:r>
    </w:p>
    <w:p w:rsidR="008032C7" w:rsidP="009F649B" w:rsidRDefault="008032C7" w14:paraId="4B3B64E3" w14:textId="78235E45">
      <w:pPr>
        <w:spacing w:after="0" w:line="240" w:lineRule="auto"/>
        <w:rPr>
          <w:rFonts w:ascii="Times New Roman" w:hAnsi="Times New Roman" w:cs="Times New Roman"/>
          <w:sz w:val="24"/>
          <w:szCs w:val="24"/>
        </w:rPr>
      </w:pPr>
      <w:r w:rsidRPr="008032C7">
        <w:rPr>
          <w:rFonts w:ascii="Times New Roman" w:hAnsi="Times New Roman" w:cs="Times New Roman"/>
          <w:sz w:val="24"/>
          <w:szCs w:val="24"/>
        </w:rPr>
        <w:t xml:space="preserve">De leden van de D66-fractie hebben ook vragen over het aggregatieniveau waarop personeelsgegevens worden verstrekt aan de sectorraden. De regering geeft aan in de </w:t>
      </w:r>
      <w:r>
        <w:rPr>
          <w:rFonts w:ascii="Times New Roman" w:hAnsi="Times New Roman" w:cs="Times New Roman"/>
          <w:sz w:val="24"/>
          <w:szCs w:val="24"/>
        </w:rPr>
        <w:t>m</w:t>
      </w:r>
      <w:r w:rsidRPr="008032C7">
        <w:rPr>
          <w:rFonts w:ascii="Times New Roman" w:hAnsi="Times New Roman" w:cs="Times New Roman"/>
          <w:sz w:val="24"/>
          <w:szCs w:val="24"/>
        </w:rPr>
        <w:t xml:space="preserve">emorie van </w:t>
      </w:r>
      <w:r>
        <w:rPr>
          <w:rFonts w:ascii="Times New Roman" w:hAnsi="Times New Roman" w:cs="Times New Roman"/>
          <w:sz w:val="24"/>
          <w:szCs w:val="24"/>
        </w:rPr>
        <w:t>t</w:t>
      </w:r>
      <w:r w:rsidRPr="008032C7">
        <w:rPr>
          <w:rFonts w:ascii="Times New Roman" w:hAnsi="Times New Roman" w:cs="Times New Roman"/>
          <w:sz w:val="24"/>
          <w:szCs w:val="24"/>
        </w:rPr>
        <w:t>oelichting dat gegevens “op een zo hoog mogelijk aggregatieniveau” worden verstrekt, afhankelijk van de noodzaak van de gegevensverstrekking. Deze leden constateren dat hiermee nog onduidelijk is op welk concreet aggregatieniveau gegevens in de praktijk zullen worden gedeeld. Kan de regering nader specificeren op welk aggregatieniveau de verschillende categorieën personeelsgegevens zullen worden verstrekt en op basis van welke criteria wordt bepaald dat een lager aggregatieniveau noodzakelijk is? Tevens vragen deze leden hoe in dat geval wordt gewaarborgd dat het risico op (indirecte) herleidbaarheid van individuen voldoende wordt beperkt.</w:t>
      </w:r>
    </w:p>
    <w:p w:rsidR="00062774" w:rsidP="009F649B" w:rsidRDefault="00062774" w14:paraId="6C13B755" w14:textId="77777777">
      <w:pPr>
        <w:spacing w:after="0" w:line="240" w:lineRule="auto"/>
        <w:rPr>
          <w:rFonts w:ascii="Times New Roman" w:hAnsi="Times New Roman" w:cs="Times New Roman"/>
          <w:sz w:val="24"/>
          <w:szCs w:val="24"/>
        </w:rPr>
      </w:pPr>
    </w:p>
    <w:p w:rsidRPr="00062774" w:rsidR="00062774" w:rsidP="00062774" w:rsidRDefault="00062774" w14:paraId="68637B86" w14:textId="2FC1591C">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van de GroenLinks-PvdA-fractie vragen om nader toe te lichten welke procedurele waarborgen zijn ingebouwd om zorgvuldig met gegevens om te gaan. Deze leden vragen de regering hoe wordt voorkomen dat het doel waarvoor de LVM wordt gebruikt niet onbedoeld groter wordt dan de bedoeling was, het risico op zogenaamde </w:t>
      </w:r>
      <w:r w:rsidRPr="783AF86F" w:rsidR="00A21471">
        <w:rPr>
          <w:rFonts w:ascii="Times New Roman" w:hAnsi="Times New Roman" w:cs="Times New Roman"/>
          <w:sz w:val="24"/>
          <w:szCs w:val="24"/>
        </w:rPr>
        <w:t>‘</w:t>
      </w:r>
      <w:r w:rsidRPr="783AF86F">
        <w:rPr>
          <w:rFonts w:ascii="Times New Roman" w:hAnsi="Times New Roman" w:cs="Times New Roman"/>
          <w:sz w:val="24"/>
          <w:szCs w:val="24"/>
        </w:rPr>
        <w:t>mission creep’</w:t>
      </w:r>
      <w:r w:rsidRPr="783AF86F" w:rsidR="00A21471">
        <w:rPr>
          <w:rFonts w:ascii="Times New Roman" w:hAnsi="Times New Roman" w:cs="Times New Roman"/>
          <w:sz w:val="24"/>
          <w:szCs w:val="24"/>
        </w:rPr>
        <w:t>.</w:t>
      </w:r>
      <w:r w:rsidRPr="783AF86F">
        <w:rPr>
          <w:rFonts w:ascii="Times New Roman" w:hAnsi="Times New Roman" w:cs="Times New Roman"/>
          <w:sz w:val="24"/>
          <w:szCs w:val="24"/>
        </w:rPr>
        <w:t xml:space="preserve"> Hoe wordt dit risico in het wetsvoorstel ondervangen? </w:t>
      </w:r>
    </w:p>
    <w:p w:rsidR="00BF6776" w:rsidP="00062774" w:rsidRDefault="00062774" w14:paraId="00CCB42E" w14:textId="34BA796E">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 xml:space="preserve">De leden </w:t>
      </w:r>
      <w:r w:rsidRPr="783AF86F" w:rsidR="00A21471">
        <w:rPr>
          <w:rFonts w:ascii="Times New Roman" w:hAnsi="Times New Roman" w:cs="Times New Roman"/>
          <w:sz w:val="24"/>
          <w:szCs w:val="24"/>
        </w:rPr>
        <w:t xml:space="preserve">van de GroenLinks-PvdA fractie </w:t>
      </w:r>
      <w:r w:rsidRPr="783AF86F">
        <w:rPr>
          <w:rFonts w:ascii="Times New Roman" w:hAnsi="Times New Roman" w:cs="Times New Roman"/>
          <w:sz w:val="24"/>
          <w:szCs w:val="24"/>
        </w:rPr>
        <w:t xml:space="preserve">lezen ook dat de </w:t>
      </w:r>
      <w:r w:rsidRPr="783AF86F" w:rsidR="00A21471">
        <w:rPr>
          <w:rFonts w:ascii="Times New Roman" w:hAnsi="Times New Roman" w:cs="Times New Roman"/>
          <w:sz w:val="24"/>
          <w:szCs w:val="24"/>
        </w:rPr>
        <w:t>m</w:t>
      </w:r>
      <w:r w:rsidRPr="783AF86F">
        <w:rPr>
          <w:rFonts w:ascii="Times New Roman" w:hAnsi="Times New Roman" w:cs="Times New Roman"/>
          <w:sz w:val="24"/>
          <w:szCs w:val="24"/>
        </w:rPr>
        <w:t xml:space="preserve">inister in een besluit vastlegt voor welke doeleinden gegevens worden verstrekt en wat daarvoor de bewaartermijn is. </w:t>
      </w:r>
      <w:r w:rsidRPr="783AF86F" w:rsidR="00F74408">
        <w:rPr>
          <w:rFonts w:ascii="Times New Roman" w:hAnsi="Times New Roman" w:cs="Times New Roman"/>
          <w:sz w:val="24"/>
          <w:szCs w:val="24"/>
        </w:rPr>
        <w:t>Deze leden</w:t>
      </w:r>
      <w:r w:rsidRPr="783AF86F">
        <w:rPr>
          <w:rFonts w:ascii="Times New Roman" w:hAnsi="Times New Roman" w:cs="Times New Roman"/>
          <w:sz w:val="24"/>
          <w:szCs w:val="24"/>
        </w:rPr>
        <w:t xml:space="preserve"> vragen de regering om uit te leggen hoe de </w:t>
      </w:r>
      <w:r w:rsidRPr="783AF86F" w:rsidR="00F74408">
        <w:rPr>
          <w:rFonts w:ascii="Times New Roman" w:hAnsi="Times New Roman" w:cs="Times New Roman"/>
          <w:sz w:val="24"/>
          <w:szCs w:val="24"/>
        </w:rPr>
        <w:t>m</w:t>
      </w:r>
      <w:r w:rsidRPr="783AF86F">
        <w:rPr>
          <w:rFonts w:ascii="Times New Roman" w:hAnsi="Times New Roman" w:cs="Times New Roman"/>
          <w:sz w:val="24"/>
          <w:szCs w:val="24"/>
        </w:rPr>
        <w:t>inister gaat afwegen welke doeleinden passend zijn en hoe er een redelijke bewaartermijn wordt vastgesteld.</w:t>
      </w:r>
    </w:p>
    <w:p w:rsidRPr="00062774" w:rsidR="00BF6776" w:rsidP="00062774" w:rsidRDefault="00BF6776" w14:paraId="691A3B31" w14:textId="2CDFC2D6">
      <w:pPr>
        <w:spacing w:after="0" w:line="240" w:lineRule="auto"/>
        <w:rPr>
          <w:rFonts w:ascii="Times New Roman" w:hAnsi="Times New Roman" w:cs="Times New Roman"/>
          <w:sz w:val="24"/>
          <w:szCs w:val="24"/>
        </w:rPr>
      </w:pPr>
      <w:r w:rsidRPr="00BF6776">
        <w:rPr>
          <w:rFonts w:ascii="Times New Roman" w:hAnsi="Times New Roman" w:cs="Times New Roman"/>
          <w:sz w:val="24"/>
          <w:szCs w:val="24"/>
        </w:rPr>
        <w:t>De leden van de GroenLinks-PvdA-fractie lezen dat er niet gekozen is voor een vrijwillige levering van gegevens door schoolbesturen aan de sectorraden. Het risico op fouten door individuen zou te groot zijn. Echter vragen de</w:t>
      </w:r>
      <w:r>
        <w:rPr>
          <w:rFonts w:ascii="Times New Roman" w:hAnsi="Times New Roman" w:cs="Times New Roman"/>
          <w:sz w:val="24"/>
          <w:szCs w:val="24"/>
        </w:rPr>
        <w:t>ze</w:t>
      </w:r>
      <w:r w:rsidRPr="00BF6776">
        <w:rPr>
          <w:rFonts w:ascii="Times New Roman" w:hAnsi="Times New Roman" w:cs="Times New Roman"/>
          <w:sz w:val="24"/>
          <w:szCs w:val="24"/>
        </w:rPr>
        <w:t xml:space="preserve"> leden zich af of dit risico ook niet bestaat bij DUO. Waarop baseert de regering de aanname dat DUO minder fouten maakt in de verstrekking van gegevens dan individuele schoolbesturen? Staat dit in verhouding met het extra risico </w:t>
      </w:r>
      <w:r>
        <w:rPr>
          <w:rFonts w:ascii="Times New Roman" w:hAnsi="Times New Roman" w:cs="Times New Roman"/>
          <w:sz w:val="24"/>
          <w:szCs w:val="24"/>
        </w:rPr>
        <w:t>d</w:t>
      </w:r>
      <w:r w:rsidRPr="00BF6776">
        <w:rPr>
          <w:rFonts w:ascii="Times New Roman" w:hAnsi="Times New Roman" w:cs="Times New Roman"/>
          <w:sz w:val="24"/>
          <w:szCs w:val="24"/>
        </w:rPr>
        <w:t>at ontstaat door grote hoeveelheden gegevens via DUO te laten verlopen?</w:t>
      </w:r>
    </w:p>
    <w:p w:rsidRPr="00D36682" w:rsidR="008032C7" w:rsidP="009F649B" w:rsidRDefault="008032C7" w14:paraId="5FAB3BB1" w14:textId="77777777">
      <w:pPr>
        <w:spacing w:after="0" w:line="240" w:lineRule="auto"/>
        <w:rPr>
          <w:rFonts w:ascii="Times New Roman" w:hAnsi="Times New Roman" w:cs="Times New Roman"/>
          <w:b/>
          <w:bCs/>
          <w:sz w:val="24"/>
          <w:szCs w:val="24"/>
        </w:rPr>
      </w:pPr>
    </w:p>
    <w:p w:rsidR="6BE22093" w:rsidP="783AF86F" w:rsidRDefault="6BE22093" w14:paraId="6F83FCEA" w14:textId="75F670CD">
      <w:pPr>
        <w:spacing w:after="0" w:line="240" w:lineRule="auto"/>
        <w:rPr>
          <w:rFonts w:ascii="Times New Roman" w:hAnsi="Times New Roman" w:eastAsia="Times New Roman" w:cs="Times New Roman"/>
          <w:b/>
          <w:bCs/>
          <w:sz w:val="24"/>
          <w:szCs w:val="24"/>
        </w:rPr>
      </w:pPr>
      <w:r w:rsidRPr="783AF86F">
        <w:rPr>
          <w:rFonts w:ascii="Times New Roman" w:hAnsi="Times New Roman" w:eastAsia="Times New Roman" w:cs="Times New Roman"/>
          <w:b/>
          <w:bCs/>
          <w:sz w:val="24"/>
          <w:szCs w:val="24"/>
        </w:rPr>
        <w:t>6. Gevolgen</w:t>
      </w:r>
    </w:p>
    <w:p w:rsidR="001E276A" w:rsidP="009F649B" w:rsidRDefault="6BE22093" w14:paraId="2E36A253" w14:textId="7300B94B">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6</w:t>
      </w:r>
      <w:r w:rsidRPr="783AF86F" w:rsidR="001E276A">
        <w:rPr>
          <w:rFonts w:ascii="Times New Roman" w:hAnsi="Times New Roman" w:cs="Times New Roman"/>
          <w:b/>
          <w:bCs/>
          <w:sz w:val="24"/>
          <w:szCs w:val="24"/>
        </w:rPr>
        <w:t>.1 Landelijke veiligheidsmonitor</w:t>
      </w:r>
    </w:p>
    <w:p w:rsidRPr="00111BB8" w:rsidR="00111BB8" w:rsidP="009F649B" w:rsidRDefault="00111BB8" w14:paraId="5F462678" w14:textId="56B978AC">
      <w:pPr>
        <w:spacing w:after="0" w:line="240" w:lineRule="auto"/>
        <w:rPr>
          <w:rFonts w:ascii="Times New Roman" w:hAnsi="Times New Roman" w:cs="Times New Roman"/>
          <w:sz w:val="24"/>
          <w:szCs w:val="24"/>
        </w:rPr>
      </w:pPr>
      <w:r w:rsidRPr="00111BB8">
        <w:rPr>
          <w:rFonts w:ascii="Times New Roman" w:hAnsi="Times New Roman" w:cs="Times New Roman"/>
          <w:sz w:val="24"/>
          <w:szCs w:val="24"/>
        </w:rPr>
        <w:t xml:space="preserve">De leden van de GroenLinks-PvdA-fractie lezen dat op dit moment </w:t>
      </w:r>
      <w:r w:rsidR="004861EA">
        <w:rPr>
          <w:rFonts w:ascii="Times New Roman" w:hAnsi="Times New Roman" w:cs="Times New Roman"/>
          <w:sz w:val="24"/>
          <w:szCs w:val="24"/>
        </w:rPr>
        <w:t>twee</w:t>
      </w:r>
      <w:r>
        <w:rPr>
          <w:rFonts w:ascii="Times New Roman" w:hAnsi="Times New Roman" w:cs="Times New Roman"/>
          <w:sz w:val="24"/>
          <w:szCs w:val="24"/>
        </w:rPr>
        <w:t xml:space="preserve"> procent</w:t>
      </w:r>
      <w:r w:rsidRPr="00111BB8">
        <w:rPr>
          <w:rFonts w:ascii="Times New Roman" w:hAnsi="Times New Roman" w:cs="Times New Roman"/>
          <w:sz w:val="24"/>
          <w:szCs w:val="24"/>
        </w:rPr>
        <w:t xml:space="preserve"> van de scholen de LVM afneemt. De leden vinden dat een erg laag deelnamepercentage. Is de regering voornemens om zich in te spannen om het deelnamepercentage te verhogen? Zo ja, hoe wil de regering dit dan doen en tot welk percentage wil de regering de deelname verhogen? Wat betekent dit voor de andere aanbieders van veiligheidsmonitoren? Wil de regering toe naar één veiligheidsmonitor voor alle scholen? Ook vragen de leden welke soorten scholen op dit moment onder- of oververtegenwoordigd zijn in de </w:t>
      </w:r>
      <w:r w:rsidR="004861EA">
        <w:rPr>
          <w:rFonts w:ascii="Times New Roman" w:hAnsi="Times New Roman" w:cs="Times New Roman"/>
          <w:sz w:val="24"/>
          <w:szCs w:val="24"/>
        </w:rPr>
        <w:t>twee</w:t>
      </w:r>
      <w:r w:rsidR="00E278E8">
        <w:rPr>
          <w:rFonts w:ascii="Times New Roman" w:hAnsi="Times New Roman" w:cs="Times New Roman"/>
          <w:sz w:val="24"/>
          <w:szCs w:val="24"/>
        </w:rPr>
        <w:t xml:space="preserve"> procent</w:t>
      </w:r>
      <w:r w:rsidRPr="00111BB8">
        <w:rPr>
          <w:rFonts w:ascii="Times New Roman" w:hAnsi="Times New Roman" w:cs="Times New Roman"/>
          <w:sz w:val="24"/>
          <w:szCs w:val="24"/>
        </w:rPr>
        <w:t xml:space="preserve"> van de deelnemende scholen. Gaat de regering in het bijzonder toezien op een evenwichtige deelname van verschillende soorten scholen, zodat er een goed landelijk beeld ontstaat?</w:t>
      </w:r>
    </w:p>
    <w:p w:rsidRPr="00D36682" w:rsidR="00111BB8" w:rsidP="009F649B" w:rsidRDefault="00111BB8" w14:paraId="7ACBAE19" w14:textId="77777777">
      <w:pPr>
        <w:spacing w:after="0" w:line="240" w:lineRule="auto"/>
        <w:rPr>
          <w:rFonts w:ascii="Times New Roman" w:hAnsi="Times New Roman" w:cs="Times New Roman"/>
          <w:b/>
          <w:bCs/>
          <w:sz w:val="24"/>
          <w:szCs w:val="24"/>
        </w:rPr>
      </w:pPr>
    </w:p>
    <w:p w:rsidR="001E276A" w:rsidP="009F649B" w:rsidRDefault="3D51FCBD" w14:paraId="00FE0C8B" w14:textId="73C2FDA0">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6</w:t>
      </w:r>
      <w:r w:rsidRPr="783AF86F" w:rsidR="001E276A">
        <w:rPr>
          <w:rFonts w:ascii="Times New Roman" w:hAnsi="Times New Roman" w:cs="Times New Roman"/>
          <w:b/>
          <w:bCs/>
          <w:sz w:val="24"/>
          <w:szCs w:val="24"/>
        </w:rPr>
        <w:t>.2 Verstrekking personeelsgegevens aan de sectorraden</w:t>
      </w:r>
    </w:p>
    <w:p w:rsidRPr="008A69F0" w:rsidR="008A69F0" w:rsidP="009F649B" w:rsidRDefault="008A69F0" w14:paraId="7A04876F" w14:textId="4E673EA0">
      <w:pPr>
        <w:spacing w:after="0" w:line="240" w:lineRule="auto"/>
        <w:rPr>
          <w:rFonts w:ascii="Times New Roman" w:hAnsi="Times New Roman" w:cs="Times New Roman"/>
          <w:sz w:val="24"/>
          <w:szCs w:val="24"/>
        </w:rPr>
      </w:pPr>
      <w:r w:rsidRPr="008A69F0">
        <w:rPr>
          <w:rFonts w:ascii="Times New Roman" w:hAnsi="Times New Roman" w:cs="Times New Roman"/>
          <w:sz w:val="24"/>
          <w:szCs w:val="24"/>
        </w:rPr>
        <w:lastRenderedPageBreak/>
        <w:t>De leden van de GroenLinks-PvdA-fractie lezen dat op dit moment de verstrekking van personeelsgegevens aan de sectorraden op vrijwillige basis gebeurt. Gebeurt dit volgens de regering momenteel naar tevredenheid? Zo ja, welk probleem beoogt deze maatregel uit het wetsvoorstel dan op te lossen?</w:t>
      </w:r>
    </w:p>
    <w:p w:rsidRPr="00D36682" w:rsidR="008A69F0" w:rsidP="009F649B" w:rsidRDefault="008A69F0" w14:paraId="39F5FCAF" w14:textId="77777777">
      <w:pPr>
        <w:spacing w:after="0" w:line="240" w:lineRule="auto"/>
        <w:rPr>
          <w:rFonts w:ascii="Times New Roman" w:hAnsi="Times New Roman" w:cs="Times New Roman"/>
          <w:b/>
          <w:bCs/>
          <w:sz w:val="24"/>
          <w:szCs w:val="24"/>
        </w:rPr>
      </w:pPr>
    </w:p>
    <w:p w:rsidR="001E276A" w:rsidP="009F649B" w:rsidRDefault="70AD2259" w14:paraId="3A5BDD87" w14:textId="7EA2FA1F">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7</w:t>
      </w:r>
      <w:r w:rsidRPr="783AF86F" w:rsidR="001E276A">
        <w:rPr>
          <w:rFonts w:ascii="Times New Roman" w:hAnsi="Times New Roman" w:cs="Times New Roman"/>
          <w:b/>
          <w:bCs/>
          <w:sz w:val="24"/>
          <w:szCs w:val="24"/>
        </w:rPr>
        <w:t>. Uitvoering, toezicht en handhaving</w:t>
      </w:r>
    </w:p>
    <w:p w:rsidRPr="003A2698" w:rsidR="003A2698" w:rsidP="009F649B" w:rsidRDefault="003A2698" w14:paraId="06CACFB9" w14:textId="56DF2378">
      <w:pPr>
        <w:spacing w:after="0" w:line="240" w:lineRule="auto"/>
        <w:rPr>
          <w:rFonts w:ascii="Times New Roman" w:hAnsi="Times New Roman" w:cs="Times New Roman"/>
          <w:sz w:val="24"/>
          <w:szCs w:val="24"/>
        </w:rPr>
      </w:pPr>
      <w:r w:rsidRPr="003A2698">
        <w:rPr>
          <w:rFonts w:ascii="Times New Roman" w:hAnsi="Times New Roman" w:cs="Times New Roman"/>
          <w:sz w:val="24"/>
          <w:szCs w:val="24"/>
        </w:rPr>
        <w:t>De leden van de VVD-fractie vinden het van belang dat gegevensverwerking altijd doelgericht en proportioneel is. Deze leden vragen de regering om bij de verdere uitwerking scherp te blijven op de meerwaarde van de te verzamelen gegevens en op het voorkomen van onnodige uitbreiding.</w:t>
      </w:r>
    </w:p>
    <w:p w:rsidRPr="00D36682" w:rsidR="003A2698" w:rsidP="009F649B" w:rsidRDefault="003A2698" w14:paraId="7ADF4361" w14:textId="77777777">
      <w:pPr>
        <w:spacing w:after="0" w:line="240" w:lineRule="auto"/>
        <w:rPr>
          <w:rFonts w:ascii="Times New Roman" w:hAnsi="Times New Roman" w:cs="Times New Roman"/>
          <w:b/>
          <w:bCs/>
          <w:sz w:val="24"/>
          <w:szCs w:val="24"/>
        </w:rPr>
      </w:pPr>
    </w:p>
    <w:p w:rsidR="001E276A" w:rsidP="009F649B" w:rsidRDefault="48A23135" w14:paraId="714E5B98" w14:textId="72329EE1">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7</w:t>
      </w:r>
      <w:r w:rsidRPr="783AF86F" w:rsidR="001E276A">
        <w:rPr>
          <w:rFonts w:ascii="Times New Roman" w:hAnsi="Times New Roman" w:cs="Times New Roman"/>
          <w:b/>
          <w:bCs/>
          <w:sz w:val="24"/>
          <w:szCs w:val="24"/>
        </w:rPr>
        <w:t>.1 Landelijke veiligheidsmonitor</w:t>
      </w:r>
    </w:p>
    <w:p w:rsidRPr="00BB2818" w:rsidR="00BB2818" w:rsidP="783AF86F" w:rsidRDefault="701EF7D2" w14:paraId="6326E12D" w14:textId="561678A5">
      <w:pPr>
        <w:spacing w:after="0" w:line="240" w:lineRule="auto"/>
        <w:rPr>
          <w:rFonts w:ascii="Times New Roman" w:hAnsi="Times New Roman" w:cs="Times New Roman"/>
          <w:sz w:val="24"/>
          <w:szCs w:val="24"/>
        </w:rPr>
      </w:pPr>
      <w:r w:rsidRPr="783AF86F">
        <w:rPr>
          <w:rFonts w:ascii="Times New Roman" w:hAnsi="Times New Roman" w:cs="Times New Roman"/>
          <w:sz w:val="24"/>
          <w:szCs w:val="24"/>
        </w:rPr>
        <w:t>De leden van de CDA-fractie merken op dat de</w:t>
      </w:r>
      <w:r w:rsidRPr="783AF86F" w:rsidR="00BB2818">
        <w:rPr>
          <w:rFonts w:ascii="Times New Roman" w:hAnsi="Times New Roman" w:cs="Times New Roman"/>
          <w:sz w:val="24"/>
          <w:szCs w:val="24"/>
        </w:rPr>
        <w:t xml:space="preserve"> inspectie stelt dat de systematiek van de LVM voldoende afgestemd dient te zijn op de </w:t>
      </w:r>
      <w:proofErr w:type="spellStart"/>
      <w:r w:rsidRPr="783AF86F" w:rsidR="00BB2818">
        <w:rPr>
          <w:rFonts w:ascii="Times New Roman" w:hAnsi="Times New Roman" w:cs="Times New Roman"/>
          <w:sz w:val="24"/>
          <w:szCs w:val="24"/>
        </w:rPr>
        <w:t>leerlingmonitor</w:t>
      </w:r>
      <w:proofErr w:type="spellEnd"/>
      <w:r w:rsidRPr="783AF86F" w:rsidR="00BB2818">
        <w:rPr>
          <w:rFonts w:ascii="Times New Roman" w:hAnsi="Times New Roman" w:cs="Times New Roman"/>
          <w:sz w:val="24"/>
          <w:szCs w:val="24"/>
        </w:rPr>
        <w:t xml:space="preserve">. De inspectie houdt toezicht op de </w:t>
      </w:r>
      <w:proofErr w:type="spellStart"/>
      <w:r w:rsidRPr="783AF86F" w:rsidR="00BB2818">
        <w:rPr>
          <w:rFonts w:ascii="Times New Roman" w:hAnsi="Times New Roman" w:cs="Times New Roman"/>
          <w:sz w:val="24"/>
          <w:szCs w:val="24"/>
        </w:rPr>
        <w:t>leerlingmonitor</w:t>
      </w:r>
      <w:proofErr w:type="spellEnd"/>
      <w:r w:rsidRPr="783AF86F" w:rsidR="00BB2818">
        <w:rPr>
          <w:rFonts w:ascii="Times New Roman" w:hAnsi="Times New Roman" w:cs="Times New Roman"/>
          <w:sz w:val="24"/>
          <w:szCs w:val="24"/>
        </w:rPr>
        <w:t xml:space="preserve"> en heeft enkele zorgen geuit over de overlap in de systematiek. Kan de regering hierover meer duidelijkheid geven</w:t>
      </w:r>
      <w:r w:rsidRPr="783AF86F" w:rsidR="00DC4E0D">
        <w:rPr>
          <w:rFonts w:ascii="Times New Roman" w:hAnsi="Times New Roman" w:cs="Times New Roman"/>
          <w:sz w:val="24"/>
          <w:szCs w:val="24"/>
        </w:rPr>
        <w:t>, zo vragen de</w:t>
      </w:r>
      <w:r w:rsidRPr="783AF86F" w:rsidR="230DB033">
        <w:rPr>
          <w:rFonts w:ascii="Times New Roman" w:hAnsi="Times New Roman" w:cs="Times New Roman"/>
          <w:sz w:val="24"/>
          <w:szCs w:val="24"/>
        </w:rPr>
        <w:t>ze</w:t>
      </w:r>
      <w:r w:rsidRPr="783AF86F" w:rsidR="00DC4E0D">
        <w:rPr>
          <w:rFonts w:ascii="Times New Roman" w:hAnsi="Times New Roman" w:cs="Times New Roman"/>
          <w:sz w:val="24"/>
          <w:szCs w:val="24"/>
        </w:rPr>
        <w:t xml:space="preserve"> leden</w:t>
      </w:r>
      <w:r w:rsidRPr="783AF86F" w:rsidR="00BB2818">
        <w:rPr>
          <w:rFonts w:ascii="Times New Roman" w:hAnsi="Times New Roman" w:cs="Times New Roman"/>
          <w:sz w:val="24"/>
          <w:szCs w:val="24"/>
        </w:rPr>
        <w:t xml:space="preserve">. In hoeverre meet dit instrument hetzelfde als de LVM? Worden de </w:t>
      </w:r>
      <w:proofErr w:type="spellStart"/>
      <w:r w:rsidRPr="783AF86F" w:rsidR="00BB2818">
        <w:rPr>
          <w:rFonts w:ascii="Times New Roman" w:hAnsi="Times New Roman" w:cs="Times New Roman"/>
          <w:sz w:val="24"/>
          <w:szCs w:val="24"/>
        </w:rPr>
        <w:t>leerlingmonitor</w:t>
      </w:r>
      <w:proofErr w:type="spellEnd"/>
      <w:r w:rsidRPr="783AF86F" w:rsidR="00BB2818">
        <w:rPr>
          <w:rFonts w:ascii="Times New Roman" w:hAnsi="Times New Roman" w:cs="Times New Roman"/>
          <w:sz w:val="24"/>
          <w:szCs w:val="24"/>
        </w:rPr>
        <w:t xml:space="preserve"> en LVM op elkaar afgestemd?</w:t>
      </w:r>
    </w:p>
    <w:p w:rsidRPr="00D36682" w:rsidR="00BB2818" w:rsidP="009F649B" w:rsidRDefault="00BB2818" w14:paraId="4AE3B061" w14:textId="77777777">
      <w:pPr>
        <w:spacing w:after="0" w:line="240" w:lineRule="auto"/>
        <w:rPr>
          <w:rFonts w:ascii="Times New Roman" w:hAnsi="Times New Roman" w:cs="Times New Roman"/>
          <w:b/>
          <w:bCs/>
          <w:sz w:val="24"/>
          <w:szCs w:val="24"/>
        </w:rPr>
      </w:pPr>
    </w:p>
    <w:p w:rsidRPr="00D36682" w:rsidR="001E276A" w:rsidP="009F649B" w:rsidRDefault="3C96E4DE" w14:paraId="79E7EFBC" w14:textId="7014B815">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7.2</w:t>
      </w:r>
      <w:r w:rsidRPr="783AF86F" w:rsidR="001E276A">
        <w:rPr>
          <w:rFonts w:ascii="Times New Roman" w:hAnsi="Times New Roman" w:cs="Times New Roman"/>
          <w:b/>
          <w:bCs/>
          <w:sz w:val="24"/>
          <w:szCs w:val="24"/>
        </w:rPr>
        <w:t xml:space="preserve"> Verstrekking gegevens ROD aan NWO</w:t>
      </w:r>
    </w:p>
    <w:p w:rsidRPr="009D7CB9" w:rsidR="009D7CB9" w:rsidP="009F649B" w:rsidRDefault="009D7CB9" w14:paraId="6F046853" w14:textId="63C30436">
      <w:pPr>
        <w:spacing w:after="0" w:line="240" w:lineRule="auto"/>
        <w:rPr>
          <w:rFonts w:ascii="Times New Roman" w:hAnsi="Times New Roman" w:cs="Times New Roman"/>
          <w:sz w:val="24"/>
          <w:szCs w:val="24"/>
        </w:rPr>
      </w:pPr>
      <w:r w:rsidRPr="009D7CB9">
        <w:rPr>
          <w:rFonts w:ascii="Times New Roman" w:hAnsi="Times New Roman" w:cs="Times New Roman"/>
          <w:sz w:val="24"/>
          <w:szCs w:val="24"/>
        </w:rPr>
        <w:t>De leden van de ChristenUnie-fractie vragen de regering om te reflecteren o</w:t>
      </w:r>
      <w:r w:rsidR="00184F92">
        <w:rPr>
          <w:rFonts w:ascii="Times New Roman" w:hAnsi="Times New Roman" w:cs="Times New Roman"/>
          <w:sz w:val="24"/>
          <w:szCs w:val="24"/>
        </w:rPr>
        <w:t>p</w:t>
      </w:r>
      <w:r w:rsidRPr="009D7CB9">
        <w:rPr>
          <w:rFonts w:ascii="Times New Roman" w:hAnsi="Times New Roman" w:cs="Times New Roman"/>
          <w:sz w:val="24"/>
          <w:szCs w:val="24"/>
        </w:rPr>
        <w:t xml:space="preserve"> de zorgen van DUO over de mogelijk grotere hoeveelheid werk vanwege het feit dat nu ook de NWO aanvragen kan doen voor gegevensverstrekking op basis van artikel 23 van de WRO. Is de regering het met DUO eens dat het wetsvoorstel enkel uitvoerbaar is als de aanvraag in de praktijk beperkt blijft tot eenmaal per jaar?</w:t>
      </w:r>
    </w:p>
    <w:p w:rsidR="009D7CB9" w:rsidP="009F649B" w:rsidRDefault="009D7CB9" w14:paraId="3878C362" w14:textId="77777777">
      <w:pPr>
        <w:spacing w:after="0" w:line="240" w:lineRule="auto"/>
        <w:rPr>
          <w:rFonts w:ascii="Times New Roman" w:hAnsi="Times New Roman" w:cs="Times New Roman"/>
          <w:b/>
          <w:bCs/>
          <w:sz w:val="24"/>
          <w:szCs w:val="24"/>
        </w:rPr>
      </w:pPr>
    </w:p>
    <w:p w:rsidR="00281ED8" w:rsidP="783AF86F" w:rsidRDefault="435B0809" w14:paraId="5385E55D" w14:textId="2423E447">
      <w:pPr>
        <w:spacing w:after="0" w:line="240" w:lineRule="auto"/>
      </w:pPr>
      <w:r w:rsidRPr="783AF86F">
        <w:rPr>
          <w:rFonts w:ascii="Times New Roman" w:hAnsi="Times New Roman" w:eastAsia="Times New Roman" w:cs="Times New Roman"/>
          <w:b/>
          <w:bCs/>
          <w:sz w:val="24"/>
          <w:szCs w:val="24"/>
        </w:rPr>
        <w:t>8. Advies en consultati</w:t>
      </w:r>
      <w:r w:rsidRPr="783AF86F">
        <w:rPr>
          <w:rFonts w:ascii="Times New Roman" w:hAnsi="Times New Roman" w:eastAsia="Times New Roman" w:cs="Times New Roman"/>
          <w:sz w:val="24"/>
          <w:szCs w:val="24"/>
        </w:rPr>
        <w:t>e</w:t>
      </w:r>
    </w:p>
    <w:p w:rsidRPr="00D36682" w:rsidR="001E276A" w:rsidP="009F649B" w:rsidRDefault="79412508" w14:paraId="69073BF9" w14:textId="2E323E50">
      <w:pPr>
        <w:spacing w:after="0" w:line="240" w:lineRule="auto"/>
        <w:rPr>
          <w:rFonts w:ascii="Times New Roman" w:hAnsi="Times New Roman" w:cs="Times New Roman"/>
          <w:b/>
          <w:bCs/>
          <w:sz w:val="24"/>
          <w:szCs w:val="24"/>
        </w:rPr>
      </w:pPr>
      <w:r w:rsidRPr="783AF86F">
        <w:rPr>
          <w:rFonts w:ascii="Times New Roman" w:hAnsi="Times New Roman" w:cs="Times New Roman"/>
          <w:b/>
          <w:bCs/>
          <w:sz w:val="24"/>
          <w:szCs w:val="24"/>
        </w:rPr>
        <w:t>8</w:t>
      </w:r>
      <w:r w:rsidRPr="783AF86F" w:rsidR="001E276A">
        <w:rPr>
          <w:rFonts w:ascii="Times New Roman" w:hAnsi="Times New Roman" w:cs="Times New Roman"/>
          <w:b/>
          <w:bCs/>
          <w:sz w:val="24"/>
          <w:szCs w:val="24"/>
        </w:rPr>
        <w:t>.1 Internetconsultatie</w:t>
      </w:r>
    </w:p>
    <w:p w:rsidRPr="00AC40D5" w:rsidR="00AC40D5" w:rsidP="009F649B" w:rsidRDefault="00AC40D5" w14:paraId="3BDB6291" w14:textId="721BD41D">
      <w:pPr>
        <w:spacing w:after="0" w:line="240" w:lineRule="auto"/>
        <w:rPr>
          <w:rFonts w:ascii="Times New Roman" w:hAnsi="Times New Roman" w:cs="Times New Roman"/>
          <w:sz w:val="24"/>
          <w:szCs w:val="24"/>
        </w:rPr>
      </w:pPr>
      <w:r w:rsidRPr="00AC40D5">
        <w:rPr>
          <w:rFonts w:ascii="Times New Roman" w:hAnsi="Times New Roman" w:cs="Times New Roman"/>
          <w:sz w:val="24"/>
          <w:szCs w:val="24"/>
        </w:rPr>
        <w:t xml:space="preserve">De leden van de GroenLinks-PvdA-fractie lezen dat de sectorraden stellen onvoldoende betrokken te zijn bij de totstandkoming van dit wetsvoorstel. </w:t>
      </w:r>
      <w:r>
        <w:rPr>
          <w:rFonts w:ascii="Times New Roman" w:hAnsi="Times New Roman" w:cs="Times New Roman"/>
          <w:sz w:val="24"/>
          <w:szCs w:val="24"/>
        </w:rPr>
        <w:t xml:space="preserve">Deze leden </w:t>
      </w:r>
      <w:r w:rsidRPr="00AC40D5">
        <w:rPr>
          <w:rFonts w:ascii="Times New Roman" w:hAnsi="Times New Roman" w:cs="Times New Roman"/>
          <w:sz w:val="24"/>
          <w:szCs w:val="24"/>
        </w:rPr>
        <w:t>vragen de regering of, na de internetconsultatie, er nieuw contact met de sectorraden is geweest. Hoe kijken de sectorraden nu naar het wetsvoorste</w:t>
      </w:r>
      <w:r>
        <w:rPr>
          <w:rFonts w:ascii="Times New Roman" w:hAnsi="Times New Roman" w:cs="Times New Roman"/>
          <w:sz w:val="24"/>
          <w:szCs w:val="24"/>
        </w:rPr>
        <w:t>l</w:t>
      </w:r>
      <w:r w:rsidRPr="00AC40D5">
        <w:rPr>
          <w:rFonts w:ascii="Times New Roman" w:hAnsi="Times New Roman" w:cs="Times New Roman"/>
          <w:sz w:val="24"/>
          <w:szCs w:val="24"/>
        </w:rPr>
        <w:t xml:space="preserve"> en zijn hun zorgen naar wens weggenomen?</w:t>
      </w:r>
    </w:p>
    <w:p w:rsidR="00AC40D5" w:rsidP="009F649B" w:rsidRDefault="00AC40D5" w14:paraId="2CE933A3" w14:textId="77777777">
      <w:pPr>
        <w:spacing w:after="0" w:line="240" w:lineRule="auto"/>
        <w:rPr>
          <w:rFonts w:ascii="Times New Roman" w:hAnsi="Times New Roman" w:cs="Times New Roman"/>
          <w:b/>
          <w:bCs/>
          <w:sz w:val="24"/>
          <w:szCs w:val="24"/>
        </w:rPr>
      </w:pPr>
    </w:p>
    <w:p w:rsidR="004B4F59" w:rsidP="009F649B" w:rsidRDefault="004B4F59" w14:paraId="6A9A0D4C" w14:textId="77777777">
      <w:pPr>
        <w:spacing w:after="0" w:line="240" w:lineRule="auto"/>
        <w:rPr>
          <w:rFonts w:ascii="Times New Roman" w:hAnsi="Times New Roman" w:cs="Times New Roman"/>
          <w:sz w:val="24"/>
          <w:szCs w:val="24"/>
        </w:rPr>
      </w:pPr>
    </w:p>
    <w:p w:rsidR="004B4F59" w:rsidP="009F649B" w:rsidRDefault="004B4F59" w14:paraId="31F9B83D" w14:textId="62303F89">
      <w:pPr>
        <w:spacing w:after="0" w:line="240" w:lineRule="auto"/>
        <w:rPr>
          <w:rFonts w:ascii="Times New Roman" w:hAnsi="Times New Roman" w:cs="Times New Roman"/>
          <w:sz w:val="24"/>
          <w:szCs w:val="24"/>
        </w:rPr>
      </w:pPr>
      <w:r>
        <w:rPr>
          <w:rFonts w:ascii="Times New Roman" w:hAnsi="Times New Roman" w:cs="Times New Roman"/>
          <w:sz w:val="24"/>
          <w:szCs w:val="24"/>
        </w:rPr>
        <w:t>De voorzitter van de commissie,</w:t>
      </w:r>
    </w:p>
    <w:p w:rsidR="004B4F59" w:rsidP="009F649B" w:rsidRDefault="00DF19DC" w14:paraId="1FE71930" w14:textId="1A53BD3E">
      <w:pPr>
        <w:spacing w:after="0" w:line="240" w:lineRule="auto"/>
        <w:rPr>
          <w:rFonts w:ascii="Times New Roman" w:hAnsi="Times New Roman" w:cs="Times New Roman"/>
          <w:sz w:val="24"/>
          <w:szCs w:val="24"/>
        </w:rPr>
      </w:pPr>
      <w:r>
        <w:rPr>
          <w:rFonts w:ascii="Times New Roman" w:hAnsi="Times New Roman" w:cs="Times New Roman"/>
          <w:sz w:val="24"/>
          <w:szCs w:val="24"/>
        </w:rPr>
        <w:t>Koorevaar</w:t>
      </w:r>
    </w:p>
    <w:p w:rsidR="004B4F59" w:rsidP="009F649B" w:rsidRDefault="004B4F59" w14:paraId="6879F1FF" w14:textId="77777777">
      <w:pPr>
        <w:spacing w:after="0" w:line="240" w:lineRule="auto"/>
        <w:rPr>
          <w:rFonts w:ascii="Times New Roman" w:hAnsi="Times New Roman" w:cs="Times New Roman"/>
          <w:sz w:val="24"/>
          <w:szCs w:val="24"/>
        </w:rPr>
      </w:pPr>
    </w:p>
    <w:p w:rsidR="004B4F59" w:rsidP="009F649B" w:rsidRDefault="004B4F59" w14:paraId="7309D133" w14:textId="3D840E4D">
      <w:pPr>
        <w:spacing w:after="0" w:line="240" w:lineRule="auto"/>
        <w:rPr>
          <w:rFonts w:ascii="Times New Roman" w:hAnsi="Times New Roman" w:cs="Times New Roman"/>
          <w:sz w:val="24"/>
          <w:szCs w:val="24"/>
        </w:rPr>
      </w:pPr>
      <w:r>
        <w:rPr>
          <w:rFonts w:ascii="Times New Roman" w:hAnsi="Times New Roman" w:cs="Times New Roman"/>
          <w:sz w:val="24"/>
          <w:szCs w:val="24"/>
        </w:rPr>
        <w:t>Adjunct-griffier van de commissie,</w:t>
      </w:r>
    </w:p>
    <w:p w:rsidRPr="00E46D45" w:rsidR="00281CE9" w:rsidP="009F649B" w:rsidRDefault="00DF19DC" w14:paraId="4EC93F0D" w14:textId="044A4481">
      <w:pPr>
        <w:spacing w:after="0" w:line="240" w:lineRule="auto"/>
        <w:rPr>
          <w:rFonts w:ascii="Times New Roman" w:hAnsi="Times New Roman" w:cs="Times New Roman"/>
          <w:sz w:val="24"/>
          <w:szCs w:val="24"/>
        </w:rPr>
      </w:pPr>
      <w:r>
        <w:rPr>
          <w:rFonts w:ascii="Times New Roman" w:hAnsi="Times New Roman" w:cs="Times New Roman"/>
          <w:sz w:val="24"/>
          <w:szCs w:val="24"/>
        </w:rPr>
        <w:t>Easton</w:t>
      </w:r>
    </w:p>
    <w:sectPr w:rsidRPr="00E46D45" w:rsidR="00281CE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255C" w14:textId="77777777" w:rsidR="006200C7" w:rsidRDefault="006200C7" w:rsidP="00FD2E57">
      <w:pPr>
        <w:spacing w:after="0" w:line="240" w:lineRule="auto"/>
      </w:pPr>
      <w:r>
        <w:separator/>
      </w:r>
    </w:p>
  </w:endnote>
  <w:endnote w:type="continuationSeparator" w:id="0">
    <w:p w14:paraId="14123E13" w14:textId="77777777" w:rsidR="006200C7" w:rsidRDefault="006200C7" w:rsidP="00FD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2971"/>
      <w:docPartObj>
        <w:docPartGallery w:val="Page Numbers (Bottom of Page)"/>
        <w:docPartUnique/>
      </w:docPartObj>
    </w:sdtPr>
    <w:sdtEndPr>
      <w:rPr>
        <w:rFonts w:ascii="Times New Roman" w:hAnsi="Times New Roman" w:cs="Times New Roman"/>
        <w:sz w:val="20"/>
        <w:szCs w:val="20"/>
      </w:rPr>
    </w:sdtEndPr>
    <w:sdtContent>
      <w:p w14:paraId="207A523B" w14:textId="0D1FFB8C" w:rsidR="00453450" w:rsidRPr="00453450" w:rsidRDefault="00453450">
        <w:pPr>
          <w:pStyle w:val="Voettekst"/>
          <w:jc w:val="right"/>
          <w:rPr>
            <w:rFonts w:ascii="Times New Roman" w:hAnsi="Times New Roman" w:cs="Times New Roman"/>
            <w:sz w:val="20"/>
            <w:szCs w:val="20"/>
          </w:rPr>
        </w:pPr>
        <w:r w:rsidRPr="00453450">
          <w:rPr>
            <w:rFonts w:ascii="Times New Roman" w:hAnsi="Times New Roman" w:cs="Times New Roman"/>
            <w:sz w:val="20"/>
            <w:szCs w:val="20"/>
          </w:rPr>
          <w:fldChar w:fldCharType="begin"/>
        </w:r>
        <w:r w:rsidRPr="00453450">
          <w:rPr>
            <w:rFonts w:ascii="Times New Roman" w:hAnsi="Times New Roman" w:cs="Times New Roman"/>
            <w:sz w:val="20"/>
            <w:szCs w:val="20"/>
          </w:rPr>
          <w:instrText>PAGE   \* MERGEFORMAT</w:instrText>
        </w:r>
        <w:r w:rsidRPr="00453450">
          <w:rPr>
            <w:rFonts w:ascii="Times New Roman" w:hAnsi="Times New Roman" w:cs="Times New Roman"/>
            <w:sz w:val="20"/>
            <w:szCs w:val="20"/>
          </w:rPr>
          <w:fldChar w:fldCharType="separate"/>
        </w:r>
        <w:r w:rsidRPr="00453450">
          <w:rPr>
            <w:rFonts w:ascii="Times New Roman" w:hAnsi="Times New Roman" w:cs="Times New Roman"/>
            <w:sz w:val="20"/>
            <w:szCs w:val="20"/>
          </w:rPr>
          <w:t>2</w:t>
        </w:r>
        <w:r w:rsidRPr="00453450">
          <w:rPr>
            <w:rFonts w:ascii="Times New Roman" w:hAnsi="Times New Roman" w:cs="Times New Roman"/>
            <w:sz w:val="20"/>
            <w:szCs w:val="20"/>
          </w:rPr>
          <w:fldChar w:fldCharType="end"/>
        </w:r>
      </w:p>
    </w:sdtContent>
  </w:sdt>
  <w:p w14:paraId="72E7E5CA" w14:textId="77777777" w:rsidR="00453450" w:rsidRDefault="004534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EB4D" w14:textId="77777777" w:rsidR="006200C7" w:rsidRDefault="006200C7" w:rsidP="00FD2E57">
      <w:pPr>
        <w:spacing w:after="0" w:line="240" w:lineRule="auto"/>
      </w:pPr>
      <w:r>
        <w:separator/>
      </w:r>
    </w:p>
  </w:footnote>
  <w:footnote w:type="continuationSeparator" w:id="0">
    <w:p w14:paraId="22F45321" w14:textId="77777777" w:rsidR="006200C7" w:rsidRDefault="006200C7" w:rsidP="00FD2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0929"/>
    <w:multiLevelType w:val="hybridMultilevel"/>
    <w:tmpl w:val="0666CED2"/>
    <w:lvl w:ilvl="0" w:tplc="EFCA986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968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45"/>
    <w:rsid w:val="00013A88"/>
    <w:rsid w:val="000431A7"/>
    <w:rsid w:val="00062774"/>
    <w:rsid w:val="000649CB"/>
    <w:rsid w:val="00090024"/>
    <w:rsid w:val="00093F49"/>
    <w:rsid w:val="000F644B"/>
    <w:rsid w:val="00111BB8"/>
    <w:rsid w:val="00121340"/>
    <w:rsid w:val="00124D90"/>
    <w:rsid w:val="001663DD"/>
    <w:rsid w:val="00176A73"/>
    <w:rsid w:val="00182AD4"/>
    <w:rsid w:val="00184F92"/>
    <w:rsid w:val="00191532"/>
    <w:rsid w:val="001A256C"/>
    <w:rsid w:val="001B5BAE"/>
    <w:rsid w:val="001E276A"/>
    <w:rsid w:val="001E75B6"/>
    <w:rsid w:val="00215418"/>
    <w:rsid w:val="00215C5A"/>
    <w:rsid w:val="002209DD"/>
    <w:rsid w:val="00230F0F"/>
    <w:rsid w:val="002406EE"/>
    <w:rsid w:val="0026092B"/>
    <w:rsid w:val="002662BE"/>
    <w:rsid w:val="00281CE9"/>
    <w:rsid w:val="00281ED8"/>
    <w:rsid w:val="0028682B"/>
    <w:rsid w:val="00290871"/>
    <w:rsid w:val="002B76C5"/>
    <w:rsid w:val="002D36D8"/>
    <w:rsid w:val="002E4BA6"/>
    <w:rsid w:val="00301055"/>
    <w:rsid w:val="00335347"/>
    <w:rsid w:val="00341D8A"/>
    <w:rsid w:val="00341E2A"/>
    <w:rsid w:val="0034792F"/>
    <w:rsid w:val="00360E6D"/>
    <w:rsid w:val="00371837"/>
    <w:rsid w:val="003A2698"/>
    <w:rsid w:val="003B7239"/>
    <w:rsid w:val="003C73B0"/>
    <w:rsid w:val="003D2109"/>
    <w:rsid w:val="0040050A"/>
    <w:rsid w:val="0040565F"/>
    <w:rsid w:val="00441EC9"/>
    <w:rsid w:val="00444733"/>
    <w:rsid w:val="004477E2"/>
    <w:rsid w:val="00453450"/>
    <w:rsid w:val="004861EA"/>
    <w:rsid w:val="004B4F59"/>
    <w:rsid w:val="004E31F4"/>
    <w:rsid w:val="004E5846"/>
    <w:rsid w:val="004F3A60"/>
    <w:rsid w:val="005139DE"/>
    <w:rsid w:val="00516D19"/>
    <w:rsid w:val="005255CA"/>
    <w:rsid w:val="00566E70"/>
    <w:rsid w:val="005707AD"/>
    <w:rsid w:val="005858A0"/>
    <w:rsid w:val="00592595"/>
    <w:rsid w:val="005B0E07"/>
    <w:rsid w:val="005B1179"/>
    <w:rsid w:val="005B60D7"/>
    <w:rsid w:val="005D06A6"/>
    <w:rsid w:val="005D478D"/>
    <w:rsid w:val="00605701"/>
    <w:rsid w:val="00606890"/>
    <w:rsid w:val="00610A35"/>
    <w:rsid w:val="0061633D"/>
    <w:rsid w:val="006200C7"/>
    <w:rsid w:val="00620371"/>
    <w:rsid w:val="00641DDC"/>
    <w:rsid w:val="00660C88"/>
    <w:rsid w:val="0066508D"/>
    <w:rsid w:val="00677A39"/>
    <w:rsid w:val="00693612"/>
    <w:rsid w:val="006A144B"/>
    <w:rsid w:val="006B214E"/>
    <w:rsid w:val="006C1F1F"/>
    <w:rsid w:val="006D4859"/>
    <w:rsid w:val="006D74F2"/>
    <w:rsid w:val="00708796"/>
    <w:rsid w:val="00721D3F"/>
    <w:rsid w:val="00757D4A"/>
    <w:rsid w:val="00787922"/>
    <w:rsid w:val="007A6DB9"/>
    <w:rsid w:val="007C064F"/>
    <w:rsid w:val="007D0196"/>
    <w:rsid w:val="007E465F"/>
    <w:rsid w:val="007F05C5"/>
    <w:rsid w:val="008032C7"/>
    <w:rsid w:val="00816737"/>
    <w:rsid w:val="008244D4"/>
    <w:rsid w:val="00857F93"/>
    <w:rsid w:val="00862EB7"/>
    <w:rsid w:val="008660A0"/>
    <w:rsid w:val="00870D1E"/>
    <w:rsid w:val="00880364"/>
    <w:rsid w:val="008A69F0"/>
    <w:rsid w:val="008C503D"/>
    <w:rsid w:val="008C5B78"/>
    <w:rsid w:val="008E7B0A"/>
    <w:rsid w:val="008E7CF2"/>
    <w:rsid w:val="008F788F"/>
    <w:rsid w:val="00913AAB"/>
    <w:rsid w:val="00974457"/>
    <w:rsid w:val="0097545C"/>
    <w:rsid w:val="00977E96"/>
    <w:rsid w:val="00981EDB"/>
    <w:rsid w:val="00995CCD"/>
    <w:rsid w:val="009A2E7C"/>
    <w:rsid w:val="009A3B5A"/>
    <w:rsid w:val="009D7CB9"/>
    <w:rsid w:val="009F4DA1"/>
    <w:rsid w:val="009F649B"/>
    <w:rsid w:val="00A21471"/>
    <w:rsid w:val="00A54E51"/>
    <w:rsid w:val="00A71515"/>
    <w:rsid w:val="00AB20AF"/>
    <w:rsid w:val="00AC0469"/>
    <w:rsid w:val="00AC40D5"/>
    <w:rsid w:val="00AC782B"/>
    <w:rsid w:val="00AF4D93"/>
    <w:rsid w:val="00AF6FB6"/>
    <w:rsid w:val="00B077A1"/>
    <w:rsid w:val="00B14DF6"/>
    <w:rsid w:val="00B15748"/>
    <w:rsid w:val="00B46827"/>
    <w:rsid w:val="00B602FC"/>
    <w:rsid w:val="00B60617"/>
    <w:rsid w:val="00B61FDC"/>
    <w:rsid w:val="00B756DD"/>
    <w:rsid w:val="00BA0B96"/>
    <w:rsid w:val="00BA7B4E"/>
    <w:rsid w:val="00BB2818"/>
    <w:rsid w:val="00BB4248"/>
    <w:rsid w:val="00BD06C3"/>
    <w:rsid w:val="00BD4AF4"/>
    <w:rsid w:val="00BD7FFC"/>
    <w:rsid w:val="00BF6776"/>
    <w:rsid w:val="00C031F0"/>
    <w:rsid w:val="00C414F1"/>
    <w:rsid w:val="00C478CA"/>
    <w:rsid w:val="00C60B5F"/>
    <w:rsid w:val="00C64DC0"/>
    <w:rsid w:val="00C653A9"/>
    <w:rsid w:val="00C76677"/>
    <w:rsid w:val="00CA1C0E"/>
    <w:rsid w:val="00CA260E"/>
    <w:rsid w:val="00CF2257"/>
    <w:rsid w:val="00CF5D21"/>
    <w:rsid w:val="00CF7991"/>
    <w:rsid w:val="00D04989"/>
    <w:rsid w:val="00D04AB3"/>
    <w:rsid w:val="00D15BBB"/>
    <w:rsid w:val="00D349CE"/>
    <w:rsid w:val="00D36682"/>
    <w:rsid w:val="00D44582"/>
    <w:rsid w:val="00D478F0"/>
    <w:rsid w:val="00D55AA7"/>
    <w:rsid w:val="00D57AA1"/>
    <w:rsid w:val="00D626C0"/>
    <w:rsid w:val="00D83C9E"/>
    <w:rsid w:val="00D8493D"/>
    <w:rsid w:val="00D923B3"/>
    <w:rsid w:val="00DA1AC3"/>
    <w:rsid w:val="00DC3711"/>
    <w:rsid w:val="00DC4E0D"/>
    <w:rsid w:val="00DC58BF"/>
    <w:rsid w:val="00DC5BC3"/>
    <w:rsid w:val="00DE6725"/>
    <w:rsid w:val="00DF19DC"/>
    <w:rsid w:val="00E065F8"/>
    <w:rsid w:val="00E278E8"/>
    <w:rsid w:val="00E46D45"/>
    <w:rsid w:val="00EA60BD"/>
    <w:rsid w:val="00EB7FD1"/>
    <w:rsid w:val="00F148D0"/>
    <w:rsid w:val="00F303B0"/>
    <w:rsid w:val="00F67F91"/>
    <w:rsid w:val="00F71F44"/>
    <w:rsid w:val="00F74408"/>
    <w:rsid w:val="00F85C90"/>
    <w:rsid w:val="00FD2E57"/>
    <w:rsid w:val="00FF64D9"/>
    <w:rsid w:val="040D0D09"/>
    <w:rsid w:val="0573B7A3"/>
    <w:rsid w:val="0667A6E4"/>
    <w:rsid w:val="073167FF"/>
    <w:rsid w:val="0791677F"/>
    <w:rsid w:val="07BEE1BF"/>
    <w:rsid w:val="07CB829E"/>
    <w:rsid w:val="0A5117B3"/>
    <w:rsid w:val="0EA9F9B2"/>
    <w:rsid w:val="0F273FE7"/>
    <w:rsid w:val="0FF673AB"/>
    <w:rsid w:val="116EA673"/>
    <w:rsid w:val="11CC8274"/>
    <w:rsid w:val="11FB5F94"/>
    <w:rsid w:val="123C3786"/>
    <w:rsid w:val="12748062"/>
    <w:rsid w:val="12C48CDF"/>
    <w:rsid w:val="13540D89"/>
    <w:rsid w:val="13E6C792"/>
    <w:rsid w:val="15C67084"/>
    <w:rsid w:val="162244DC"/>
    <w:rsid w:val="16F31DE4"/>
    <w:rsid w:val="1781AB58"/>
    <w:rsid w:val="18097A55"/>
    <w:rsid w:val="1A2BF902"/>
    <w:rsid w:val="1BE14CFD"/>
    <w:rsid w:val="1C26B4C5"/>
    <w:rsid w:val="1C3028E4"/>
    <w:rsid w:val="1E9A02B3"/>
    <w:rsid w:val="1FF9DCB0"/>
    <w:rsid w:val="2116DA0F"/>
    <w:rsid w:val="21F5DFF9"/>
    <w:rsid w:val="230DB033"/>
    <w:rsid w:val="240DA046"/>
    <w:rsid w:val="24360461"/>
    <w:rsid w:val="25A90FB6"/>
    <w:rsid w:val="26161D16"/>
    <w:rsid w:val="2894F41E"/>
    <w:rsid w:val="296C2F46"/>
    <w:rsid w:val="2AFDD34D"/>
    <w:rsid w:val="2B023BFF"/>
    <w:rsid w:val="2B9D6CB5"/>
    <w:rsid w:val="2CBF7DC4"/>
    <w:rsid w:val="2E6DAC85"/>
    <w:rsid w:val="2F898DC3"/>
    <w:rsid w:val="2FE76B6D"/>
    <w:rsid w:val="304F0359"/>
    <w:rsid w:val="30DBD1FA"/>
    <w:rsid w:val="30E8D885"/>
    <w:rsid w:val="3149B8DA"/>
    <w:rsid w:val="32D6A2A0"/>
    <w:rsid w:val="33AEF891"/>
    <w:rsid w:val="343B7C9D"/>
    <w:rsid w:val="37553250"/>
    <w:rsid w:val="375C4B11"/>
    <w:rsid w:val="38A905CB"/>
    <w:rsid w:val="38DA90E7"/>
    <w:rsid w:val="38DD2B30"/>
    <w:rsid w:val="3A69D35F"/>
    <w:rsid w:val="3BD5F96D"/>
    <w:rsid w:val="3C96E4DE"/>
    <w:rsid w:val="3D0A9D1C"/>
    <w:rsid w:val="3D0E95B7"/>
    <w:rsid w:val="3D51FCBD"/>
    <w:rsid w:val="3DEA5B0A"/>
    <w:rsid w:val="3E2E281E"/>
    <w:rsid w:val="3EA1C78C"/>
    <w:rsid w:val="3EC5922F"/>
    <w:rsid w:val="3ECA22D1"/>
    <w:rsid w:val="3F6A9013"/>
    <w:rsid w:val="403C7246"/>
    <w:rsid w:val="40AB7179"/>
    <w:rsid w:val="412361DC"/>
    <w:rsid w:val="432B38A0"/>
    <w:rsid w:val="435B0809"/>
    <w:rsid w:val="45D78CB4"/>
    <w:rsid w:val="46AB51F8"/>
    <w:rsid w:val="46C6DCC2"/>
    <w:rsid w:val="48A23135"/>
    <w:rsid w:val="4B4C28A7"/>
    <w:rsid w:val="4B557BFC"/>
    <w:rsid w:val="4C309045"/>
    <w:rsid w:val="50BC487B"/>
    <w:rsid w:val="5287CCAD"/>
    <w:rsid w:val="5312F13D"/>
    <w:rsid w:val="549756EC"/>
    <w:rsid w:val="55FB489C"/>
    <w:rsid w:val="566447AC"/>
    <w:rsid w:val="56AA3F16"/>
    <w:rsid w:val="56BEAE95"/>
    <w:rsid w:val="58090F66"/>
    <w:rsid w:val="58909B10"/>
    <w:rsid w:val="5B834DC7"/>
    <w:rsid w:val="5BD16528"/>
    <w:rsid w:val="5D10D83D"/>
    <w:rsid w:val="5E433182"/>
    <w:rsid w:val="5E7A625D"/>
    <w:rsid w:val="5F488ED5"/>
    <w:rsid w:val="5FDC6BD2"/>
    <w:rsid w:val="60083F8C"/>
    <w:rsid w:val="601A8403"/>
    <w:rsid w:val="60E89E25"/>
    <w:rsid w:val="60F1D789"/>
    <w:rsid w:val="60FDE2D5"/>
    <w:rsid w:val="61AA1DA3"/>
    <w:rsid w:val="61CD6F78"/>
    <w:rsid w:val="62724A0D"/>
    <w:rsid w:val="6311F419"/>
    <w:rsid w:val="65A9686A"/>
    <w:rsid w:val="678EDD8E"/>
    <w:rsid w:val="67F40CD2"/>
    <w:rsid w:val="68284EFF"/>
    <w:rsid w:val="68592B6A"/>
    <w:rsid w:val="69EF4AB3"/>
    <w:rsid w:val="6A069D5E"/>
    <w:rsid w:val="6A3B7365"/>
    <w:rsid w:val="6A8C9090"/>
    <w:rsid w:val="6AFBCB1E"/>
    <w:rsid w:val="6BE22093"/>
    <w:rsid w:val="6CB64A9A"/>
    <w:rsid w:val="6CC1C17A"/>
    <w:rsid w:val="701EF7D2"/>
    <w:rsid w:val="70360097"/>
    <w:rsid w:val="70AD2259"/>
    <w:rsid w:val="732573E0"/>
    <w:rsid w:val="73DC9ADA"/>
    <w:rsid w:val="7430163E"/>
    <w:rsid w:val="75DB51F6"/>
    <w:rsid w:val="76AD7AB7"/>
    <w:rsid w:val="77030AD8"/>
    <w:rsid w:val="771A49F0"/>
    <w:rsid w:val="77F04FAF"/>
    <w:rsid w:val="783AF86F"/>
    <w:rsid w:val="79412508"/>
    <w:rsid w:val="7A9D1E47"/>
    <w:rsid w:val="7AC3F0BA"/>
    <w:rsid w:val="7B4C6908"/>
    <w:rsid w:val="7B8B32C9"/>
    <w:rsid w:val="7BDD03CE"/>
    <w:rsid w:val="7C156BC7"/>
    <w:rsid w:val="7C3D9B80"/>
    <w:rsid w:val="7C868AB6"/>
    <w:rsid w:val="7C9F6D37"/>
    <w:rsid w:val="7CEF2793"/>
    <w:rsid w:val="7D23D179"/>
    <w:rsid w:val="7D2BE924"/>
    <w:rsid w:val="7D410CBB"/>
    <w:rsid w:val="7DFEF23D"/>
    <w:rsid w:val="7FAB9BC3"/>
    <w:rsid w:val="7FC80925"/>
    <w:rsid w:val="7FC89BC6"/>
    <w:rsid w:val="7FDDA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CBE2"/>
  <w15:chartTrackingRefBased/>
  <w15:docId w15:val="{490AF3D1-CE48-41E3-AF23-AF7CC300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D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D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D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D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D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D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D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D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D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D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D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D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D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D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D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D45"/>
    <w:rPr>
      <w:rFonts w:eastAsiaTheme="majorEastAsia" w:cstheme="majorBidi"/>
      <w:color w:val="272727" w:themeColor="text1" w:themeTint="D8"/>
    </w:rPr>
  </w:style>
  <w:style w:type="paragraph" w:styleId="Titel">
    <w:name w:val="Title"/>
    <w:basedOn w:val="Standaard"/>
    <w:next w:val="Standaard"/>
    <w:link w:val="TitelChar"/>
    <w:uiPriority w:val="10"/>
    <w:qFormat/>
    <w:rsid w:val="00E4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D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D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D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D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D45"/>
    <w:rPr>
      <w:i/>
      <w:iCs/>
      <w:color w:val="404040" w:themeColor="text1" w:themeTint="BF"/>
    </w:rPr>
  </w:style>
  <w:style w:type="paragraph" w:styleId="Lijstalinea">
    <w:name w:val="List Paragraph"/>
    <w:basedOn w:val="Standaard"/>
    <w:uiPriority w:val="34"/>
    <w:qFormat/>
    <w:rsid w:val="00E46D45"/>
    <w:pPr>
      <w:ind w:left="720"/>
      <w:contextualSpacing/>
    </w:pPr>
  </w:style>
  <w:style w:type="character" w:styleId="Intensievebenadrukking">
    <w:name w:val="Intense Emphasis"/>
    <w:basedOn w:val="Standaardalinea-lettertype"/>
    <w:uiPriority w:val="21"/>
    <w:qFormat/>
    <w:rsid w:val="00E46D45"/>
    <w:rPr>
      <w:i/>
      <w:iCs/>
      <w:color w:val="0F4761" w:themeColor="accent1" w:themeShade="BF"/>
    </w:rPr>
  </w:style>
  <w:style w:type="paragraph" w:styleId="Duidelijkcitaat">
    <w:name w:val="Intense Quote"/>
    <w:basedOn w:val="Standaard"/>
    <w:next w:val="Standaard"/>
    <w:link w:val="DuidelijkcitaatChar"/>
    <w:uiPriority w:val="30"/>
    <w:qFormat/>
    <w:rsid w:val="00E4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D45"/>
    <w:rPr>
      <w:i/>
      <w:iCs/>
      <w:color w:val="0F4761" w:themeColor="accent1" w:themeShade="BF"/>
    </w:rPr>
  </w:style>
  <w:style w:type="character" w:styleId="Intensieveverwijzing">
    <w:name w:val="Intense Reference"/>
    <w:basedOn w:val="Standaardalinea-lettertype"/>
    <w:uiPriority w:val="32"/>
    <w:qFormat/>
    <w:rsid w:val="00E46D4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D2E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2E57"/>
    <w:rPr>
      <w:sz w:val="20"/>
      <w:szCs w:val="20"/>
    </w:rPr>
  </w:style>
  <w:style w:type="character" w:styleId="Voetnootmarkering">
    <w:name w:val="footnote reference"/>
    <w:basedOn w:val="Standaardalinea-lettertype"/>
    <w:uiPriority w:val="99"/>
    <w:semiHidden/>
    <w:unhideWhenUsed/>
    <w:rsid w:val="00FD2E57"/>
    <w:rPr>
      <w:vertAlign w:val="superscript"/>
    </w:rPr>
  </w:style>
  <w:style w:type="paragraph" w:styleId="Koptekst">
    <w:name w:val="header"/>
    <w:basedOn w:val="Standaard"/>
    <w:link w:val="KoptekstChar"/>
    <w:uiPriority w:val="99"/>
    <w:unhideWhenUsed/>
    <w:rsid w:val="004534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3450"/>
  </w:style>
  <w:style w:type="paragraph" w:styleId="Voettekst">
    <w:name w:val="footer"/>
    <w:basedOn w:val="Standaard"/>
    <w:link w:val="VoettekstChar"/>
    <w:uiPriority w:val="99"/>
    <w:unhideWhenUsed/>
    <w:rsid w:val="004534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1ABD4719-2782-4C1E-9E48-8811526A5F25}">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5014</ap:Words>
  <ap:Characters>27579</ap:Characters>
  <ap:DocSecurity>0</ap:DocSecurity>
  <ap:Lines>229</ap:Lines>
  <ap:Paragraphs>65</ap:Paragraphs>
  <ap:ScaleCrop>false</ap:ScaleCrop>
  <ap:LinksUpToDate>false</ap:LinksUpToDate>
  <ap:CharactersWithSpaces>32528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2026-03-24T14:26:00.0000000Z</dcterms:created>
  <dcterms:modified xsi:type="dcterms:W3CDTF">2026-03-24T14:26:00.0000000Z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ab8d3360-2452-4eb5-9d6d-0153ee938f07</vt:lpwstr>
  </property>
</Properties>
</file>