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F8B" w:rsidP="00652D34" w:rsidRDefault="00574F8B" w14:paraId="6C531AA8" w14:textId="77777777">
      <w:pPr>
        <w:pStyle w:val="broodtekst"/>
      </w:pPr>
    </w:p>
    <w:p w:rsidR="00574F8B" w:rsidP="00652D34" w:rsidRDefault="00574F8B" w14:paraId="6BBB2484" w14:textId="77777777">
      <w:pPr>
        <w:pStyle w:val="broodtekst"/>
      </w:pPr>
    </w:p>
    <w:p w:rsidRPr="006C7148" w:rsidR="00652D34" w:rsidP="00652D34" w:rsidRDefault="00652D34" w14:paraId="3CC014A1" w14:textId="2B00A87D">
      <w:pPr>
        <w:pStyle w:val="broodtekst"/>
      </w:pPr>
      <w:r w:rsidRPr="006C7148">
        <w:t xml:space="preserve">In antwoord op uw brief van </w:t>
      </w:r>
      <w:r w:rsidR="00574F8B">
        <w:t xml:space="preserve">4 maart 2026 (nr. </w:t>
      </w:r>
      <w:r w:rsidR="00687262">
        <w:t>2026Z04243</w:t>
      </w:r>
      <w:r w:rsidR="00574F8B">
        <w:t>)</w:t>
      </w:r>
      <w:r w:rsidRPr="006C7148">
        <w:rPr>
          <w:rFonts w:eastAsia="Calibri" w:cs="Arial"/>
          <w:lang w:eastAsia="en-US"/>
        </w:rPr>
        <w:t xml:space="preserve"> deel ik u mede dat de vragen </w:t>
      </w:r>
      <w:r w:rsidR="00574F8B">
        <w:rPr>
          <w:rFonts w:eastAsia="Calibri" w:cs="Arial"/>
          <w:lang w:eastAsia="en-US"/>
        </w:rPr>
        <w:t xml:space="preserve">van </w:t>
      </w:r>
      <w:r w:rsidR="00687262">
        <w:rPr>
          <w:rFonts w:eastAsia="Calibri" w:cs="Arial"/>
          <w:lang w:eastAsia="en-US"/>
        </w:rPr>
        <w:t>het lid</w:t>
      </w:r>
      <w:r w:rsidR="00CF594C">
        <w:rPr>
          <w:rFonts w:eastAsia="Calibri" w:cs="Arial"/>
          <w:lang w:eastAsia="en-US"/>
        </w:rPr>
        <w:t xml:space="preserve"> </w:t>
      </w:r>
      <w:proofErr w:type="spellStart"/>
      <w:r w:rsidR="00CF594C">
        <w:rPr>
          <w:rFonts w:eastAsia="Calibri" w:cs="Arial"/>
          <w:lang w:eastAsia="en-US"/>
        </w:rPr>
        <w:t>Mutluer</w:t>
      </w:r>
      <w:proofErr w:type="spellEnd"/>
      <w:r w:rsidR="00687262">
        <w:rPr>
          <w:rFonts w:eastAsia="Calibri" w:cs="Arial"/>
          <w:lang w:eastAsia="en-US"/>
        </w:rPr>
        <w:t xml:space="preserve"> (GL-PvdA)</w:t>
      </w:r>
      <w:r w:rsidR="00574F8B">
        <w:rPr>
          <w:rFonts w:eastAsia="Calibri" w:cs="Arial"/>
          <w:lang w:eastAsia="en-US"/>
        </w:rPr>
        <w:t xml:space="preserve"> over het bericht</w:t>
      </w:r>
      <w:r w:rsidR="00687262">
        <w:rPr>
          <w:rFonts w:eastAsia="Calibri" w:cs="Arial"/>
          <w:lang w:eastAsia="en-US"/>
        </w:rPr>
        <w:t xml:space="preserve"> dat 1.700 agenten in het dossier van vermoorde</w:t>
      </w:r>
      <w:r w:rsidR="00574F8B">
        <w:rPr>
          <w:rFonts w:eastAsia="Calibri" w:cs="Arial"/>
          <w:lang w:eastAsia="en-US"/>
        </w:rPr>
        <w:t xml:space="preserve"> </w:t>
      </w:r>
      <w:r w:rsidR="00687262">
        <w:t xml:space="preserve">Lisa uit Abcoude zaten te neuzen </w:t>
      </w:r>
      <w:r w:rsidRPr="006C7148">
        <w:rPr>
          <w:rFonts w:eastAsia="Calibri" w:cs="Arial"/>
          <w:lang w:eastAsia="en-US"/>
        </w:rPr>
        <w:t>beantwoord zoals aangegeven in de bijlage van deze brief.</w:t>
      </w:r>
    </w:p>
    <w:p w:rsidR="00652D34" w:rsidP="00652D34" w:rsidRDefault="00652D34" w14:paraId="2FE429F3" w14:textId="77777777"/>
    <w:p w:rsidR="00652D34" w:rsidP="00652D34" w:rsidRDefault="00652D34" w14:paraId="5F2A115D" w14:textId="77777777"/>
    <w:p w:rsidR="00652D34" w:rsidP="00652D34" w:rsidRDefault="00652D34" w14:paraId="647ADC16" w14:textId="77777777">
      <w:r>
        <w:t>De Minister van Justitie en Veiligheid,</w:t>
      </w:r>
    </w:p>
    <w:p w:rsidR="00314891" w:rsidRDefault="00314891" w14:paraId="1D2DE15C" w14:textId="77777777"/>
    <w:p w:rsidR="00314891" w:rsidRDefault="00314891" w14:paraId="042B37A7" w14:textId="77777777"/>
    <w:p w:rsidR="00314891" w:rsidRDefault="00314891" w14:paraId="0902C21C" w14:textId="77777777">
      <w:pPr>
        <w:pStyle w:val="WitregelW1bodytekst"/>
      </w:pPr>
    </w:p>
    <w:p w:rsidR="00314891" w:rsidRDefault="00314891" w14:paraId="23260B13" w14:textId="77777777"/>
    <w:p w:rsidR="00314891" w:rsidRDefault="00DC7389" w14:paraId="0583A395" w14:textId="77777777">
      <w:r>
        <w:t>D.M. van Weel</w:t>
      </w:r>
    </w:p>
    <w:p w:rsidR="00574F8B" w:rsidRDefault="00574F8B" w14:paraId="26275024" w14:textId="6738E0F2">
      <w:pPr>
        <w:spacing w:line="240" w:lineRule="auto"/>
      </w:pPr>
      <w:r>
        <w:br w:type="page"/>
      </w:r>
    </w:p>
    <w:p w:rsidRPr="00AB63C4" w:rsidR="00574F8B" w:rsidP="00015DBF" w:rsidRDefault="00015DBF" w14:paraId="4697F569" w14:textId="6B8EB652">
      <w:pPr>
        <w:pBdr>
          <w:bottom w:val="single" w:color="auto" w:sz="4" w:space="1"/>
        </w:pBdr>
        <w:rPr>
          <w:b/>
          <w:bCs/>
          <w:i/>
          <w:iCs/>
        </w:rPr>
      </w:pPr>
      <w:r w:rsidRPr="00AB63C4">
        <w:rPr>
          <w:b/>
          <w:bCs/>
        </w:rPr>
        <w:t>Antwoorden van de minister van Justitie en Veiligh</w:t>
      </w:r>
      <w:r w:rsidRPr="00AB63C4" w:rsidR="00AB63C4">
        <w:rPr>
          <w:b/>
          <w:bCs/>
        </w:rPr>
        <w:t>ei</w:t>
      </w:r>
      <w:r w:rsidRPr="00AB63C4">
        <w:rPr>
          <w:b/>
          <w:bCs/>
        </w:rPr>
        <w:t>d op v</w:t>
      </w:r>
      <w:r w:rsidRPr="00AB63C4" w:rsidR="007D6298">
        <w:rPr>
          <w:b/>
          <w:bCs/>
        </w:rPr>
        <w:t xml:space="preserve">ragen van </w:t>
      </w:r>
      <w:r w:rsidRPr="00AB63C4">
        <w:rPr>
          <w:b/>
          <w:bCs/>
        </w:rPr>
        <w:t>het lid</w:t>
      </w:r>
      <w:r w:rsidRPr="00AB63C4" w:rsidR="007D6298">
        <w:rPr>
          <w:b/>
          <w:bCs/>
        </w:rPr>
        <w:t xml:space="preserve"> </w:t>
      </w:r>
      <w:proofErr w:type="spellStart"/>
      <w:r w:rsidRPr="00AB63C4" w:rsidR="007D6298">
        <w:rPr>
          <w:b/>
          <w:bCs/>
        </w:rPr>
        <w:t>M</w:t>
      </w:r>
      <w:r w:rsidRPr="00AB63C4">
        <w:rPr>
          <w:b/>
          <w:bCs/>
        </w:rPr>
        <w:t>uthluer</w:t>
      </w:r>
      <w:proofErr w:type="spellEnd"/>
      <w:r w:rsidRPr="00AB63C4">
        <w:rPr>
          <w:b/>
          <w:bCs/>
        </w:rPr>
        <w:t xml:space="preserve"> </w:t>
      </w:r>
      <w:r w:rsidRPr="00AB63C4" w:rsidR="007D6298">
        <w:rPr>
          <w:b/>
          <w:bCs/>
        </w:rPr>
        <w:t>(</w:t>
      </w:r>
      <w:r w:rsidRPr="00AB63C4">
        <w:rPr>
          <w:b/>
          <w:bCs/>
        </w:rPr>
        <w:t>GL-PvdA</w:t>
      </w:r>
      <w:r w:rsidRPr="00AB63C4" w:rsidR="007D6298">
        <w:rPr>
          <w:b/>
          <w:bCs/>
        </w:rPr>
        <w:t>) aan de minister van Justitie en Veiligheid over het bericht '</w:t>
      </w:r>
      <w:r w:rsidRPr="00AB63C4" w:rsidR="007D6298">
        <w:rPr>
          <w:b/>
          <w:bCs/>
          <w:i/>
          <w:iCs/>
        </w:rPr>
        <w:t xml:space="preserve">Zo’n 1700 </w:t>
      </w:r>
      <w:r w:rsidRPr="00AB63C4">
        <w:rPr>
          <w:b/>
          <w:bCs/>
          <w:i/>
          <w:iCs/>
        </w:rPr>
        <w:t>agenten</w:t>
      </w:r>
      <w:r w:rsidRPr="00AB63C4" w:rsidR="007D6298">
        <w:rPr>
          <w:b/>
          <w:bCs/>
          <w:i/>
          <w:iCs/>
        </w:rPr>
        <w:t xml:space="preserve"> in </w:t>
      </w:r>
      <w:r w:rsidRPr="00AB63C4">
        <w:rPr>
          <w:b/>
          <w:bCs/>
          <w:i/>
          <w:iCs/>
        </w:rPr>
        <w:t xml:space="preserve">het </w:t>
      </w:r>
      <w:r w:rsidRPr="00AB63C4" w:rsidR="007D6298">
        <w:rPr>
          <w:b/>
          <w:bCs/>
          <w:i/>
          <w:iCs/>
        </w:rPr>
        <w:t xml:space="preserve">dossier </w:t>
      </w:r>
      <w:r w:rsidRPr="00AB63C4">
        <w:rPr>
          <w:b/>
          <w:bCs/>
          <w:i/>
          <w:iCs/>
        </w:rPr>
        <w:t>van vermoorde Lisa uit Abcoude te neuzen</w:t>
      </w:r>
      <w:r w:rsidRPr="00AB63C4" w:rsidR="007229CD">
        <w:rPr>
          <w:b/>
          <w:bCs/>
        </w:rPr>
        <w:t xml:space="preserve"> </w:t>
      </w:r>
      <w:r w:rsidRPr="00AB63C4" w:rsidR="00687262">
        <w:rPr>
          <w:b/>
          <w:bCs/>
        </w:rPr>
        <w:t>(ingezonden 4 maart 2026</w:t>
      </w:r>
      <w:r w:rsidR="002F2EA8">
        <w:rPr>
          <w:b/>
          <w:bCs/>
        </w:rPr>
        <w:t>,</w:t>
      </w:r>
      <w:r w:rsidRPr="002F2EA8" w:rsidR="002F2EA8">
        <w:t xml:space="preserve"> </w:t>
      </w:r>
      <w:r w:rsidRPr="002F2EA8" w:rsidR="002F2EA8">
        <w:rPr>
          <w:b/>
          <w:bCs/>
        </w:rPr>
        <w:t>2026Z04243</w:t>
      </w:r>
      <w:r w:rsidRPr="00AB63C4" w:rsidR="00687262">
        <w:rPr>
          <w:b/>
          <w:bCs/>
        </w:rPr>
        <w:t>)</w:t>
      </w:r>
    </w:p>
    <w:p w:rsidR="00574F8B" w:rsidP="00574F8B" w:rsidRDefault="00574F8B" w14:paraId="7C07DE98" w14:textId="3B5269D8"/>
    <w:p w:rsidR="00B27C83" w:rsidP="00574F8B" w:rsidRDefault="00B27C83" w14:paraId="00131E3E" w14:textId="77777777"/>
    <w:p w:rsidRPr="00574F8B" w:rsidR="00574F8B" w:rsidP="00574F8B" w:rsidRDefault="00574F8B" w14:paraId="0D7CFCE7" w14:textId="77777777">
      <w:pPr>
        <w:rPr>
          <w:b/>
          <w:bCs/>
        </w:rPr>
      </w:pPr>
      <w:r w:rsidRPr="00574F8B">
        <w:rPr>
          <w:b/>
          <w:bCs/>
        </w:rPr>
        <w:t>Vraag 1</w:t>
      </w:r>
    </w:p>
    <w:p w:rsidR="00574F8B" w:rsidP="00687262" w:rsidRDefault="00687262" w14:paraId="524855FD" w14:textId="4A3501D8">
      <w:pPr>
        <w:rPr>
          <w:b/>
          <w:bCs/>
        </w:rPr>
      </w:pPr>
      <w:r w:rsidRPr="00687262">
        <w:rPr>
          <w:b/>
          <w:bCs/>
        </w:rPr>
        <w:t>Kent u het bericht dat maar liefst 1.700 politieagenten het dossier van de</w:t>
      </w:r>
      <w:r w:rsidR="002A44F5">
        <w:rPr>
          <w:b/>
          <w:bCs/>
        </w:rPr>
        <w:t xml:space="preserve"> </w:t>
      </w:r>
      <w:r w:rsidRPr="00687262">
        <w:rPr>
          <w:b/>
          <w:bCs/>
        </w:rPr>
        <w:t>vermoorde Lisa uit Abcoude hebben ingezien? Zo ja, klopt dit bericht? Over</w:t>
      </w:r>
      <w:r w:rsidR="002A44F5">
        <w:rPr>
          <w:b/>
          <w:bCs/>
        </w:rPr>
        <w:t xml:space="preserve"> </w:t>
      </w:r>
      <w:r w:rsidRPr="00687262">
        <w:rPr>
          <w:b/>
          <w:bCs/>
        </w:rPr>
        <w:t>welke periode heeft deze inzage plaatsgevonden? En in welke systemenvonden deze inzagen plaats? Is hier uit te splitsen naar inzagen in het dossier</w:t>
      </w:r>
      <w:r w:rsidR="002A44F5">
        <w:rPr>
          <w:b/>
          <w:bCs/>
        </w:rPr>
        <w:t xml:space="preserve"> </w:t>
      </w:r>
      <w:r w:rsidRPr="00687262">
        <w:rPr>
          <w:b/>
          <w:bCs/>
        </w:rPr>
        <w:t>met onder meer verhoren, aangiftes, sporen en/of in de melding en de</w:t>
      </w:r>
      <w:r w:rsidR="002A44F5">
        <w:rPr>
          <w:b/>
          <w:bCs/>
        </w:rPr>
        <w:t xml:space="preserve"> </w:t>
      </w:r>
      <w:r w:rsidRPr="00687262">
        <w:rPr>
          <w:b/>
          <w:bCs/>
        </w:rPr>
        <w:t>daarop volgende updates van de ontwikkeling van de melding, het signalement van de verdachte en andere info die tot de opsporing en aanhouding</w:t>
      </w:r>
      <w:r w:rsidR="002A44F5">
        <w:rPr>
          <w:b/>
          <w:bCs/>
        </w:rPr>
        <w:t xml:space="preserve"> </w:t>
      </w:r>
      <w:r w:rsidRPr="00687262">
        <w:rPr>
          <w:b/>
          <w:bCs/>
        </w:rPr>
        <w:t>van de verdachte kon leiden?</w:t>
      </w:r>
    </w:p>
    <w:p w:rsidR="000F62FC" w:rsidP="000F62FC" w:rsidRDefault="000F62FC" w14:paraId="457180E7" w14:textId="77777777"/>
    <w:p w:rsidRPr="00574F8B" w:rsidR="000F62FC" w:rsidP="000F62FC" w:rsidRDefault="000F62FC" w14:paraId="2E6B0ACA" w14:textId="77777777">
      <w:pPr>
        <w:rPr>
          <w:b/>
          <w:bCs/>
        </w:rPr>
      </w:pPr>
      <w:r w:rsidRPr="00574F8B">
        <w:rPr>
          <w:b/>
          <w:bCs/>
        </w:rPr>
        <w:t>Vraag</w:t>
      </w:r>
      <w:r>
        <w:rPr>
          <w:b/>
          <w:bCs/>
        </w:rPr>
        <w:t xml:space="preserve"> </w:t>
      </w:r>
      <w:r w:rsidRPr="00574F8B">
        <w:rPr>
          <w:b/>
          <w:bCs/>
        </w:rPr>
        <w:t>2</w:t>
      </w:r>
    </w:p>
    <w:p w:rsidR="000F62FC" w:rsidP="000F62FC" w:rsidRDefault="000F62FC" w14:paraId="5D5C81F7" w14:textId="77777777">
      <w:pPr>
        <w:rPr>
          <w:b/>
          <w:bCs/>
        </w:rPr>
      </w:pPr>
      <w:r w:rsidRPr="00687262">
        <w:rPr>
          <w:b/>
          <w:bCs/>
        </w:rPr>
        <w:t>In hoeveel van deze inzagen was sprake van een functionele noodzaak?</w:t>
      </w:r>
    </w:p>
    <w:p w:rsidR="000F62FC" w:rsidP="000F62FC" w:rsidRDefault="000F62FC" w14:paraId="3FDA2BF0" w14:textId="77777777">
      <w:pPr>
        <w:rPr>
          <w:b/>
          <w:bCs/>
        </w:rPr>
      </w:pPr>
    </w:p>
    <w:p w:rsidR="00574F8B" w:rsidP="000F62FC" w:rsidRDefault="00574F8B" w14:paraId="14AD31A1" w14:textId="40F2DB77">
      <w:pPr>
        <w:rPr>
          <w:b/>
          <w:bCs/>
        </w:rPr>
      </w:pPr>
      <w:r>
        <w:rPr>
          <w:b/>
          <w:bCs/>
        </w:rPr>
        <w:t>Antwoord op vraag 1</w:t>
      </w:r>
      <w:r w:rsidR="000F62FC">
        <w:rPr>
          <w:b/>
          <w:bCs/>
        </w:rPr>
        <w:t xml:space="preserve"> en 2 </w:t>
      </w:r>
    </w:p>
    <w:p w:rsidR="00A94902" w:rsidP="00A94902" w:rsidRDefault="00EE3FDE" w14:paraId="069863FA" w14:textId="7219302B">
      <w:bookmarkStart w:name="_Hlk225182912" w:id="0"/>
      <w:r>
        <w:t xml:space="preserve">Ik ben bekend met het bericht. Ik heb uw Kamer </w:t>
      </w:r>
      <w:r w:rsidR="003416F7">
        <w:t>in mijn Kamerbrieven van 9 maart en 20 maart</w:t>
      </w:r>
      <w:r>
        <w:t xml:space="preserve"> jl. nader geïnformeerd over deze kwestie. Daarin heb ik </w:t>
      </w:r>
      <w:r w:rsidR="000C04C8">
        <w:t xml:space="preserve">aangegeven dat in </w:t>
      </w:r>
      <w:bookmarkEnd w:id="0"/>
      <w:r w:rsidR="000C04C8">
        <w:t>mijn Kamerbrief</w:t>
      </w:r>
      <w:r w:rsidRPr="007062E9" w:rsidR="007062E9">
        <w:t xml:space="preserve"> van 3 maart jl. wisselend </w:t>
      </w:r>
      <w:r w:rsidR="007062E9">
        <w:t xml:space="preserve">is </w:t>
      </w:r>
      <w:r w:rsidRPr="007062E9" w:rsidR="007062E9">
        <w:t xml:space="preserve">gesproken over of er inzage is geweest in ‘politiesystemen’ en in het ‘dossier’. Hier had enkel moeten staan dat het om politiesystemen </w:t>
      </w:r>
      <w:proofErr w:type="spellStart"/>
      <w:r w:rsidRPr="007062E9" w:rsidR="007062E9">
        <w:t>ging.</w:t>
      </w:r>
      <w:r w:rsidR="00A94902">
        <w:t>De</w:t>
      </w:r>
      <w:proofErr w:type="spellEnd"/>
      <w:r w:rsidR="00A94902">
        <w:t xml:space="preserve"> geraadpleegde systemen bieden onder meer inzicht</w:t>
      </w:r>
      <w:r w:rsidRPr="00574F8B" w:rsidR="00A94902">
        <w:t xml:space="preserve"> in het berichtenverkeer van de meldkamer, de eerste bevindingen van de politiemedewerkers ter plaatse en de eerste </w:t>
      </w:r>
      <w:proofErr w:type="spellStart"/>
      <w:r w:rsidRPr="00574F8B" w:rsidR="00A94902">
        <w:t>onderzoekshandelingen</w:t>
      </w:r>
      <w:proofErr w:type="spellEnd"/>
      <w:r w:rsidRPr="00574F8B" w:rsidR="00A94902">
        <w:t>.</w:t>
      </w:r>
      <w:r w:rsidR="00A94902">
        <w:t xml:space="preserve"> Er wordt niet gedoeld op het gehele dossier.  </w:t>
      </w:r>
    </w:p>
    <w:p w:rsidR="00A94902" w:rsidP="00574F8B" w:rsidRDefault="00A94902" w14:paraId="05CAB482" w14:textId="77777777"/>
    <w:p w:rsidR="00031815" w:rsidP="00574F8B" w:rsidRDefault="00031815" w14:paraId="6877CC84" w14:textId="25D36B61">
      <w:bookmarkStart w:name="_Hlk225183051" w:id="1"/>
      <w:r>
        <w:t>De politie voert gesprekken met betrokken medewerkers.</w:t>
      </w:r>
      <w:r w:rsidRPr="00031815">
        <w:t xml:space="preserve"> </w:t>
      </w:r>
      <w:r w:rsidRPr="003416F7" w:rsidR="005B4C5A">
        <w:t xml:space="preserve">Die gesprekken zijn bedoeld om de context van de bevragingen van de systemen vast te stellen en </w:t>
      </w:r>
      <w:r w:rsidR="005B4C5A">
        <w:t>staan in het kader van bewustwording</w:t>
      </w:r>
      <w:r w:rsidR="003416F7">
        <w:t>. De korpschef zal mij na afronding van dit proces</w:t>
      </w:r>
      <w:r w:rsidRPr="00031815">
        <w:t xml:space="preserve"> informeren over het algemene beeld dat uit de bevindingen naar voren komt.</w:t>
      </w:r>
    </w:p>
    <w:bookmarkEnd w:id="1"/>
    <w:p w:rsidRPr="000F62FC" w:rsidR="00574F8B" w:rsidP="00574F8B" w:rsidRDefault="00574F8B" w14:paraId="19E797EA" w14:textId="2FD46982">
      <w:pPr>
        <w:rPr>
          <w:b/>
          <w:bCs/>
        </w:rPr>
      </w:pPr>
    </w:p>
    <w:p w:rsidRPr="00574F8B" w:rsidR="00574F8B" w:rsidP="00574F8B" w:rsidRDefault="00574F8B" w14:paraId="75485D73" w14:textId="77777777">
      <w:pPr>
        <w:rPr>
          <w:b/>
          <w:bCs/>
        </w:rPr>
      </w:pPr>
      <w:r w:rsidRPr="00574F8B">
        <w:rPr>
          <w:b/>
          <w:bCs/>
        </w:rPr>
        <w:t>Vraag 3</w:t>
      </w:r>
    </w:p>
    <w:p w:rsidR="00E866C9" w:rsidP="00687262" w:rsidRDefault="00687262" w14:paraId="0E7C1628" w14:textId="1A6A3DCF">
      <w:pPr>
        <w:rPr>
          <w:b/>
          <w:bCs/>
        </w:rPr>
      </w:pPr>
      <w:r w:rsidRPr="00687262">
        <w:rPr>
          <w:b/>
          <w:bCs/>
        </w:rPr>
        <w:t>Hoe is het mogelijk dat een dergelijk groot aantal politiefunctionarissenongeoorloofde toegang heeft kunnen krijgen tot dit dossier? Welke autorisatiestructuur en toegangsbeperkingen waren van toepassing op dit dossier?</w:t>
      </w:r>
      <w:r w:rsidR="002A44F5">
        <w:rPr>
          <w:b/>
          <w:bCs/>
        </w:rPr>
        <w:t xml:space="preserve"> </w:t>
      </w:r>
      <w:r w:rsidRPr="00687262">
        <w:rPr>
          <w:b/>
          <w:bCs/>
        </w:rPr>
        <w:t>Is sprake geweest van systeemfouten, tekortschietend toezicht of cultuurproblemen binnen de organisatie?</w:t>
      </w:r>
    </w:p>
    <w:p w:rsidR="00687262" w:rsidP="00687262" w:rsidRDefault="00687262" w14:paraId="5139AA3D" w14:textId="77777777">
      <w:pPr>
        <w:rPr>
          <w:b/>
          <w:bCs/>
        </w:rPr>
      </w:pPr>
    </w:p>
    <w:p w:rsidR="004079E1" w:rsidP="00574F8B" w:rsidRDefault="004079E1" w14:paraId="0922F07A" w14:textId="77777777">
      <w:pPr>
        <w:rPr>
          <w:b/>
          <w:bCs/>
        </w:rPr>
      </w:pPr>
      <w:r>
        <w:rPr>
          <w:b/>
          <w:bCs/>
        </w:rPr>
        <w:t>Antwoord op vraag 3</w:t>
      </w:r>
    </w:p>
    <w:p w:rsidR="000F62FC" w:rsidP="00574F8B" w:rsidRDefault="000C04C8" w14:paraId="78A0B0E1" w14:textId="12DAFD2E">
      <w:bookmarkStart w:name="_Hlk225237891" w:id="2"/>
      <w:r w:rsidRPr="000C04C8">
        <w:t>Politiemedewerkers moeten de ruimte krijgen om vanuit hun professionaliteit hun werk te doen; daar hoort bij dat er systemen zijn die bij een incident of melding snel relevante informatie beschikbaar stellen en de heterdaadkracht vergroten.</w:t>
      </w:r>
      <w:r>
        <w:t xml:space="preserve"> Dat neemt niet weg dat politiemedewerkers zorgvuldig moeten omgaan met de informatie waartoe zij toegang hebben</w:t>
      </w:r>
      <w:r w:rsidR="00E0442A">
        <w:t>.</w:t>
      </w:r>
      <w:r w:rsidR="000F62FC">
        <w:t xml:space="preserve"> </w:t>
      </w:r>
      <w:bookmarkEnd w:id="2"/>
    </w:p>
    <w:p w:rsidR="00670286" w:rsidP="00574F8B" w:rsidRDefault="00670286" w14:paraId="350FAE18" w14:textId="77777777"/>
    <w:p w:rsidR="00670286" w:rsidP="00574F8B" w:rsidRDefault="00670286" w14:paraId="56C8AF87" w14:textId="7DF1305B">
      <w:r>
        <w:t xml:space="preserve">De autorisatie voor de diverse politiesystemen is gebaseerd op een zorgvuldige afweging ten aanzien van nut en noodzaak. Dat betekent dat autorisaties voor bijvoorbeeld een systeem waarin uitgebreide opsporingsinformatie is opgenomen beperkt zijn en zelfs per onderzoek en medewerker worden toegewezen. Andere systemen zijn juist gericht op het zo breed en snel mogelijk verspreiden van relevante informatie over bijvoorbeeld daders, zodat de heterdaadkracht direct na een melding wordt vergroot. </w:t>
      </w:r>
    </w:p>
    <w:p w:rsidR="0065051C" w:rsidP="00574F8B" w:rsidRDefault="0065051C" w14:paraId="1985D338" w14:textId="77777777"/>
    <w:p w:rsidRPr="000C04C8" w:rsidR="000C04C8" w:rsidP="00574F8B" w:rsidRDefault="000C04C8" w14:paraId="0662FC5B" w14:textId="76C7475F">
      <w:r>
        <w:t xml:space="preserve">Naar aanleiding van de uitkomsten van het onderzoek, neemt </w:t>
      </w:r>
      <w:r w:rsidRPr="004079E1">
        <w:t>de korpsleiding de bekendheid van de regels over het raadplegen van systemen onder de loep. Ook wordt bekeken of aanvullende maatregelen nodig zijn op het gebied van informatiebeveiliging.</w:t>
      </w:r>
    </w:p>
    <w:p w:rsidRPr="00574F8B" w:rsidR="007062E9" w:rsidP="00574F8B" w:rsidRDefault="007062E9" w14:paraId="5A6635A7" w14:textId="77777777">
      <w:pPr>
        <w:rPr>
          <w:b/>
          <w:bCs/>
        </w:rPr>
      </w:pPr>
    </w:p>
    <w:p w:rsidRPr="00574F8B" w:rsidR="00574F8B" w:rsidP="00574F8B" w:rsidRDefault="00574F8B" w14:paraId="7E884D5C" w14:textId="77777777">
      <w:pPr>
        <w:rPr>
          <w:b/>
          <w:bCs/>
        </w:rPr>
      </w:pPr>
      <w:bookmarkStart w:name="_Hlk223961510" w:id="3"/>
      <w:r w:rsidRPr="00574F8B">
        <w:rPr>
          <w:b/>
          <w:bCs/>
        </w:rPr>
        <w:t>Vraag 4</w:t>
      </w:r>
    </w:p>
    <w:p w:rsidR="00574F8B" w:rsidP="00687262" w:rsidRDefault="00687262" w14:paraId="0F7A2BD9" w14:textId="06832E61">
      <w:pPr>
        <w:rPr>
          <w:b/>
          <w:bCs/>
        </w:rPr>
      </w:pPr>
      <w:r w:rsidRPr="00687262">
        <w:rPr>
          <w:b/>
          <w:bCs/>
        </w:rPr>
        <w:t>Op welk moment is intern geconstateerd dat sprake was van ongeoorloofde</w:t>
      </w:r>
      <w:r w:rsidR="002A44F5">
        <w:rPr>
          <w:b/>
          <w:bCs/>
        </w:rPr>
        <w:t xml:space="preserve"> </w:t>
      </w:r>
      <w:r w:rsidRPr="00687262">
        <w:rPr>
          <w:b/>
          <w:bCs/>
        </w:rPr>
        <w:t>inzage? Wie heeft dit vastgesteld en welke directe maatregelen zijn toe</w:t>
      </w:r>
      <w:r w:rsidR="002A44F5">
        <w:rPr>
          <w:b/>
          <w:bCs/>
        </w:rPr>
        <w:t xml:space="preserve">n </w:t>
      </w:r>
      <w:r w:rsidRPr="00687262">
        <w:rPr>
          <w:b/>
          <w:bCs/>
        </w:rPr>
        <w:t>genomen? Waarom is dit niet eerder gesignaleerd of voorkomen?</w:t>
      </w:r>
      <w:r w:rsidRPr="00574F8B" w:rsidR="00574F8B">
        <w:rPr>
          <w:b/>
          <w:bCs/>
        </w:rPr>
        <w:br/>
      </w:r>
    </w:p>
    <w:p w:rsidR="004079E1" w:rsidP="00574F8B" w:rsidRDefault="004079E1" w14:paraId="5BD4CAD2" w14:textId="77777777">
      <w:pPr>
        <w:rPr>
          <w:b/>
          <w:bCs/>
        </w:rPr>
      </w:pPr>
      <w:r>
        <w:rPr>
          <w:b/>
          <w:bCs/>
        </w:rPr>
        <w:t>Antwoord op vraag 4</w:t>
      </w:r>
    </w:p>
    <w:p w:rsidR="000A5AD4" w:rsidP="000A5AD4" w:rsidRDefault="000A5AD4" w14:paraId="0646A510" w14:textId="72C49A92">
      <w:r w:rsidRPr="000A5AD4">
        <w:t xml:space="preserve">Begin september </w:t>
      </w:r>
      <w:r w:rsidR="00EC4999">
        <w:t xml:space="preserve">2025 </w:t>
      </w:r>
      <w:r w:rsidRPr="000A5AD4">
        <w:t>kwamen er concrete signalen over onterechte bevragingen</w:t>
      </w:r>
      <w:r w:rsidR="00E0442A">
        <w:t xml:space="preserve"> binnen</w:t>
      </w:r>
      <w:r>
        <w:t xml:space="preserve">. </w:t>
      </w:r>
      <w:r w:rsidR="00E0442A">
        <w:t>Dat leidde uiteindelijk tot een</w:t>
      </w:r>
      <w:r w:rsidRPr="000A5AD4">
        <w:t xml:space="preserve"> landelijk</w:t>
      </w:r>
      <w:r w:rsidR="00302762">
        <w:t xml:space="preserve"> oriënterend</w:t>
      </w:r>
      <w:r w:rsidR="000F62FC">
        <w:t xml:space="preserve"> </w:t>
      </w:r>
      <w:r w:rsidRPr="000A5AD4">
        <w:t xml:space="preserve">onderzoek. </w:t>
      </w:r>
    </w:p>
    <w:p w:rsidRPr="000A5AD4" w:rsidR="000C04C8" w:rsidP="000A5AD4" w:rsidRDefault="000C04C8" w14:paraId="2C3B5D45" w14:textId="77777777"/>
    <w:p w:rsidRPr="000A5AD4" w:rsidR="000A5AD4" w:rsidP="000A5AD4" w:rsidRDefault="000A5AD4" w14:paraId="5F371BE5" w14:textId="77777777">
      <w:r w:rsidRPr="000A5AD4">
        <w:t>Het past bij een professionele organisatie om, als daar aanleiding toe is, ook bereid te zijn zichzelf te onderzoeken. Daarom geeft de politie nu opvolging aan het onderzoek.</w:t>
      </w:r>
    </w:p>
    <w:p w:rsidRPr="00574F8B" w:rsidR="00EE3FDE" w:rsidP="00574F8B" w:rsidRDefault="00EE3FDE" w14:paraId="22FB2913" w14:textId="77777777">
      <w:pPr>
        <w:rPr>
          <w:b/>
          <w:bCs/>
        </w:rPr>
      </w:pPr>
    </w:p>
    <w:p w:rsidRPr="00574F8B" w:rsidR="00574F8B" w:rsidP="00574F8B" w:rsidRDefault="00574F8B" w14:paraId="10B8D303" w14:textId="77777777">
      <w:pPr>
        <w:rPr>
          <w:b/>
          <w:bCs/>
        </w:rPr>
      </w:pPr>
      <w:r w:rsidRPr="00574F8B">
        <w:rPr>
          <w:b/>
          <w:bCs/>
        </w:rPr>
        <w:t>Vraag 5</w:t>
      </w:r>
    </w:p>
    <w:p w:rsidR="00687262" w:rsidP="00687262" w:rsidRDefault="00687262" w14:paraId="2FD76E84" w14:textId="130F8C81">
      <w:pPr>
        <w:rPr>
          <w:b/>
          <w:bCs/>
        </w:rPr>
      </w:pPr>
      <w:r w:rsidRPr="00687262">
        <w:rPr>
          <w:b/>
          <w:bCs/>
        </w:rPr>
        <w:t>Welke sancties worden ondernomen tegen politiefunctionarissen die zonder</w:t>
      </w:r>
      <w:r>
        <w:rPr>
          <w:b/>
          <w:bCs/>
        </w:rPr>
        <w:t xml:space="preserve"> </w:t>
      </w:r>
      <w:r w:rsidRPr="00687262">
        <w:rPr>
          <w:b/>
          <w:bCs/>
        </w:rPr>
        <w:t>functionele noodzaak inzage hebben gehad in dit dossier? Kunt u aangeven</w:t>
      </w:r>
      <w:r>
        <w:rPr>
          <w:b/>
          <w:bCs/>
        </w:rPr>
        <w:t xml:space="preserve"> </w:t>
      </w:r>
      <w:r w:rsidRPr="00687262">
        <w:rPr>
          <w:b/>
          <w:bCs/>
        </w:rPr>
        <w:t>welke sancties in vergelijkbare gevallen eerder zijn opgelegd?</w:t>
      </w:r>
    </w:p>
    <w:p w:rsidR="00687262" w:rsidP="00687262" w:rsidRDefault="00687262" w14:paraId="7AAF01C8" w14:textId="77777777">
      <w:pPr>
        <w:rPr>
          <w:b/>
          <w:bCs/>
        </w:rPr>
      </w:pPr>
    </w:p>
    <w:p w:rsidR="004079E1" w:rsidP="00687262" w:rsidRDefault="004079E1" w14:paraId="6339C948" w14:textId="76B78D27">
      <w:pPr>
        <w:rPr>
          <w:b/>
          <w:bCs/>
        </w:rPr>
      </w:pPr>
      <w:r>
        <w:rPr>
          <w:b/>
          <w:bCs/>
        </w:rPr>
        <w:t>Antwoord op vraag 5</w:t>
      </w:r>
    </w:p>
    <w:p w:rsidR="007062E9" w:rsidP="00687262" w:rsidRDefault="003416F7" w14:paraId="00832FB1" w14:textId="3C3D5114">
      <w:pPr>
        <w:rPr>
          <w:b/>
          <w:bCs/>
        </w:rPr>
      </w:pPr>
      <w:r w:rsidRPr="003416F7">
        <w:rPr>
          <w:bCs/>
        </w:rPr>
        <w:t xml:space="preserve">Wanneer er onterechte bevragingen zijn, zal dit op de binnen de politie gebruikelijke wijze worden opgepakt. </w:t>
      </w:r>
      <w:r w:rsidRPr="007062E9" w:rsidR="007062E9">
        <w:t>Het is aan het bevoegd gezag</w:t>
      </w:r>
      <w:r w:rsidR="00C612AC">
        <w:t xml:space="preserve"> </w:t>
      </w:r>
      <w:r w:rsidRPr="007062E9" w:rsidR="007062E9">
        <w:t xml:space="preserve">om passende maatregelen te treffen als uit de te voeren gesprekken met </w:t>
      </w:r>
      <w:r w:rsidR="003038E7">
        <w:t>politie</w:t>
      </w:r>
      <w:r w:rsidRPr="007062E9" w:rsidR="007062E9">
        <w:t>medewerkers blijkt dat er geen sprake was van een functionele noodzaak.</w:t>
      </w:r>
    </w:p>
    <w:p w:rsidR="007062E9" w:rsidP="00687262" w:rsidRDefault="007062E9" w14:paraId="2E3564E0" w14:textId="77777777">
      <w:pPr>
        <w:rPr>
          <w:b/>
          <w:bCs/>
        </w:rPr>
      </w:pPr>
    </w:p>
    <w:p w:rsidRPr="00574F8B" w:rsidR="00574F8B" w:rsidP="00574F8B" w:rsidRDefault="00574F8B" w14:paraId="211783D9" w14:textId="77777777">
      <w:pPr>
        <w:rPr>
          <w:b/>
          <w:bCs/>
        </w:rPr>
      </w:pPr>
      <w:r w:rsidRPr="00574F8B">
        <w:rPr>
          <w:b/>
          <w:bCs/>
        </w:rPr>
        <w:t>Vraag 6</w:t>
      </w:r>
    </w:p>
    <w:p w:rsidR="00687262" w:rsidP="00687262" w:rsidRDefault="00687262" w14:paraId="1CCFEC41" w14:textId="15BADB26">
      <w:pPr>
        <w:rPr>
          <w:b/>
          <w:bCs/>
        </w:rPr>
      </w:pPr>
      <w:r w:rsidRPr="00687262">
        <w:rPr>
          <w:b/>
          <w:bCs/>
        </w:rPr>
        <w:t>Kunt u aangeven wat de impact van dit gedrag van deze politiefunctionarissen is geweest voor de nabestaanden van Lisa? Heeft u ze gesproken? Hee</w:t>
      </w:r>
      <w:r>
        <w:rPr>
          <w:b/>
          <w:bCs/>
        </w:rPr>
        <w:t>f</w:t>
      </w:r>
      <w:r w:rsidRPr="00687262">
        <w:rPr>
          <w:b/>
          <w:bCs/>
        </w:rPr>
        <w:t>t</w:t>
      </w:r>
      <w:r>
        <w:rPr>
          <w:b/>
          <w:bCs/>
        </w:rPr>
        <w:t xml:space="preserve"> </w:t>
      </w:r>
      <w:r w:rsidRPr="00687262">
        <w:rPr>
          <w:b/>
          <w:bCs/>
        </w:rPr>
        <w:t xml:space="preserve">de politieleiding ze gesproken? </w:t>
      </w:r>
    </w:p>
    <w:p w:rsidR="00687262" w:rsidP="00687262" w:rsidRDefault="00687262" w14:paraId="7F61F005" w14:textId="77777777">
      <w:pPr>
        <w:rPr>
          <w:b/>
          <w:bCs/>
        </w:rPr>
      </w:pPr>
    </w:p>
    <w:p w:rsidR="004079E1" w:rsidP="00687262" w:rsidRDefault="004079E1" w14:paraId="40CA1941" w14:textId="6FA74729">
      <w:pPr>
        <w:rPr>
          <w:b/>
          <w:bCs/>
        </w:rPr>
      </w:pPr>
      <w:r>
        <w:rPr>
          <w:b/>
          <w:bCs/>
        </w:rPr>
        <w:t>Antwoord op vraag 6</w:t>
      </w:r>
    </w:p>
    <w:p w:rsidRPr="007062E9" w:rsidR="004079E1" w:rsidP="00574F8B" w:rsidRDefault="007062E9" w14:paraId="288F2D60" w14:textId="4B5CDEC3">
      <w:r w:rsidRPr="007062E9">
        <w:t>Het spijt mij heel erg dat de nabestaanden van Lisa geconfronteerd zijn geweest met de grote hoeveelheden berichtgeving van de afgelopen tijd. De politie</w:t>
      </w:r>
      <w:r w:rsidR="00A94902">
        <w:t xml:space="preserve"> en ikzelf</w:t>
      </w:r>
      <w:r w:rsidRPr="007062E9">
        <w:t xml:space="preserve"> staa</w:t>
      </w:r>
      <w:r w:rsidR="00A94902">
        <w:t>n</w:t>
      </w:r>
      <w:r w:rsidRPr="007062E9">
        <w:t xml:space="preserve"> met de nabestaanden in contact via hun advocaat. </w:t>
      </w:r>
      <w:r w:rsidR="003E3EC1">
        <w:t>Er staat een gesprek met hen gepland.</w:t>
      </w:r>
    </w:p>
    <w:p w:rsidRPr="00574F8B" w:rsidR="004079E1" w:rsidP="00574F8B" w:rsidRDefault="004079E1" w14:paraId="68B0A7FD" w14:textId="77777777">
      <w:pPr>
        <w:rPr>
          <w:b/>
          <w:bCs/>
        </w:rPr>
      </w:pPr>
    </w:p>
    <w:p w:rsidRPr="00574F8B" w:rsidR="00574F8B" w:rsidP="00574F8B" w:rsidRDefault="00574F8B" w14:paraId="6E0F5BDA" w14:textId="77777777">
      <w:pPr>
        <w:rPr>
          <w:b/>
          <w:bCs/>
        </w:rPr>
      </w:pPr>
      <w:r w:rsidRPr="00574F8B">
        <w:rPr>
          <w:b/>
          <w:bCs/>
        </w:rPr>
        <w:t>Vraag 7</w:t>
      </w:r>
    </w:p>
    <w:p w:rsidR="004079E1" w:rsidP="00574F8B" w:rsidRDefault="00687262" w14:paraId="6C21DDAF" w14:textId="49AF76A7">
      <w:pPr>
        <w:rPr>
          <w:b/>
          <w:bCs/>
        </w:rPr>
      </w:pPr>
      <w:r w:rsidRPr="00687262">
        <w:rPr>
          <w:b/>
          <w:bCs/>
        </w:rPr>
        <w:t>Welke maatregelen kent de politie in de praktijk om ongeoorloofde inzage te</w:t>
      </w:r>
      <w:r>
        <w:rPr>
          <w:b/>
          <w:bCs/>
        </w:rPr>
        <w:t xml:space="preserve"> </w:t>
      </w:r>
      <w:r w:rsidRPr="00687262">
        <w:rPr>
          <w:b/>
          <w:bCs/>
        </w:rPr>
        <w:t>voorkomen? Vindt u deze beperkingen effectief? Zo ja waarom? Zo nee,</w:t>
      </w:r>
      <w:r>
        <w:rPr>
          <w:b/>
          <w:bCs/>
        </w:rPr>
        <w:t xml:space="preserve"> </w:t>
      </w:r>
      <w:r w:rsidRPr="00687262">
        <w:rPr>
          <w:b/>
          <w:bCs/>
        </w:rPr>
        <w:t>waarom niet? Wilt u dat onderbouwen?</w:t>
      </w:r>
    </w:p>
    <w:p w:rsidR="00687262" w:rsidP="00574F8B" w:rsidRDefault="00687262" w14:paraId="500CAE21" w14:textId="77777777">
      <w:pPr>
        <w:rPr>
          <w:b/>
          <w:bCs/>
        </w:rPr>
      </w:pPr>
    </w:p>
    <w:p w:rsidR="00B27C83" w:rsidP="00574F8B" w:rsidRDefault="00B27C83" w14:paraId="434B6CA8" w14:textId="77777777">
      <w:pPr>
        <w:rPr>
          <w:b/>
          <w:bCs/>
        </w:rPr>
      </w:pPr>
    </w:p>
    <w:p w:rsidR="00B27C83" w:rsidP="00574F8B" w:rsidRDefault="00B27C83" w14:paraId="36B0ACDB" w14:textId="77777777">
      <w:pPr>
        <w:rPr>
          <w:b/>
          <w:bCs/>
        </w:rPr>
      </w:pPr>
    </w:p>
    <w:p w:rsidR="00BD2CA0" w:rsidP="00574F8B" w:rsidRDefault="004079E1" w14:paraId="6639939B" w14:textId="3F944891">
      <w:pPr>
        <w:rPr>
          <w:b/>
          <w:bCs/>
        </w:rPr>
      </w:pPr>
      <w:r>
        <w:rPr>
          <w:b/>
          <w:bCs/>
        </w:rPr>
        <w:t>Antwoord op vraag 7</w:t>
      </w:r>
    </w:p>
    <w:p w:rsidR="000F62FC" w:rsidP="00030741" w:rsidRDefault="00C952B8" w14:paraId="014A2620" w14:textId="31FEF8A7">
      <w:bookmarkStart w:name="_Hlk225183688" w:id="4"/>
      <w:r w:rsidRPr="000F62FC">
        <w:t>De politie kent verschillende maatregelen om de kans op ongeoorloofde inzage te verkleinen.</w:t>
      </w:r>
      <w:r w:rsidR="000F62FC">
        <w:t xml:space="preserve"> </w:t>
      </w:r>
      <w:r w:rsidRPr="000F62FC">
        <w:t xml:space="preserve">Zo wordt ingezet op de bewustwording rondom de regels over het raadplegen van systemen. De toegang en autorisaties zijn per systeem ook anders ingericht, afhankelijk van de informatie die in het systeem staan. Autorisaties worden door leidinggevenden toegekend op basis van functie. </w:t>
      </w:r>
    </w:p>
    <w:bookmarkEnd w:id="4"/>
    <w:p w:rsidR="000F62FC" w:rsidP="00030741" w:rsidRDefault="000F62FC" w14:paraId="2709D369" w14:textId="77777777"/>
    <w:p w:rsidRPr="00704BE3" w:rsidR="00030741" w:rsidP="00030741" w:rsidRDefault="000F62FC" w14:paraId="2E4F4D5B" w14:textId="6E0D6A87">
      <w:bookmarkStart w:name="_Hlk225183717" w:id="5"/>
      <w:r>
        <w:t>T</w:t>
      </w:r>
      <w:r w:rsidRPr="000F62FC" w:rsidR="00C952B8">
        <w:t xml:space="preserve">evens zet de politie in op het gebruik van </w:t>
      </w:r>
      <w:proofErr w:type="spellStart"/>
      <w:r w:rsidRPr="000F62FC" w:rsidR="00C952B8">
        <w:rPr>
          <w:i/>
          <w:iCs/>
        </w:rPr>
        <w:t>protective</w:t>
      </w:r>
      <w:proofErr w:type="spellEnd"/>
      <w:r w:rsidRPr="000F62FC" w:rsidR="00C952B8">
        <w:rPr>
          <w:i/>
          <w:iCs/>
        </w:rPr>
        <w:t xml:space="preserve"> monitoring</w:t>
      </w:r>
      <w:r w:rsidRPr="000F62FC" w:rsidR="00C952B8">
        <w:t>.</w:t>
      </w:r>
      <w:r>
        <w:t xml:space="preserve"> </w:t>
      </w:r>
      <w:r w:rsidRPr="00704BE3" w:rsidR="00030741">
        <w:t xml:space="preserve">De </w:t>
      </w:r>
      <w:r w:rsidR="00030741">
        <w:t>korpsleiding heeft mij laten weten dat de politie per</w:t>
      </w:r>
      <w:r w:rsidRPr="00704BE3" w:rsidR="00030741">
        <w:t xml:space="preserve"> 1 januari 2025 landelijk</w:t>
      </w:r>
      <w:r w:rsidR="00302762">
        <w:t xml:space="preserve"> is gestart met de invoering van</w:t>
      </w:r>
      <w:r w:rsidRPr="00704BE3" w:rsidR="00030741">
        <w:t xml:space="preserve"> </w:t>
      </w:r>
      <w:proofErr w:type="spellStart"/>
      <w:r w:rsidRPr="00704BE3" w:rsidR="00030741">
        <w:rPr>
          <w:i/>
          <w:iCs/>
        </w:rPr>
        <w:t>protective</w:t>
      </w:r>
      <w:proofErr w:type="spellEnd"/>
      <w:r w:rsidRPr="00704BE3" w:rsidR="00030741">
        <w:rPr>
          <w:i/>
          <w:iCs/>
        </w:rPr>
        <w:t xml:space="preserve"> monitoring</w:t>
      </w:r>
      <w:r w:rsidRPr="00704BE3" w:rsidR="00030741">
        <w:t>.</w:t>
      </w:r>
      <w:bookmarkEnd w:id="5"/>
      <w:r w:rsidRPr="00704BE3" w:rsidR="00030741">
        <w:t xml:space="preserve"> </w:t>
      </w:r>
      <w:proofErr w:type="spellStart"/>
      <w:r w:rsidRPr="0039471A" w:rsidR="00030741">
        <w:rPr>
          <w:i/>
          <w:iCs/>
        </w:rPr>
        <w:t>Protective</w:t>
      </w:r>
      <w:proofErr w:type="spellEnd"/>
      <w:r w:rsidRPr="0039471A" w:rsidR="00030741">
        <w:rPr>
          <w:i/>
          <w:iCs/>
        </w:rPr>
        <w:t xml:space="preserve"> </w:t>
      </w:r>
      <w:r w:rsidR="00030741">
        <w:rPr>
          <w:i/>
          <w:iCs/>
        </w:rPr>
        <w:t>m</w:t>
      </w:r>
      <w:r w:rsidRPr="0039471A" w:rsidR="00030741">
        <w:rPr>
          <w:i/>
          <w:iCs/>
        </w:rPr>
        <w:t>onitoring</w:t>
      </w:r>
      <w:r w:rsidRPr="00C43C63" w:rsidR="00030741">
        <w:t xml:space="preserve"> is een systeem waarmee de logbestanden van de politiesystemen geanalyseerd worden, met als doel het vroegtijdig detecteren van afwijkend</w:t>
      </w:r>
      <w:r w:rsidR="00AD1F9B">
        <w:t>, risicovol en onrechtmatig</w:t>
      </w:r>
      <w:r w:rsidRPr="00C43C63" w:rsidR="00030741">
        <w:t xml:space="preserve"> gebruik van politiegegevens.</w:t>
      </w:r>
      <w:r w:rsidR="00030741">
        <w:t xml:space="preserve"> </w:t>
      </w:r>
      <w:r w:rsidRPr="00704BE3" w:rsidR="00030741">
        <w:t xml:space="preserve">Deze proactieve controle is momenteel actief op meerdere politiesystemen en wordt nog verder uitgebreid. </w:t>
      </w:r>
      <w:proofErr w:type="spellStart"/>
      <w:r w:rsidRPr="00704BE3" w:rsidR="00030741">
        <w:rPr>
          <w:i/>
          <w:iCs/>
        </w:rPr>
        <w:t>Protective</w:t>
      </w:r>
      <w:proofErr w:type="spellEnd"/>
      <w:r w:rsidRPr="00704BE3" w:rsidR="00030741">
        <w:rPr>
          <w:i/>
          <w:iCs/>
        </w:rPr>
        <w:t xml:space="preserve"> monitoring</w:t>
      </w:r>
      <w:r w:rsidRPr="00704BE3" w:rsidR="00030741">
        <w:t xml:space="preserve"> is nog niet volledig dekkend en daardoor is deze proactieve controle nog niet op alle politiesystemen mogelijk.</w:t>
      </w:r>
      <w:r w:rsidR="003E3EC1">
        <w:t xml:space="preserve"> Door middel van </w:t>
      </w:r>
      <w:proofErr w:type="spellStart"/>
      <w:r w:rsidR="003E3EC1">
        <w:rPr>
          <w:i/>
          <w:iCs/>
        </w:rPr>
        <w:t>protective</w:t>
      </w:r>
      <w:proofErr w:type="spellEnd"/>
      <w:r w:rsidR="003E3EC1">
        <w:rPr>
          <w:i/>
          <w:iCs/>
        </w:rPr>
        <w:t xml:space="preserve"> monitoring</w:t>
      </w:r>
      <w:r w:rsidR="003E3EC1">
        <w:t xml:space="preserve"> wordt permanent gelet op ongewone bevragingen van systemen</w:t>
      </w:r>
      <w:r w:rsidR="00AD1F9B">
        <w:t xml:space="preserve"> en maakt tevens onderdeel uit van de aanpak van corruptie</w:t>
      </w:r>
      <w:r w:rsidR="003E3EC1">
        <w:t>.</w:t>
      </w:r>
    </w:p>
    <w:p w:rsidR="000C04C8" w:rsidP="000C04C8" w:rsidRDefault="000C04C8" w14:paraId="783D612D" w14:textId="77777777"/>
    <w:p w:rsidRPr="004079E1" w:rsidR="00CF594C" w:rsidP="00CF594C" w:rsidRDefault="00CF594C" w14:paraId="753B35A1" w14:textId="77777777">
      <w:r>
        <w:t xml:space="preserve">De korpsleiding beziet naar aanleiding van het onderzoek of het beleid ten aanzien van het raadplegen van systemen en de bekendheid daarvan binnen het korps aanpassing vraagt. </w:t>
      </w:r>
    </w:p>
    <w:p w:rsidRPr="00704BE3" w:rsidR="00CF594C" w:rsidP="000C04C8" w:rsidRDefault="00CF594C" w14:paraId="158F25EB" w14:textId="77777777"/>
    <w:p w:rsidRPr="00574F8B" w:rsidR="00574F8B" w:rsidP="00574F8B" w:rsidRDefault="00574F8B" w14:paraId="61CAA67D" w14:textId="77777777">
      <w:pPr>
        <w:rPr>
          <w:b/>
          <w:bCs/>
        </w:rPr>
      </w:pPr>
      <w:r w:rsidRPr="00574F8B">
        <w:rPr>
          <w:b/>
          <w:bCs/>
        </w:rPr>
        <w:t>Vraag 8</w:t>
      </w:r>
    </w:p>
    <w:p w:rsidR="00687262" w:rsidP="00574F8B" w:rsidRDefault="00687262" w14:paraId="3F9DBDA0" w14:textId="28863FC9">
      <w:pPr>
        <w:rPr>
          <w:b/>
          <w:bCs/>
        </w:rPr>
      </w:pPr>
      <w:r w:rsidRPr="00687262">
        <w:rPr>
          <w:b/>
          <w:bCs/>
        </w:rPr>
        <w:t>Zijn er in de afgelopen vijf jaar eerder signalen geweest van ongeoorloofde</w:t>
      </w:r>
      <w:r>
        <w:rPr>
          <w:b/>
          <w:bCs/>
        </w:rPr>
        <w:t xml:space="preserve"> </w:t>
      </w:r>
      <w:r w:rsidRPr="00687262">
        <w:rPr>
          <w:b/>
          <w:bCs/>
        </w:rPr>
        <w:t>wijze van inzagen in dossiers? Zo ja, om hoeveel gevallen ging het? Hoe is</w:t>
      </w:r>
      <w:r>
        <w:rPr>
          <w:b/>
          <w:bCs/>
        </w:rPr>
        <w:t xml:space="preserve"> </w:t>
      </w:r>
      <w:r w:rsidRPr="00687262">
        <w:rPr>
          <w:b/>
          <w:bCs/>
        </w:rPr>
        <w:t>tot op heden met deze meldingen omgegaan? Waarom is niet eerder actie</w:t>
      </w:r>
      <w:r>
        <w:rPr>
          <w:b/>
          <w:bCs/>
        </w:rPr>
        <w:t xml:space="preserve"> </w:t>
      </w:r>
      <w:r w:rsidRPr="00687262">
        <w:rPr>
          <w:b/>
          <w:bCs/>
        </w:rPr>
        <w:t>ondernomen door de politieleiding?</w:t>
      </w:r>
    </w:p>
    <w:bookmarkEnd w:id="3"/>
    <w:p w:rsidR="004079E1" w:rsidP="00574F8B" w:rsidRDefault="004079E1" w14:paraId="5714E0AF" w14:textId="218085E2">
      <w:pPr>
        <w:rPr>
          <w:b/>
          <w:bCs/>
        </w:rPr>
      </w:pPr>
    </w:p>
    <w:p w:rsidR="004079E1" w:rsidP="00574F8B" w:rsidRDefault="004079E1" w14:paraId="6BBEE9CD" w14:textId="161C4F24">
      <w:pPr>
        <w:rPr>
          <w:b/>
          <w:bCs/>
        </w:rPr>
      </w:pPr>
      <w:r>
        <w:rPr>
          <w:b/>
          <w:bCs/>
        </w:rPr>
        <w:t>Antwoord op vraag 8</w:t>
      </w:r>
    </w:p>
    <w:p w:rsidRPr="000A5AD4" w:rsidR="000A5AD4" w:rsidP="000A5AD4" w:rsidRDefault="004637C5" w14:paraId="0ACEDA8D" w14:textId="1AB98F71">
      <w:r>
        <w:t>I</w:t>
      </w:r>
      <w:r w:rsidRPr="000A5AD4" w:rsidR="000A5AD4">
        <w:t>n het jaarverslag</w:t>
      </w:r>
      <w:r>
        <w:t xml:space="preserve"> van de politie</w:t>
      </w:r>
      <w:r w:rsidRPr="000A5AD4" w:rsidR="000A5AD4">
        <w:t xml:space="preserve"> is terug te vinden hoeveel disciplinaire maatregelen er zijn opgelegd</w:t>
      </w:r>
      <w:r w:rsidR="00C952B8">
        <w:t xml:space="preserve"> die te relateren zijn aan de verkeerde omgang met informatie</w:t>
      </w:r>
      <w:r w:rsidRPr="000A5AD4" w:rsidR="000A5AD4">
        <w:t>; 183 in 2024</w:t>
      </w:r>
      <w:r>
        <w:rPr>
          <w:rStyle w:val="Voetnootmarkering"/>
        </w:rPr>
        <w:footnoteReference w:id="1"/>
      </w:r>
      <w:r w:rsidRPr="000A5AD4" w:rsidR="000A5AD4">
        <w:t>.</w:t>
      </w:r>
      <w:r w:rsidR="000F62FC">
        <w:t xml:space="preserve"> </w:t>
      </w:r>
    </w:p>
    <w:p w:rsidR="00687262" w:rsidP="00574F8B" w:rsidRDefault="00687262" w14:paraId="51FD3ECC" w14:textId="77777777"/>
    <w:p w:rsidR="00687262" w:rsidP="00574F8B" w:rsidRDefault="00687262" w14:paraId="03A5D244" w14:textId="4769D51D">
      <w:pPr>
        <w:rPr>
          <w:b/>
          <w:bCs/>
        </w:rPr>
      </w:pPr>
      <w:r>
        <w:rPr>
          <w:b/>
          <w:bCs/>
        </w:rPr>
        <w:t>Vraag 9</w:t>
      </w:r>
    </w:p>
    <w:p w:rsidR="00687262" w:rsidP="00574F8B" w:rsidRDefault="00687262" w14:paraId="1DCEF3A9" w14:textId="683F692A">
      <w:pPr>
        <w:rPr>
          <w:b/>
          <w:bCs/>
        </w:rPr>
      </w:pPr>
      <w:r w:rsidRPr="00687262">
        <w:rPr>
          <w:b/>
          <w:bCs/>
        </w:rPr>
        <w:t>Welke aanvullende maatregelen neemt u zich thans voor om de informatiebeveiliging te optimaliseren zodat herhaling wordt voorkomen?</w:t>
      </w:r>
    </w:p>
    <w:p w:rsidR="00687262" w:rsidP="00574F8B" w:rsidRDefault="00687262" w14:paraId="2B94F22A" w14:textId="77777777">
      <w:pPr>
        <w:rPr>
          <w:b/>
          <w:bCs/>
        </w:rPr>
      </w:pPr>
    </w:p>
    <w:p w:rsidR="00687262" w:rsidP="00574F8B" w:rsidRDefault="00687262" w14:paraId="04B7886A" w14:textId="76CADD8A">
      <w:pPr>
        <w:rPr>
          <w:b/>
          <w:bCs/>
        </w:rPr>
      </w:pPr>
      <w:r>
        <w:rPr>
          <w:b/>
          <w:bCs/>
        </w:rPr>
        <w:t>Antwoord 9</w:t>
      </w:r>
    </w:p>
    <w:p w:rsidRPr="00521D28" w:rsidR="00687262" w:rsidP="00574F8B" w:rsidRDefault="00521D28" w14:paraId="629D7B5E" w14:textId="4D5AF792">
      <w:r w:rsidRPr="00521D28">
        <w:t>Zoals aangegeven in mijn Kamerbrief van 3 maart jl. neemt de korpsleiding de bekendheid van de regels over het raadplegen onder de loep.</w:t>
      </w:r>
      <w:r w:rsidRPr="00CF594C" w:rsidR="00CF594C">
        <w:t xml:space="preserve"> </w:t>
      </w:r>
      <w:r w:rsidRPr="004079E1" w:rsidR="00CF594C">
        <w:t>Ook wordt bekeken of aanvullende maatregelen nodig zijn op het gebied van informatiebeveiliging.</w:t>
      </w:r>
      <w:r w:rsidRPr="00521D28">
        <w:t xml:space="preserve"> Ik blijf hierover met de politie in gesprek.</w:t>
      </w:r>
    </w:p>
    <w:p w:rsidR="00521D28" w:rsidP="00574F8B" w:rsidRDefault="00521D28" w14:paraId="5158BE1C" w14:textId="77777777">
      <w:pPr>
        <w:rPr>
          <w:b/>
          <w:bCs/>
        </w:rPr>
      </w:pPr>
    </w:p>
    <w:p w:rsidR="00687262" w:rsidP="00574F8B" w:rsidRDefault="00687262" w14:paraId="6D7F1853" w14:textId="3DE0A89B">
      <w:pPr>
        <w:rPr>
          <w:b/>
          <w:bCs/>
        </w:rPr>
      </w:pPr>
      <w:r>
        <w:rPr>
          <w:b/>
          <w:bCs/>
        </w:rPr>
        <w:t>Vraag 10</w:t>
      </w:r>
    </w:p>
    <w:p w:rsidR="00687262" w:rsidP="00574F8B" w:rsidRDefault="00687262" w14:paraId="1AB45970" w14:textId="17A404C5">
      <w:pPr>
        <w:rPr>
          <w:b/>
          <w:bCs/>
        </w:rPr>
      </w:pPr>
      <w:r w:rsidRPr="00687262">
        <w:rPr>
          <w:b/>
          <w:bCs/>
        </w:rPr>
        <w:t>Bent u bereid de Kamer te informeren over de uitkomsten van het interne</w:t>
      </w:r>
      <w:r>
        <w:rPr>
          <w:b/>
          <w:bCs/>
        </w:rPr>
        <w:t xml:space="preserve"> </w:t>
      </w:r>
      <w:r w:rsidRPr="00687262">
        <w:rPr>
          <w:b/>
          <w:bCs/>
        </w:rPr>
        <w:t>onderzoek en eventuele vervolgstappen?</w:t>
      </w:r>
    </w:p>
    <w:p w:rsidR="00521D28" w:rsidP="00574F8B" w:rsidRDefault="00521D28" w14:paraId="65E44BB4" w14:textId="77777777">
      <w:pPr>
        <w:rPr>
          <w:b/>
          <w:bCs/>
        </w:rPr>
      </w:pPr>
    </w:p>
    <w:p w:rsidR="00B27C83" w:rsidP="00574F8B" w:rsidRDefault="00B27C83" w14:paraId="74C5915D" w14:textId="77777777">
      <w:pPr>
        <w:rPr>
          <w:b/>
          <w:bCs/>
        </w:rPr>
      </w:pPr>
    </w:p>
    <w:p w:rsidRPr="00687262" w:rsidR="00687262" w:rsidP="00574F8B" w:rsidRDefault="00687262" w14:paraId="38EACD26" w14:textId="32E420A8">
      <w:pPr>
        <w:rPr>
          <w:b/>
          <w:bCs/>
        </w:rPr>
      </w:pPr>
      <w:r>
        <w:rPr>
          <w:b/>
          <w:bCs/>
        </w:rPr>
        <w:t>Antwoord op vraag 10</w:t>
      </w:r>
    </w:p>
    <w:p w:rsidR="00574F8B" w:rsidP="00574F8B" w:rsidRDefault="003416F7" w14:paraId="2EDFBF09" w14:textId="53BDB3F5">
      <w:r>
        <w:t xml:space="preserve">Zoals ook met u gedeeld in mijn brief van 20 maart jl., heeft </w:t>
      </w:r>
      <w:r w:rsidRPr="003416F7">
        <w:t xml:space="preserve">de korpschef mij gemeld dat </w:t>
      </w:r>
      <w:r w:rsidR="00302762">
        <w:t xml:space="preserve">er </w:t>
      </w:r>
      <w:r w:rsidRPr="003416F7">
        <w:t xml:space="preserve">vanuit de korpsleiding een persoonlijke herstelbrief </w:t>
      </w:r>
      <w:r w:rsidR="00302762">
        <w:t xml:space="preserve">komt </w:t>
      </w:r>
      <w:r w:rsidRPr="003416F7">
        <w:t xml:space="preserve">voor de medewerkers die eerder een brief ontvingen in het kader van het raadplegen van de systemen. Daarnaast worden er laagdrempelige bijeenkomsten georganiseerd waar politiemedewerkers worden uitgenodigd om met de korpsleiding in gesprek te gaan. Vakbonden en medezeggenschap worden hierbij uitgenodigd. </w:t>
      </w:r>
      <w:r w:rsidRPr="00AD1F9B" w:rsidR="00AD1F9B">
        <w:t xml:space="preserve">Deze gesprekken zijn gericht op het herstel van vertrouwen. </w:t>
      </w:r>
      <w:r w:rsidRPr="003416F7">
        <w:t xml:space="preserve">Zoals ook aangekondigd in mijn brief van 9 maart, worden ook de gesprekken tussen leidinggevenden en betrokken politiemedewerkers gevoerd. Die gesprekken zijn bedoeld om de context van de bevragingen van de systemen vast te stellen en </w:t>
      </w:r>
      <w:r w:rsidR="00384801">
        <w:t>staan in het kader van bewustwording</w:t>
      </w:r>
      <w:r w:rsidRPr="003416F7">
        <w:t>. De korpschef zal mij na afronding van dit proces informeren over het algemene beeld dat uit de bevindingen naar voren komt.</w:t>
      </w:r>
      <w:r w:rsidR="00574F8B">
        <w:br/>
      </w:r>
    </w:p>
    <w:p w:rsidR="000F62FC" w:rsidP="00574F8B" w:rsidRDefault="000F62FC" w14:paraId="2DE5B065" w14:textId="77777777"/>
    <w:p w:rsidR="000F62FC" w:rsidP="00574F8B" w:rsidRDefault="000F62FC" w14:paraId="03B0E07C" w14:textId="77777777"/>
    <w:p w:rsidR="00574F8B" w:rsidP="00574F8B" w:rsidRDefault="00574F8B" w14:paraId="58B08FD0" w14:textId="77777777">
      <w:r>
        <w:t>1) NOS, 3 maart 2026, Zo'n 1700 politiemedewerkers uit hele land keken in dossier over Lisa: 'Onacceptabel' (nos.nl/artikel/2604776-zo-n-1700-politiemedewerkers-keken-in-dossier-over-lisa-onacceptabel).</w:t>
      </w:r>
    </w:p>
    <w:p w:rsidR="00314891" w:rsidRDefault="00314891" w14:paraId="0C1A90F0" w14:textId="77777777"/>
    <w:sectPr w:rsidR="0031489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93ED" w14:textId="77777777" w:rsidR="00F957AA" w:rsidRDefault="00F957AA">
      <w:pPr>
        <w:spacing w:line="240" w:lineRule="auto"/>
      </w:pPr>
      <w:r>
        <w:separator/>
      </w:r>
    </w:p>
  </w:endnote>
  <w:endnote w:type="continuationSeparator" w:id="0">
    <w:p w14:paraId="0D6272FA" w14:textId="77777777" w:rsidR="00F957AA" w:rsidRDefault="00F95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EE26" w14:textId="77777777" w:rsidR="00314891" w:rsidRDefault="0031489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C063" w14:textId="77777777" w:rsidR="00F957AA" w:rsidRDefault="00F957AA">
      <w:pPr>
        <w:spacing w:line="240" w:lineRule="auto"/>
      </w:pPr>
      <w:r>
        <w:separator/>
      </w:r>
    </w:p>
  </w:footnote>
  <w:footnote w:type="continuationSeparator" w:id="0">
    <w:p w14:paraId="04BB79C2" w14:textId="77777777" w:rsidR="00F957AA" w:rsidRDefault="00F957AA">
      <w:pPr>
        <w:spacing w:line="240" w:lineRule="auto"/>
      </w:pPr>
      <w:r>
        <w:continuationSeparator/>
      </w:r>
    </w:p>
  </w:footnote>
  <w:footnote w:id="1">
    <w:p w14:paraId="0C0104BC" w14:textId="1DA2F58E" w:rsidR="004637C5" w:rsidRDefault="004637C5">
      <w:pPr>
        <w:pStyle w:val="Voetnoottekst"/>
      </w:pPr>
      <w:r>
        <w:rPr>
          <w:rStyle w:val="Voetnootmarkering"/>
        </w:rPr>
        <w:footnoteRef/>
      </w:r>
      <w:r>
        <w:t xml:space="preserve"> </w:t>
      </w:r>
      <w:r w:rsidRPr="004637C5">
        <w:rPr>
          <w:sz w:val="16"/>
          <w:szCs w:val="16"/>
        </w:rPr>
        <w:t xml:space="preserve">Het jaarverslag over 2024 vindt u hier: </w:t>
      </w:r>
      <w:hyperlink r:id="rId1" w:history="1">
        <w:r w:rsidRPr="004637C5">
          <w:rPr>
            <w:rStyle w:val="Hyperlink"/>
            <w:sz w:val="16"/>
            <w:szCs w:val="16"/>
          </w:rPr>
          <w:t>Jaarverantwoording Politie 2024 | Jaarverslag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74DA" w14:textId="77777777" w:rsidR="00314891" w:rsidRDefault="00DC7389">
    <w:r>
      <w:rPr>
        <w:noProof/>
      </w:rPr>
      <mc:AlternateContent>
        <mc:Choice Requires="wps">
          <w:drawing>
            <wp:anchor distT="0" distB="0" distL="0" distR="0" simplePos="0" relativeHeight="251652608" behindDoc="0" locked="1" layoutInCell="1" allowOverlap="1" wp14:anchorId="1C38E655" wp14:editId="4DE9056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7ADB72" w14:textId="77777777" w:rsidR="00314891" w:rsidRDefault="00DC7389">
                          <w:pPr>
                            <w:pStyle w:val="Referentiegegevensbold"/>
                          </w:pPr>
                          <w:r>
                            <w:t>Directoraat-Generaal Politie en Veiligheidsregio's</w:t>
                          </w:r>
                        </w:p>
                        <w:p w14:paraId="724177CE" w14:textId="77777777" w:rsidR="00314891" w:rsidRDefault="00DC7389">
                          <w:pPr>
                            <w:pStyle w:val="Referentiegegevens"/>
                          </w:pPr>
                          <w:r>
                            <w:t>Portefeuille Politieorganisatie en -Middelen</w:t>
                          </w:r>
                        </w:p>
                        <w:p w14:paraId="549E2068" w14:textId="77777777" w:rsidR="00314891" w:rsidRDefault="00314891">
                          <w:pPr>
                            <w:pStyle w:val="WitregelW2"/>
                          </w:pPr>
                        </w:p>
                        <w:p w14:paraId="514E1850" w14:textId="77777777" w:rsidR="00314891" w:rsidRDefault="00DC7389">
                          <w:pPr>
                            <w:pStyle w:val="Referentiegegevensbold"/>
                          </w:pPr>
                          <w:r>
                            <w:t>Datum</w:t>
                          </w:r>
                        </w:p>
                        <w:p w14:paraId="3C07896F" w14:textId="41DFE7BD" w:rsidR="00314891" w:rsidRDefault="00F957AA">
                          <w:pPr>
                            <w:pStyle w:val="Referentiegegevens"/>
                          </w:pPr>
                          <w:sdt>
                            <w:sdtPr>
                              <w:id w:val="603773401"/>
                              <w:date w:fullDate="2026-03-24T00:00:00Z">
                                <w:dateFormat w:val="d MMMM yyyy"/>
                                <w:lid w:val="nl"/>
                                <w:storeMappedDataAs w:val="dateTime"/>
                                <w:calendar w:val="gregorian"/>
                              </w:date>
                            </w:sdtPr>
                            <w:sdtEndPr/>
                            <w:sdtContent>
                              <w:r w:rsidR="003416F7" w:rsidRPr="00D0724C">
                                <w:rPr>
                                  <w:lang w:val="nl"/>
                                </w:rPr>
                                <w:t>2</w:t>
                              </w:r>
                              <w:r w:rsidR="00D0724C">
                                <w:rPr>
                                  <w:lang w:val="nl"/>
                                </w:rPr>
                                <w:t>4</w:t>
                              </w:r>
                              <w:r w:rsidR="003416F7" w:rsidRPr="00D0724C">
                                <w:rPr>
                                  <w:lang w:val="nl"/>
                                </w:rPr>
                                <w:t xml:space="preserve"> maart 2026</w:t>
                              </w:r>
                            </w:sdtContent>
                          </w:sdt>
                        </w:p>
                        <w:p w14:paraId="08302F09" w14:textId="77777777" w:rsidR="00314891" w:rsidRDefault="00314891">
                          <w:pPr>
                            <w:pStyle w:val="WitregelW1"/>
                          </w:pPr>
                        </w:p>
                        <w:p w14:paraId="3B89193A" w14:textId="77777777" w:rsidR="00314891" w:rsidRDefault="00DC7389">
                          <w:pPr>
                            <w:pStyle w:val="Referentiegegevensbold"/>
                          </w:pPr>
                          <w:r>
                            <w:t>Onze referentie</w:t>
                          </w:r>
                        </w:p>
                        <w:p w14:paraId="15999F50" w14:textId="77777777" w:rsidR="00314891" w:rsidRDefault="00DC7389">
                          <w:pPr>
                            <w:pStyle w:val="Referentiegegevens"/>
                          </w:pPr>
                          <w:r>
                            <w:t>7267258</w:t>
                          </w:r>
                        </w:p>
                      </w:txbxContent>
                    </wps:txbx>
                    <wps:bodyPr vert="horz" wrap="square" lIns="0" tIns="0" rIns="0" bIns="0" anchor="t" anchorCtr="0"/>
                  </wps:wsp>
                </a:graphicData>
              </a:graphic>
            </wp:anchor>
          </w:drawing>
        </mc:Choice>
        <mc:Fallback>
          <w:pict>
            <v:shapetype w14:anchorId="1C38E65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67ADB72" w14:textId="77777777" w:rsidR="00314891" w:rsidRDefault="00DC7389">
                    <w:pPr>
                      <w:pStyle w:val="Referentiegegevensbold"/>
                    </w:pPr>
                    <w:r>
                      <w:t>Directoraat-Generaal Politie en Veiligheidsregio's</w:t>
                    </w:r>
                  </w:p>
                  <w:p w14:paraId="724177CE" w14:textId="77777777" w:rsidR="00314891" w:rsidRDefault="00DC7389">
                    <w:pPr>
                      <w:pStyle w:val="Referentiegegevens"/>
                    </w:pPr>
                    <w:r>
                      <w:t>Portefeuille Politieorganisatie en -Middelen</w:t>
                    </w:r>
                  </w:p>
                  <w:p w14:paraId="549E2068" w14:textId="77777777" w:rsidR="00314891" w:rsidRDefault="00314891">
                    <w:pPr>
                      <w:pStyle w:val="WitregelW2"/>
                    </w:pPr>
                  </w:p>
                  <w:p w14:paraId="514E1850" w14:textId="77777777" w:rsidR="00314891" w:rsidRDefault="00DC7389">
                    <w:pPr>
                      <w:pStyle w:val="Referentiegegevensbold"/>
                    </w:pPr>
                    <w:r>
                      <w:t>Datum</w:t>
                    </w:r>
                  </w:p>
                  <w:p w14:paraId="3C07896F" w14:textId="41DFE7BD" w:rsidR="00314891" w:rsidRDefault="00F957AA">
                    <w:pPr>
                      <w:pStyle w:val="Referentiegegevens"/>
                    </w:pPr>
                    <w:sdt>
                      <w:sdtPr>
                        <w:id w:val="603773401"/>
                        <w:date w:fullDate="2026-03-24T00:00:00Z">
                          <w:dateFormat w:val="d MMMM yyyy"/>
                          <w:lid w:val="nl"/>
                          <w:storeMappedDataAs w:val="dateTime"/>
                          <w:calendar w:val="gregorian"/>
                        </w:date>
                      </w:sdtPr>
                      <w:sdtEndPr/>
                      <w:sdtContent>
                        <w:r w:rsidR="003416F7" w:rsidRPr="00D0724C">
                          <w:rPr>
                            <w:lang w:val="nl"/>
                          </w:rPr>
                          <w:t>2</w:t>
                        </w:r>
                        <w:r w:rsidR="00D0724C">
                          <w:rPr>
                            <w:lang w:val="nl"/>
                          </w:rPr>
                          <w:t>4</w:t>
                        </w:r>
                        <w:r w:rsidR="003416F7" w:rsidRPr="00D0724C">
                          <w:rPr>
                            <w:lang w:val="nl"/>
                          </w:rPr>
                          <w:t xml:space="preserve"> maart 2026</w:t>
                        </w:r>
                      </w:sdtContent>
                    </w:sdt>
                  </w:p>
                  <w:p w14:paraId="08302F09" w14:textId="77777777" w:rsidR="00314891" w:rsidRDefault="00314891">
                    <w:pPr>
                      <w:pStyle w:val="WitregelW1"/>
                    </w:pPr>
                  </w:p>
                  <w:p w14:paraId="3B89193A" w14:textId="77777777" w:rsidR="00314891" w:rsidRDefault="00DC7389">
                    <w:pPr>
                      <w:pStyle w:val="Referentiegegevensbold"/>
                    </w:pPr>
                    <w:r>
                      <w:t>Onze referentie</w:t>
                    </w:r>
                  </w:p>
                  <w:p w14:paraId="15999F50" w14:textId="77777777" w:rsidR="00314891" w:rsidRDefault="00DC7389">
                    <w:pPr>
                      <w:pStyle w:val="Referentiegegevens"/>
                    </w:pPr>
                    <w:r>
                      <w:t>7267258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F80EE92" wp14:editId="104D530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025D0B1" w14:textId="77777777" w:rsidR="009014A5" w:rsidRDefault="009014A5"/>
                      </w:txbxContent>
                    </wps:txbx>
                    <wps:bodyPr vert="horz" wrap="square" lIns="0" tIns="0" rIns="0" bIns="0" anchor="t" anchorCtr="0"/>
                  </wps:wsp>
                </a:graphicData>
              </a:graphic>
            </wp:anchor>
          </w:drawing>
        </mc:Choice>
        <mc:Fallback>
          <w:pict>
            <v:shape w14:anchorId="7F80EE9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025D0B1" w14:textId="77777777" w:rsidR="009014A5" w:rsidRDefault="009014A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177BE84" wp14:editId="69D4888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AFDFF8" w14:textId="7F15ECA8" w:rsidR="00314891" w:rsidRDefault="00DC7389">
                          <w:pPr>
                            <w:pStyle w:val="Referentiegegevens"/>
                          </w:pPr>
                          <w:r>
                            <w:t xml:space="preserve">Pagina </w:t>
                          </w:r>
                          <w:r>
                            <w:fldChar w:fldCharType="begin"/>
                          </w:r>
                          <w:r>
                            <w:instrText>PAGE</w:instrText>
                          </w:r>
                          <w:r>
                            <w:fldChar w:fldCharType="separate"/>
                          </w:r>
                          <w:r w:rsidR="00574F8B">
                            <w:rPr>
                              <w:noProof/>
                            </w:rPr>
                            <w:t>2</w:t>
                          </w:r>
                          <w:r>
                            <w:fldChar w:fldCharType="end"/>
                          </w:r>
                          <w:r>
                            <w:t xml:space="preserve"> van </w:t>
                          </w:r>
                          <w:r>
                            <w:fldChar w:fldCharType="begin"/>
                          </w:r>
                          <w:r>
                            <w:instrText>NUMPAGES</w:instrText>
                          </w:r>
                          <w:r>
                            <w:fldChar w:fldCharType="separate"/>
                          </w:r>
                          <w:r w:rsidR="00652D34">
                            <w:rPr>
                              <w:noProof/>
                            </w:rPr>
                            <w:t>1</w:t>
                          </w:r>
                          <w:r>
                            <w:fldChar w:fldCharType="end"/>
                          </w:r>
                        </w:p>
                      </w:txbxContent>
                    </wps:txbx>
                    <wps:bodyPr vert="horz" wrap="square" lIns="0" tIns="0" rIns="0" bIns="0" anchor="t" anchorCtr="0"/>
                  </wps:wsp>
                </a:graphicData>
              </a:graphic>
            </wp:anchor>
          </w:drawing>
        </mc:Choice>
        <mc:Fallback>
          <w:pict>
            <v:shape w14:anchorId="0177BE8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6AFDFF8" w14:textId="7F15ECA8" w:rsidR="00314891" w:rsidRDefault="00DC7389">
                    <w:pPr>
                      <w:pStyle w:val="Referentiegegevens"/>
                    </w:pPr>
                    <w:r>
                      <w:t xml:space="preserve">Pagina </w:t>
                    </w:r>
                    <w:r>
                      <w:fldChar w:fldCharType="begin"/>
                    </w:r>
                    <w:r>
                      <w:instrText>PAGE</w:instrText>
                    </w:r>
                    <w:r>
                      <w:fldChar w:fldCharType="separate"/>
                    </w:r>
                    <w:r w:rsidR="00574F8B">
                      <w:rPr>
                        <w:noProof/>
                      </w:rPr>
                      <w:t>2</w:t>
                    </w:r>
                    <w:r>
                      <w:fldChar w:fldCharType="end"/>
                    </w:r>
                    <w:r>
                      <w:t xml:space="preserve"> van </w:t>
                    </w:r>
                    <w:r>
                      <w:fldChar w:fldCharType="begin"/>
                    </w:r>
                    <w:r>
                      <w:instrText>NUMPAGES</w:instrText>
                    </w:r>
                    <w:r>
                      <w:fldChar w:fldCharType="separate"/>
                    </w:r>
                    <w:r w:rsidR="00652D3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DF3E" w14:textId="77777777" w:rsidR="00314891" w:rsidRDefault="00DC7389">
    <w:pPr>
      <w:spacing w:after="6377" w:line="14" w:lineRule="exact"/>
    </w:pPr>
    <w:r>
      <w:rPr>
        <w:noProof/>
      </w:rPr>
      <mc:AlternateContent>
        <mc:Choice Requires="wps">
          <w:drawing>
            <wp:anchor distT="0" distB="0" distL="0" distR="0" simplePos="0" relativeHeight="251655680" behindDoc="0" locked="1" layoutInCell="1" allowOverlap="1" wp14:anchorId="19873E5A" wp14:editId="746FB95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27F4C5" w14:textId="4208D760" w:rsidR="00314891" w:rsidRDefault="00DC7389">
                          <w:r>
                            <w:t xml:space="preserve">Aan de Voorzitter van de Tweede Kamer </w:t>
                          </w:r>
                          <w:r w:rsidR="007D6298">
                            <w:br/>
                          </w:r>
                          <w:r>
                            <w:t>der Staten-Generaal</w:t>
                          </w:r>
                        </w:p>
                        <w:p w14:paraId="74E5CB22" w14:textId="77777777" w:rsidR="00314891" w:rsidRDefault="00DC7389">
                          <w:r>
                            <w:t xml:space="preserve">Postbus 20018 </w:t>
                          </w:r>
                        </w:p>
                        <w:p w14:paraId="2EAEBF94" w14:textId="683B4F9F" w:rsidR="00314891" w:rsidRDefault="00DC7389">
                          <w:r>
                            <w:t>2500 EA</w:t>
                          </w:r>
                          <w:r w:rsidR="003038E7">
                            <w:t xml:space="preserve"> </w:t>
                          </w:r>
                          <w:r w:rsidR="007D6298">
                            <w:t xml:space="preserve"> </w:t>
                          </w:r>
                          <w:r>
                            <w:t>DEN HAAG</w:t>
                          </w:r>
                        </w:p>
                      </w:txbxContent>
                    </wps:txbx>
                    <wps:bodyPr vert="horz" wrap="square" lIns="0" tIns="0" rIns="0" bIns="0" anchor="t" anchorCtr="0"/>
                  </wps:wsp>
                </a:graphicData>
              </a:graphic>
            </wp:anchor>
          </w:drawing>
        </mc:Choice>
        <mc:Fallback>
          <w:pict>
            <v:shapetype w14:anchorId="19873E5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127F4C5" w14:textId="4208D760" w:rsidR="00314891" w:rsidRDefault="00DC7389">
                    <w:r>
                      <w:t xml:space="preserve">Aan de Voorzitter van de Tweede Kamer </w:t>
                    </w:r>
                    <w:r w:rsidR="007D6298">
                      <w:br/>
                    </w:r>
                    <w:r>
                      <w:t>der Staten-Generaal</w:t>
                    </w:r>
                  </w:p>
                  <w:p w14:paraId="74E5CB22" w14:textId="77777777" w:rsidR="00314891" w:rsidRDefault="00DC7389">
                    <w:r>
                      <w:t xml:space="preserve">Postbus 20018 </w:t>
                    </w:r>
                  </w:p>
                  <w:p w14:paraId="2EAEBF94" w14:textId="683B4F9F" w:rsidR="00314891" w:rsidRDefault="00DC7389">
                    <w:r>
                      <w:t>2500 EA</w:t>
                    </w:r>
                    <w:r w:rsidR="003038E7">
                      <w:t xml:space="preserve"> </w:t>
                    </w:r>
                    <w:r w:rsidR="007D6298">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D254239" wp14:editId="6D6B3EAC">
              <wp:simplePos x="0" y="0"/>
              <wp:positionH relativeFrom="page">
                <wp:posOffset>1009650</wp:posOffset>
              </wp:positionH>
              <wp:positionV relativeFrom="page">
                <wp:posOffset>3352165</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14891" w:rsidRPr="00D0724C" w14:paraId="54B3D071" w14:textId="77777777">
                            <w:trPr>
                              <w:trHeight w:val="240"/>
                            </w:trPr>
                            <w:tc>
                              <w:tcPr>
                                <w:tcW w:w="1140" w:type="dxa"/>
                              </w:tcPr>
                              <w:p w14:paraId="54EAD04F" w14:textId="77777777" w:rsidR="00314891" w:rsidRPr="00D0724C" w:rsidRDefault="00DC7389">
                                <w:r w:rsidRPr="00D0724C">
                                  <w:t>Datum</w:t>
                                </w:r>
                              </w:p>
                            </w:tc>
                            <w:tc>
                              <w:tcPr>
                                <w:tcW w:w="5918" w:type="dxa"/>
                              </w:tcPr>
                              <w:p w14:paraId="4F463D8B" w14:textId="0EBE4929" w:rsidR="00314891" w:rsidRPr="00D0724C" w:rsidRDefault="00F957AA">
                                <w:sdt>
                                  <w:sdtPr>
                                    <w:id w:val="-958108275"/>
                                    <w:date w:fullDate="2026-03-24T00:00:00Z">
                                      <w:dateFormat w:val="d MMMM yyyy"/>
                                      <w:lid w:val="nl"/>
                                      <w:storeMappedDataAs w:val="dateTime"/>
                                      <w:calendar w:val="gregorian"/>
                                    </w:date>
                                  </w:sdtPr>
                                  <w:sdtEndPr/>
                                  <w:sdtContent>
                                    <w:r w:rsidR="003416F7" w:rsidRPr="00D0724C">
                                      <w:rPr>
                                        <w:lang w:val="nl"/>
                                      </w:rPr>
                                      <w:t>2</w:t>
                                    </w:r>
                                    <w:r w:rsidR="00D0724C">
                                      <w:rPr>
                                        <w:lang w:val="nl"/>
                                      </w:rPr>
                                      <w:t>4</w:t>
                                    </w:r>
                                    <w:r w:rsidR="003416F7" w:rsidRPr="00D0724C">
                                      <w:rPr>
                                        <w:lang w:val="nl"/>
                                      </w:rPr>
                                      <w:t xml:space="preserve"> maart 2026</w:t>
                                    </w:r>
                                  </w:sdtContent>
                                </w:sdt>
                              </w:p>
                            </w:tc>
                          </w:tr>
                          <w:tr w:rsidR="00314891" w14:paraId="5260CDA0" w14:textId="77777777">
                            <w:trPr>
                              <w:trHeight w:val="240"/>
                            </w:trPr>
                            <w:tc>
                              <w:tcPr>
                                <w:tcW w:w="1140" w:type="dxa"/>
                              </w:tcPr>
                              <w:p w14:paraId="11505BD1" w14:textId="77777777" w:rsidR="00314891" w:rsidRPr="00D0724C" w:rsidRDefault="00DC7389">
                                <w:r w:rsidRPr="00D0724C">
                                  <w:t>Betreft</w:t>
                                </w:r>
                              </w:p>
                            </w:tc>
                            <w:tc>
                              <w:tcPr>
                                <w:tcW w:w="5918" w:type="dxa"/>
                              </w:tcPr>
                              <w:p w14:paraId="52DF0F75" w14:textId="40BC2AE0" w:rsidR="00314891" w:rsidRDefault="007D6298">
                                <w:r>
                                  <w:t>Antwoorden</w:t>
                                </w:r>
                                <w:r w:rsidR="00DC7389" w:rsidRPr="00D0724C">
                                  <w:t xml:space="preserve"> Kamervragen</w:t>
                                </w:r>
                                <w:r>
                                  <w:t xml:space="preserve"> </w:t>
                                </w:r>
                                <w:r w:rsidR="00687262" w:rsidRPr="00D0724C">
                                  <w:rPr>
                                    <w:rFonts w:eastAsia="Calibri" w:cs="Arial"/>
                                    <w:lang w:eastAsia="en-US"/>
                                  </w:rPr>
                                  <w:t>over het bericht dat 1.700 agenten in het dossier van vermoorde Lisa uit Abcoude zaten te neuzen</w:t>
                                </w:r>
                              </w:p>
                            </w:tc>
                          </w:tr>
                        </w:tbl>
                        <w:p w14:paraId="66BD4FF6" w14:textId="77777777" w:rsidR="009014A5" w:rsidRDefault="009014A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D254239" id="46feebd0-aa3c-11ea-a756-beb5f67e67be" o:spid="_x0000_s1030" type="#_x0000_t202" style="position:absolute;margin-left:79.5pt;margin-top:263.95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BoRxZN4QAAAAsBAAAPAAAAZHJzL2Rvd25yZXYueG1sTI/BTsMwEETvSPyDtUjcqNNC0zqN&#10;U1UITkiINBw4OrGbWI3XIXbb8Pcsp3Kc2dHsm3w7uZ6dzRisRwnzWQLMYOO1xVbCZ/X6sAYWokKt&#10;eo9Gwo8JsC1ub3KVaX/B0pz3sWVUgiFTEroYh4zz0HTGqTDzg0G6HfzoVCQ5tlyP6kLlrueLJEm5&#10;UxbpQ6cG89yZ5rg/OQm7Lyxf7Pd7/VEeSltVIsG39Cjl/d202wCLZorXMPzhEzoUxFT7E+rAetJL&#10;QVuihOViJYBRQswfyaklpCvxBLzI+f8NxS8AAAD//wMAUEsBAi0AFAAGAAgAAAAhALaDOJL+AAAA&#10;4QEAABMAAAAAAAAAAAAAAAAAAAAAAFtDb250ZW50X1R5cGVzXS54bWxQSwECLQAUAAYACAAAACEA&#10;OP0h/9YAAACUAQAACwAAAAAAAAAAAAAAAAAvAQAAX3JlbHMvLnJlbHNQSwECLQAUAAYACAAAACEA&#10;bvDKo58BAAAuAwAADgAAAAAAAAAAAAAAAAAuAgAAZHJzL2Uyb0RvYy54bWxQSwECLQAUAAYACAAA&#10;ACEAaEcWTeEAAAAL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14891" w:rsidRPr="00D0724C" w14:paraId="54B3D071" w14:textId="77777777">
                      <w:trPr>
                        <w:trHeight w:val="240"/>
                      </w:trPr>
                      <w:tc>
                        <w:tcPr>
                          <w:tcW w:w="1140" w:type="dxa"/>
                        </w:tcPr>
                        <w:p w14:paraId="54EAD04F" w14:textId="77777777" w:rsidR="00314891" w:rsidRPr="00D0724C" w:rsidRDefault="00DC7389">
                          <w:r w:rsidRPr="00D0724C">
                            <w:t>Datum</w:t>
                          </w:r>
                        </w:p>
                      </w:tc>
                      <w:tc>
                        <w:tcPr>
                          <w:tcW w:w="5918" w:type="dxa"/>
                        </w:tcPr>
                        <w:p w14:paraId="4F463D8B" w14:textId="0EBE4929" w:rsidR="00314891" w:rsidRPr="00D0724C" w:rsidRDefault="00F957AA">
                          <w:sdt>
                            <w:sdtPr>
                              <w:id w:val="-958108275"/>
                              <w:date w:fullDate="2026-03-24T00:00:00Z">
                                <w:dateFormat w:val="d MMMM yyyy"/>
                                <w:lid w:val="nl"/>
                                <w:storeMappedDataAs w:val="dateTime"/>
                                <w:calendar w:val="gregorian"/>
                              </w:date>
                            </w:sdtPr>
                            <w:sdtEndPr/>
                            <w:sdtContent>
                              <w:r w:rsidR="003416F7" w:rsidRPr="00D0724C">
                                <w:rPr>
                                  <w:lang w:val="nl"/>
                                </w:rPr>
                                <w:t>2</w:t>
                              </w:r>
                              <w:r w:rsidR="00D0724C">
                                <w:rPr>
                                  <w:lang w:val="nl"/>
                                </w:rPr>
                                <w:t>4</w:t>
                              </w:r>
                              <w:r w:rsidR="003416F7" w:rsidRPr="00D0724C">
                                <w:rPr>
                                  <w:lang w:val="nl"/>
                                </w:rPr>
                                <w:t xml:space="preserve"> maart 2026</w:t>
                              </w:r>
                            </w:sdtContent>
                          </w:sdt>
                        </w:p>
                      </w:tc>
                    </w:tr>
                    <w:tr w:rsidR="00314891" w14:paraId="5260CDA0" w14:textId="77777777">
                      <w:trPr>
                        <w:trHeight w:val="240"/>
                      </w:trPr>
                      <w:tc>
                        <w:tcPr>
                          <w:tcW w:w="1140" w:type="dxa"/>
                        </w:tcPr>
                        <w:p w14:paraId="11505BD1" w14:textId="77777777" w:rsidR="00314891" w:rsidRPr="00D0724C" w:rsidRDefault="00DC7389">
                          <w:r w:rsidRPr="00D0724C">
                            <w:t>Betreft</w:t>
                          </w:r>
                        </w:p>
                      </w:tc>
                      <w:tc>
                        <w:tcPr>
                          <w:tcW w:w="5918" w:type="dxa"/>
                        </w:tcPr>
                        <w:p w14:paraId="52DF0F75" w14:textId="40BC2AE0" w:rsidR="00314891" w:rsidRDefault="007D6298">
                          <w:r>
                            <w:t>Antwoorden</w:t>
                          </w:r>
                          <w:r w:rsidR="00DC7389" w:rsidRPr="00D0724C">
                            <w:t xml:space="preserve"> Kamervragen</w:t>
                          </w:r>
                          <w:r>
                            <w:t xml:space="preserve"> </w:t>
                          </w:r>
                          <w:r w:rsidR="00687262" w:rsidRPr="00D0724C">
                            <w:rPr>
                              <w:rFonts w:eastAsia="Calibri" w:cs="Arial"/>
                              <w:lang w:eastAsia="en-US"/>
                            </w:rPr>
                            <w:t>over het bericht dat 1.700 agenten in het dossier van vermoorde Lisa uit Abcoude zaten te neuzen</w:t>
                          </w:r>
                        </w:p>
                      </w:tc>
                    </w:tr>
                  </w:tbl>
                  <w:p w14:paraId="66BD4FF6" w14:textId="77777777" w:rsidR="009014A5" w:rsidRDefault="009014A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377530D" wp14:editId="33B9F1F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91E16F" w14:textId="77777777" w:rsidR="00314891" w:rsidRDefault="00DC7389">
                          <w:pPr>
                            <w:pStyle w:val="Referentiegegevensbold"/>
                          </w:pPr>
                          <w:r>
                            <w:t>Directoraat-Generaal Politie en Veiligheidsregio's</w:t>
                          </w:r>
                        </w:p>
                        <w:p w14:paraId="43823C89" w14:textId="77777777" w:rsidR="00314891" w:rsidRDefault="00DC7389">
                          <w:pPr>
                            <w:pStyle w:val="Referentiegegevens"/>
                          </w:pPr>
                          <w:r>
                            <w:t>Portefeuille Politieorganisatie en -Middelen</w:t>
                          </w:r>
                        </w:p>
                        <w:p w14:paraId="76592C1B" w14:textId="77777777" w:rsidR="00314891" w:rsidRDefault="00314891">
                          <w:pPr>
                            <w:pStyle w:val="WitregelW1"/>
                          </w:pPr>
                        </w:p>
                        <w:p w14:paraId="55FE0DEE" w14:textId="77777777" w:rsidR="00314891" w:rsidRPr="00D400DA" w:rsidRDefault="00DC7389">
                          <w:pPr>
                            <w:pStyle w:val="Referentiegegevens"/>
                            <w:rPr>
                              <w:lang w:val="de-DE"/>
                            </w:rPr>
                          </w:pPr>
                          <w:proofErr w:type="spellStart"/>
                          <w:r w:rsidRPr="00D400DA">
                            <w:rPr>
                              <w:lang w:val="de-DE"/>
                            </w:rPr>
                            <w:t>Turfmarkt</w:t>
                          </w:r>
                          <w:proofErr w:type="spellEnd"/>
                          <w:r w:rsidRPr="00D400DA">
                            <w:rPr>
                              <w:lang w:val="de-DE"/>
                            </w:rPr>
                            <w:t xml:space="preserve"> 147</w:t>
                          </w:r>
                        </w:p>
                        <w:p w14:paraId="0E6942B3" w14:textId="2CF309D7" w:rsidR="00314891" w:rsidRPr="00D400DA" w:rsidRDefault="00DC7389">
                          <w:pPr>
                            <w:pStyle w:val="Referentiegegevens"/>
                            <w:rPr>
                              <w:lang w:val="de-DE"/>
                            </w:rPr>
                          </w:pPr>
                          <w:r w:rsidRPr="00D400DA">
                            <w:rPr>
                              <w:lang w:val="de-DE"/>
                            </w:rPr>
                            <w:t>2511 DP</w:t>
                          </w:r>
                          <w:r w:rsidR="003038E7">
                            <w:rPr>
                              <w:lang w:val="de-DE"/>
                            </w:rPr>
                            <w:t xml:space="preserve"> </w:t>
                          </w:r>
                          <w:r w:rsidRPr="00D400DA">
                            <w:rPr>
                              <w:lang w:val="de-DE"/>
                            </w:rPr>
                            <w:t>Den Haag</w:t>
                          </w:r>
                        </w:p>
                        <w:p w14:paraId="77307B54" w14:textId="77777777" w:rsidR="00314891" w:rsidRPr="00D400DA" w:rsidRDefault="00DC7389">
                          <w:pPr>
                            <w:pStyle w:val="Referentiegegevens"/>
                            <w:rPr>
                              <w:lang w:val="de-DE"/>
                            </w:rPr>
                          </w:pPr>
                          <w:r w:rsidRPr="00D400DA">
                            <w:rPr>
                              <w:lang w:val="de-DE"/>
                            </w:rPr>
                            <w:t>Postbus 20301</w:t>
                          </w:r>
                        </w:p>
                        <w:p w14:paraId="19F84F76" w14:textId="1A98D312" w:rsidR="00314891" w:rsidRPr="00D400DA" w:rsidRDefault="00DC7389">
                          <w:pPr>
                            <w:pStyle w:val="Referentiegegevens"/>
                            <w:rPr>
                              <w:lang w:val="de-DE"/>
                            </w:rPr>
                          </w:pPr>
                          <w:r w:rsidRPr="00D400DA">
                            <w:rPr>
                              <w:lang w:val="de-DE"/>
                            </w:rPr>
                            <w:t>2500 EH</w:t>
                          </w:r>
                          <w:r w:rsidR="003038E7">
                            <w:rPr>
                              <w:lang w:val="de-DE"/>
                            </w:rPr>
                            <w:t xml:space="preserve"> </w:t>
                          </w:r>
                          <w:r w:rsidRPr="00D400DA">
                            <w:rPr>
                              <w:lang w:val="de-DE"/>
                            </w:rPr>
                            <w:t>Den Haag</w:t>
                          </w:r>
                        </w:p>
                        <w:p w14:paraId="660D24C7" w14:textId="77777777" w:rsidR="00314891" w:rsidRPr="00D400DA" w:rsidRDefault="00DC7389">
                          <w:pPr>
                            <w:pStyle w:val="Referentiegegevens"/>
                            <w:rPr>
                              <w:lang w:val="de-DE"/>
                            </w:rPr>
                          </w:pPr>
                          <w:r w:rsidRPr="00D400DA">
                            <w:rPr>
                              <w:lang w:val="de-DE"/>
                            </w:rPr>
                            <w:t>www.rijksoverheid.nl/jenv</w:t>
                          </w:r>
                        </w:p>
                        <w:p w14:paraId="2148C800" w14:textId="77777777" w:rsidR="00314891" w:rsidRPr="00D400DA" w:rsidRDefault="00314891">
                          <w:pPr>
                            <w:pStyle w:val="WitregelW2"/>
                            <w:rPr>
                              <w:lang w:val="de-DE"/>
                            </w:rPr>
                          </w:pPr>
                        </w:p>
                        <w:p w14:paraId="002D7C73" w14:textId="77777777" w:rsidR="00314891" w:rsidRDefault="00DC7389">
                          <w:pPr>
                            <w:pStyle w:val="Referentiegegevensbold"/>
                          </w:pPr>
                          <w:r>
                            <w:t>Onze referentie</w:t>
                          </w:r>
                        </w:p>
                        <w:p w14:paraId="6C0BF016" w14:textId="77777777" w:rsidR="00314891" w:rsidRDefault="00DC7389">
                          <w:pPr>
                            <w:pStyle w:val="Referentiegegevens"/>
                          </w:pPr>
                          <w:r>
                            <w:t>7267258</w:t>
                          </w:r>
                        </w:p>
                        <w:p w14:paraId="2106718F" w14:textId="77777777" w:rsidR="00314891" w:rsidRDefault="00314891">
                          <w:pPr>
                            <w:pStyle w:val="WitregelW1"/>
                          </w:pPr>
                        </w:p>
                        <w:p w14:paraId="0F3F3CAA" w14:textId="77777777" w:rsidR="00314891" w:rsidRDefault="00DC7389">
                          <w:pPr>
                            <w:pStyle w:val="Referentiegegevensbold"/>
                          </w:pPr>
                          <w:r>
                            <w:t>Bijlage(n)</w:t>
                          </w:r>
                        </w:p>
                        <w:p w14:paraId="080704B4" w14:textId="77777777" w:rsidR="00314891" w:rsidRDefault="00DC7389">
                          <w:pPr>
                            <w:pStyle w:val="Referentiegegevens"/>
                          </w:pPr>
                          <w:r>
                            <w:t>1</w:t>
                          </w:r>
                        </w:p>
                      </w:txbxContent>
                    </wps:txbx>
                    <wps:bodyPr vert="horz" wrap="square" lIns="0" tIns="0" rIns="0" bIns="0" anchor="t" anchorCtr="0"/>
                  </wps:wsp>
                </a:graphicData>
              </a:graphic>
            </wp:anchor>
          </w:drawing>
        </mc:Choice>
        <mc:Fallback>
          <w:pict>
            <v:shape w14:anchorId="2377530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C91E16F" w14:textId="77777777" w:rsidR="00314891" w:rsidRDefault="00DC7389">
                    <w:pPr>
                      <w:pStyle w:val="Referentiegegevensbold"/>
                    </w:pPr>
                    <w:r>
                      <w:t>Directoraat-Generaal Politie en Veiligheidsregio's</w:t>
                    </w:r>
                  </w:p>
                  <w:p w14:paraId="43823C89" w14:textId="77777777" w:rsidR="00314891" w:rsidRDefault="00DC7389">
                    <w:pPr>
                      <w:pStyle w:val="Referentiegegevens"/>
                    </w:pPr>
                    <w:r>
                      <w:t>Portefeuille Politieorganisatie en -Middelen</w:t>
                    </w:r>
                  </w:p>
                  <w:p w14:paraId="76592C1B" w14:textId="77777777" w:rsidR="00314891" w:rsidRDefault="00314891">
                    <w:pPr>
                      <w:pStyle w:val="WitregelW1"/>
                    </w:pPr>
                  </w:p>
                  <w:p w14:paraId="55FE0DEE" w14:textId="77777777" w:rsidR="00314891" w:rsidRPr="00D400DA" w:rsidRDefault="00DC7389">
                    <w:pPr>
                      <w:pStyle w:val="Referentiegegevens"/>
                      <w:rPr>
                        <w:lang w:val="de-DE"/>
                      </w:rPr>
                    </w:pPr>
                    <w:proofErr w:type="spellStart"/>
                    <w:r w:rsidRPr="00D400DA">
                      <w:rPr>
                        <w:lang w:val="de-DE"/>
                      </w:rPr>
                      <w:t>Turfmarkt</w:t>
                    </w:r>
                    <w:proofErr w:type="spellEnd"/>
                    <w:r w:rsidRPr="00D400DA">
                      <w:rPr>
                        <w:lang w:val="de-DE"/>
                      </w:rPr>
                      <w:t xml:space="preserve"> 147</w:t>
                    </w:r>
                  </w:p>
                  <w:p w14:paraId="0E6942B3" w14:textId="2CF309D7" w:rsidR="00314891" w:rsidRPr="00D400DA" w:rsidRDefault="00DC7389">
                    <w:pPr>
                      <w:pStyle w:val="Referentiegegevens"/>
                      <w:rPr>
                        <w:lang w:val="de-DE"/>
                      </w:rPr>
                    </w:pPr>
                    <w:r w:rsidRPr="00D400DA">
                      <w:rPr>
                        <w:lang w:val="de-DE"/>
                      </w:rPr>
                      <w:t>2511 DP</w:t>
                    </w:r>
                    <w:r w:rsidR="003038E7">
                      <w:rPr>
                        <w:lang w:val="de-DE"/>
                      </w:rPr>
                      <w:t xml:space="preserve"> </w:t>
                    </w:r>
                    <w:r w:rsidRPr="00D400DA">
                      <w:rPr>
                        <w:lang w:val="de-DE"/>
                      </w:rPr>
                      <w:t>Den Haag</w:t>
                    </w:r>
                  </w:p>
                  <w:p w14:paraId="77307B54" w14:textId="77777777" w:rsidR="00314891" w:rsidRPr="00D400DA" w:rsidRDefault="00DC7389">
                    <w:pPr>
                      <w:pStyle w:val="Referentiegegevens"/>
                      <w:rPr>
                        <w:lang w:val="de-DE"/>
                      </w:rPr>
                    </w:pPr>
                    <w:r w:rsidRPr="00D400DA">
                      <w:rPr>
                        <w:lang w:val="de-DE"/>
                      </w:rPr>
                      <w:t>Postbus 20301</w:t>
                    </w:r>
                  </w:p>
                  <w:p w14:paraId="19F84F76" w14:textId="1A98D312" w:rsidR="00314891" w:rsidRPr="00D400DA" w:rsidRDefault="00DC7389">
                    <w:pPr>
                      <w:pStyle w:val="Referentiegegevens"/>
                      <w:rPr>
                        <w:lang w:val="de-DE"/>
                      </w:rPr>
                    </w:pPr>
                    <w:r w:rsidRPr="00D400DA">
                      <w:rPr>
                        <w:lang w:val="de-DE"/>
                      </w:rPr>
                      <w:t>2500 EH</w:t>
                    </w:r>
                    <w:r w:rsidR="003038E7">
                      <w:rPr>
                        <w:lang w:val="de-DE"/>
                      </w:rPr>
                      <w:t xml:space="preserve"> </w:t>
                    </w:r>
                    <w:r w:rsidRPr="00D400DA">
                      <w:rPr>
                        <w:lang w:val="de-DE"/>
                      </w:rPr>
                      <w:t>Den Haag</w:t>
                    </w:r>
                  </w:p>
                  <w:p w14:paraId="660D24C7" w14:textId="77777777" w:rsidR="00314891" w:rsidRPr="00D400DA" w:rsidRDefault="00DC7389">
                    <w:pPr>
                      <w:pStyle w:val="Referentiegegevens"/>
                      <w:rPr>
                        <w:lang w:val="de-DE"/>
                      </w:rPr>
                    </w:pPr>
                    <w:r w:rsidRPr="00D400DA">
                      <w:rPr>
                        <w:lang w:val="de-DE"/>
                      </w:rPr>
                      <w:t>www.rijksoverheid.nl/jenv</w:t>
                    </w:r>
                  </w:p>
                  <w:p w14:paraId="2148C800" w14:textId="77777777" w:rsidR="00314891" w:rsidRPr="00D400DA" w:rsidRDefault="00314891">
                    <w:pPr>
                      <w:pStyle w:val="WitregelW2"/>
                      <w:rPr>
                        <w:lang w:val="de-DE"/>
                      </w:rPr>
                    </w:pPr>
                  </w:p>
                  <w:p w14:paraId="002D7C73" w14:textId="77777777" w:rsidR="00314891" w:rsidRDefault="00DC7389">
                    <w:pPr>
                      <w:pStyle w:val="Referentiegegevensbold"/>
                    </w:pPr>
                    <w:r>
                      <w:t>Onze referentie</w:t>
                    </w:r>
                  </w:p>
                  <w:p w14:paraId="6C0BF016" w14:textId="77777777" w:rsidR="00314891" w:rsidRDefault="00DC7389">
                    <w:pPr>
                      <w:pStyle w:val="Referentiegegevens"/>
                    </w:pPr>
                    <w:r>
                      <w:t>7267258</w:t>
                    </w:r>
                  </w:p>
                  <w:p w14:paraId="2106718F" w14:textId="77777777" w:rsidR="00314891" w:rsidRDefault="00314891">
                    <w:pPr>
                      <w:pStyle w:val="WitregelW1"/>
                    </w:pPr>
                  </w:p>
                  <w:p w14:paraId="0F3F3CAA" w14:textId="77777777" w:rsidR="00314891" w:rsidRDefault="00DC7389">
                    <w:pPr>
                      <w:pStyle w:val="Referentiegegevensbold"/>
                    </w:pPr>
                    <w:r>
                      <w:t>Bijlage(n)</w:t>
                    </w:r>
                  </w:p>
                  <w:p w14:paraId="080704B4" w14:textId="77777777" w:rsidR="00314891" w:rsidRDefault="00DC7389">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854FB2" wp14:editId="384F693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28D241" w14:textId="77777777" w:rsidR="009014A5" w:rsidRDefault="009014A5"/>
                      </w:txbxContent>
                    </wps:txbx>
                    <wps:bodyPr vert="horz" wrap="square" lIns="0" tIns="0" rIns="0" bIns="0" anchor="t" anchorCtr="0"/>
                  </wps:wsp>
                </a:graphicData>
              </a:graphic>
            </wp:anchor>
          </w:drawing>
        </mc:Choice>
        <mc:Fallback>
          <w:pict>
            <v:shape w14:anchorId="7F854FB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128D241" w14:textId="77777777" w:rsidR="009014A5" w:rsidRDefault="009014A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984E927" wp14:editId="5AF16C8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EDA423" w14:textId="77777777" w:rsidR="00314891" w:rsidRDefault="00DC7389">
                          <w:pPr>
                            <w:pStyle w:val="Referentiegegevens"/>
                          </w:pPr>
                          <w:r>
                            <w:t xml:space="preserve">Pagina </w:t>
                          </w:r>
                          <w:r>
                            <w:fldChar w:fldCharType="begin"/>
                          </w:r>
                          <w:r>
                            <w:instrText>PAGE</w:instrText>
                          </w:r>
                          <w:r>
                            <w:fldChar w:fldCharType="separate"/>
                          </w:r>
                          <w:r w:rsidR="00652D34">
                            <w:rPr>
                              <w:noProof/>
                            </w:rPr>
                            <w:t>1</w:t>
                          </w:r>
                          <w:r>
                            <w:fldChar w:fldCharType="end"/>
                          </w:r>
                          <w:r>
                            <w:t xml:space="preserve"> van </w:t>
                          </w:r>
                          <w:r>
                            <w:fldChar w:fldCharType="begin"/>
                          </w:r>
                          <w:r>
                            <w:instrText>NUMPAGES</w:instrText>
                          </w:r>
                          <w:r>
                            <w:fldChar w:fldCharType="separate"/>
                          </w:r>
                          <w:r w:rsidR="00652D34">
                            <w:rPr>
                              <w:noProof/>
                            </w:rPr>
                            <w:t>1</w:t>
                          </w:r>
                          <w:r>
                            <w:fldChar w:fldCharType="end"/>
                          </w:r>
                        </w:p>
                      </w:txbxContent>
                    </wps:txbx>
                    <wps:bodyPr vert="horz" wrap="square" lIns="0" tIns="0" rIns="0" bIns="0" anchor="t" anchorCtr="0"/>
                  </wps:wsp>
                </a:graphicData>
              </a:graphic>
            </wp:anchor>
          </w:drawing>
        </mc:Choice>
        <mc:Fallback>
          <w:pict>
            <v:shape w14:anchorId="5984E92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7EDA423" w14:textId="77777777" w:rsidR="00314891" w:rsidRDefault="00DC7389">
                    <w:pPr>
                      <w:pStyle w:val="Referentiegegevens"/>
                    </w:pPr>
                    <w:r>
                      <w:t xml:space="preserve">Pagina </w:t>
                    </w:r>
                    <w:r>
                      <w:fldChar w:fldCharType="begin"/>
                    </w:r>
                    <w:r>
                      <w:instrText>PAGE</w:instrText>
                    </w:r>
                    <w:r>
                      <w:fldChar w:fldCharType="separate"/>
                    </w:r>
                    <w:r w:rsidR="00652D34">
                      <w:rPr>
                        <w:noProof/>
                      </w:rPr>
                      <w:t>1</w:t>
                    </w:r>
                    <w:r>
                      <w:fldChar w:fldCharType="end"/>
                    </w:r>
                    <w:r>
                      <w:t xml:space="preserve"> van </w:t>
                    </w:r>
                    <w:r>
                      <w:fldChar w:fldCharType="begin"/>
                    </w:r>
                    <w:r>
                      <w:instrText>NUMPAGES</w:instrText>
                    </w:r>
                    <w:r>
                      <w:fldChar w:fldCharType="separate"/>
                    </w:r>
                    <w:r w:rsidR="00652D3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ADCB447" wp14:editId="7FFD0E1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94F6BC" w14:textId="77777777" w:rsidR="00314891" w:rsidRDefault="00DC7389">
                          <w:pPr>
                            <w:spacing w:line="240" w:lineRule="auto"/>
                          </w:pPr>
                          <w:r>
                            <w:rPr>
                              <w:noProof/>
                            </w:rPr>
                            <w:drawing>
                              <wp:inline distT="0" distB="0" distL="0" distR="0" wp14:anchorId="46F54089" wp14:editId="49B9B25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DCB44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A94F6BC" w14:textId="77777777" w:rsidR="00314891" w:rsidRDefault="00DC7389">
                    <w:pPr>
                      <w:spacing w:line="240" w:lineRule="auto"/>
                    </w:pPr>
                    <w:r>
                      <w:rPr>
                        <w:noProof/>
                      </w:rPr>
                      <w:drawing>
                        <wp:inline distT="0" distB="0" distL="0" distR="0" wp14:anchorId="46F54089" wp14:editId="49B9B25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A1168D6" wp14:editId="78EF984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197A4D" w14:textId="77777777" w:rsidR="00314891" w:rsidRDefault="00DC7389">
                          <w:pPr>
                            <w:spacing w:line="240" w:lineRule="auto"/>
                          </w:pPr>
                          <w:r>
                            <w:rPr>
                              <w:noProof/>
                            </w:rPr>
                            <w:drawing>
                              <wp:inline distT="0" distB="0" distL="0" distR="0" wp14:anchorId="73FAB280" wp14:editId="739ED9F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1168D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6197A4D" w14:textId="77777777" w:rsidR="00314891" w:rsidRDefault="00DC7389">
                    <w:pPr>
                      <w:spacing w:line="240" w:lineRule="auto"/>
                    </w:pPr>
                    <w:r>
                      <w:rPr>
                        <w:noProof/>
                      </w:rPr>
                      <w:drawing>
                        <wp:inline distT="0" distB="0" distL="0" distR="0" wp14:anchorId="73FAB280" wp14:editId="739ED9F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AB2DBE1" wp14:editId="5AA9FDC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AA1448" w14:textId="5EC45624" w:rsidR="00314891" w:rsidRDefault="00DC7389">
                          <w:pPr>
                            <w:pStyle w:val="Referentiegegevens"/>
                          </w:pPr>
                          <w:r>
                            <w:t>&gt; Retouradres Postbus 20301 2500 EH</w:t>
                          </w:r>
                          <w:r w:rsidR="003038E7">
                            <w:t xml:space="preserve"> </w:t>
                          </w:r>
                          <w:r>
                            <w:t>Den Haag</w:t>
                          </w:r>
                        </w:p>
                      </w:txbxContent>
                    </wps:txbx>
                    <wps:bodyPr vert="horz" wrap="square" lIns="0" tIns="0" rIns="0" bIns="0" anchor="t" anchorCtr="0"/>
                  </wps:wsp>
                </a:graphicData>
              </a:graphic>
            </wp:anchor>
          </w:drawing>
        </mc:Choice>
        <mc:Fallback>
          <w:pict>
            <v:shape w14:anchorId="1AB2DBE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1AA1448" w14:textId="5EC45624" w:rsidR="00314891" w:rsidRDefault="00DC7389">
                    <w:pPr>
                      <w:pStyle w:val="Referentiegegevens"/>
                    </w:pPr>
                    <w:r>
                      <w:t>&gt; Retouradres Postbus 20301 2500 EH</w:t>
                    </w:r>
                    <w:r w:rsidR="003038E7">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3F37EA"/>
    <w:multiLevelType w:val="multilevel"/>
    <w:tmpl w:val="D3917A1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302E580"/>
    <w:multiLevelType w:val="multilevel"/>
    <w:tmpl w:val="A1509F6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8CD6FC5"/>
    <w:multiLevelType w:val="multilevel"/>
    <w:tmpl w:val="7682021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7D5B3F7"/>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3BE2872D"/>
    <w:multiLevelType w:val="multilevel"/>
    <w:tmpl w:val="BDF9A8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EEB5927"/>
    <w:multiLevelType w:val="multilevel"/>
    <w:tmpl w:val="0A902F0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FA40971"/>
    <w:multiLevelType w:val="multilevel"/>
    <w:tmpl w:val="BEC5AFE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7C00774"/>
    <w:multiLevelType w:val="hybridMultilevel"/>
    <w:tmpl w:val="56B0E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1214D1B"/>
    <w:multiLevelType w:val="hybridMultilevel"/>
    <w:tmpl w:val="7188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86D43B5"/>
    <w:multiLevelType w:val="hybridMultilevel"/>
    <w:tmpl w:val="C02CD19C"/>
    <w:lvl w:ilvl="0" w:tplc="A74A7512">
      <w:numFmt w:val="bullet"/>
      <w:lvlText w:val="•"/>
      <w:lvlJc w:val="left"/>
      <w:pPr>
        <w:ind w:left="1410" w:hanging="705"/>
      </w:pPr>
      <w:rPr>
        <w:rFonts w:ascii="Verdana" w:eastAsia="DejaVu Sans" w:hAnsi="Verdana" w:cs="Lohit Hin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16cid:durableId="1836605006">
    <w:abstractNumId w:val="2"/>
  </w:num>
  <w:num w:numId="2" w16cid:durableId="1906839868">
    <w:abstractNumId w:val="0"/>
  </w:num>
  <w:num w:numId="3" w16cid:durableId="1799181425">
    <w:abstractNumId w:val="6"/>
  </w:num>
  <w:num w:numId="4" w16cid:durableId="1451506933">
    <w:abstractNumId w:val="1"/>
  </w:num>
  <w:num w:numId="5" w16cid:durableId="1977103115">
    <w:abstractNumId w:val="5"/>
  </w:num>
  <w:num w:numId="6" w16cid:durableId="954678868">
    <w:abstractNumId w:val="4"/>
  </w:num>
  <w:num w:numId="7" w16cid:durableId="677737685">
    <w:abstractNumId w:val="3"/>
  </w:num>
  <w:num w:numId="8" w16cid:durableId="1183739903">
    <w:abstractNumId w:val="7"/>
  </w:num>
  <w:num w:numId="9" w16cid:durableId="853571417">
    <w:abstractNumId w:val="8"/>
  </w:num>
  <w:num w:numId="10" w16cid:durableId="2066484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4"/>
    <w:rsid w:val="00015DBF"/>
    <w:rsid w:val="00030741"/>
    <w:rsid w:val="00031815"/>
    <w:rsid w:val="00037D75"/>
    <w:rsid w:val="00053049"/>
    <w:rsid w:val="000A5AD4"/>
    <w:rsid w:val="000C04C8"/>
    <w:rsid w:val="000C1365"/>
    <w:rsid w:val="000E3484"/>
    <w:rsid w:val="000F62FC"/>
    <w:rsid w:val="00105BCE"/>
    <w:rsid w:val="00143530"/>
    <w:rsid w:val="00155CA9"/>
    <w:rsid w:val="001741FA"/>
    <w:rsid w:val="001909C1"/>
    <w:rsid w:val="0019216C"/>
    <w:rsid w:val="001A6996"/>
    <w:rsid w:val="001D5C42"/>
    <w:rsid w:val="001E4C98"/>
    <w:rsid w:val="00265263"/>
    <w:rsid w:val="002A44F5"/>
    <w:rsid w:val="002A77E5"/>
    <w:rsid w:val="002F2EA8"/>
    <w:rsid w:val="00302762"/>
    <w:rsid w:val="003038E7"/>
    <w:rsid w:val="00314891"/>
    <w:rsid w:val="00317520"/>
    <w:rsid w:val="00322901"/>
    <w:rsid w:val="003416F7"/>
    <w:rsid w:val="003638A8"/>
    <w:rsid w:val="00367398"/>
    <w:rsid w:val="00384801"/>
    <w:rsid w:val="00387EB4"/>
    <w:rsid w:val="003B0727"/>
    <w:rsid w:val="003B1F09"/>
    <w:rsid w:val="003C6677"/>
    <w:rsid w:val="003E3EC1"/>
    <w:rsid w:val="003F2354"/>
    <w:rsid w:val="004079E1"/>
    <w:rsid w:val="004156C6"/>
    <w:rsid w:val="004637C5"/>
    <w:rsid w:val="004B64B5"/>
    <w:rsid w:val="004D3700"/>
    <w:rsid w:val="00521D28"/>
    <w:rsid w:val="00530D45"/>
    <w:rsid w:val="00531E34"/>
    <w:rsid w:val="005673E6"/>
    <w:rsid w:val="00574F8B"/>
    <w:rsid w:val="005A037B"/>
    <w:rsid w:val="005B4C5A"/>
    <w:rsid w:val="005D2CC9"/>
    <w:rsid w:val="006114AC"/>
    <w:rsid w:val="0065051C"/>
    <w:rsid w:val="00652D34"/>
    <w:rsid w:val="00670286"/>
    <w:rsid w:val="00687262"/>
    <w:rsid w:val="00691B46"/>
    <w:rsid w:val="007053CC"/>
    <w:rsid w:val="007062E9"/>
    <w:rsid w:val="007229CD"/>
    <w:rsid w:val="00736AC5"/>
    <w:rsid w:val="00754A0B"/>
    <w:rsid w:val="00760EAC"/>
    <w:rsid w:val="00777103"/>
    <w:rsid w:val="00786D55"/>
    <w:rsid w:val="00793574"/>
    <w:rsid w:val="007D4E6E"/>
    <w:rsid w:val="007D5064"/>
    <w:rsid w:val="007D6298"/>
    <w:rsid w:val="007E037D"/>
    <w:rsid w:val="008056B7"/>
    <w:rsid w:val="00810E44"/>
    <w:rsid w:val="00813E5F"/>
    <w:rsid w:val="00851394"/>
    <w:rsid w:val="0086731A"/>
    <w:rsid w:val="00884F59"/>
    <w:rsid w:val="00887FA9"/>
    <w:rsid w:val="008C75ED"/>
    <w:rsid w:val="009014A5"/>
    <w:rsid w:val="00921047"/>
    <w:rsid w:val="00925B66"/>
    <w:rsid w:val="00940010"/>
    <w:rsid w:val="00941EA7"/>
    <w:rsid w:val="009B32AF"/>
    <w:rsid w:val="00A15CC5"/>
    <w:rsid w:val="00A62409"/>
    <w:rsid w:val="00A7278F"/>
    <w:rsid w:val="00A92742"/>
    <w:rsid w:val="00A94902"/>
    <w:rsid w:val="00A97804"/>
    <w:rsid w:val="00AA6DDA"/>
    <w:rsid w:val="00AB63C4"/>
    <w:rsid w:val="00AD1F9B"/>
    <w:rsid w:val="00AE002F"/>
    <w:rsid w:val="00B27C83"/>
    <w:rsid w:val="00B45CE1"/>
    <w:rsid w:val="00B717CE"/>
    <w:rsid w:val="00B86824"/>
    <w:rsid w:val="00BD2CA0"/>
    <w:rsid w:val="00BD5FCF"/>
    <w:rsid w:val="00C612AC"/>
    <w:rsid w:val="00C952B8"/>
    <w:rsid w:val="00CC3443"/>
    <w:rsid w:val="00CD6F31"/>
    <w:rsid w:val="00CF594C"/>
    <w:rsid w:val="00D06CA3"/>
    <w:rsid w:val="00D0724C"/>
    <w:rsid w:val="00D1497E"/>
    <w:rsid w:val="00D315B6"/>
    <w:rsid w:val="00D400DA"/>
    <w:rsid w:val="00D43074"/>
    <w:rsid w:val="00D54F13"/>
    <w:rsid w:val="00DC25FF"/>
    <w:rsid w:val="00DC7389"/>
    <w:rsid w:val="00DE339A"/>
    <w:rsid w:val="00DE5005"/>
    <w:rsid w:val="00E0442A"/>
    <w:rsid w:val="00E34C62"/>
    <w:rsid w:val="00E66BB6"/>
    <w:rsid w:val="00E70EDB"/>
    <w:rsid w:val="00E7441B"/>
    <w:rsid w:val="00E74599"/>
    <w:rsid w:val="00E866C9"/>
    <w:rsid w:val="00EC3C6D"/>
    <w:rsid w:val="00EC4999"/>
    <w:rsid w:val="00EE3FDE"/>
    <w:rsid w:val="00F009CB"/>
    <w:rsid w:val="00F03E8E"/>
    <w:rsid w:val="00F20E7C"/>
    <w:rsid w:val="00F374E5"/>
    <w:rsid w:val="00F80404"/>
    <w:rsid w:val="00F825F0"/>
    <w:rsid w:val="00F957AA"/>
    <w:rsid w:val="00FB6D22"/>
    <w:rsid w:val="00FF284E"/>
    <w:rsid w:val="00FF5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29E6A"/>
  <w15:docId w15:val="{FEAA47E3-F2B3-4B43-92E0-6D6DA367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652D34"/>
    <w:pPr>
      <w:tabs>
        <w:tab w:val="left" w:pos="227"/>
        <w:tab w:val="left" w:pos="454"/>
        <w:tab w:val="left" w:pos="680"/>
      </w:tabs>
      <w:autoSpaceDE w:val="0"/>
      <w:adjustRightInd w:val="0"/>
      <w:textAlignment w:val="auto"/>
    </w:pPr>
    <w:rPr>
      <w:rFonts w:eastAsia="Times New Roman" w:cs="Times New Roman"/>
      <w:color w:val="auto"/>
    </w:rPr>
  </w:style>
  <w:style w:type="paragraph" w:styleId="Koptekst">
    <w:name w:val="header"/>
    <w:basedOn w:val="Standaard"/>
    <w:link w:val="KoptekstChar"/>
    <w:uiPriority w:val="99"/>
    <w:unhideWhenUsed/>
    <w:rsid w:val="00574F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74F8B"/>
    <w:rPr>
      <w:rFonts w:ascii="Verdana" w:hAnsi="Verdana"/>
      <w:color w:val="000000"/>
      <w:sz w:val="18"/>
      <w:szCs w:val="18"/>
    </w:rPr>
  </w:style>
  <w:style w:type="paragraph" w:styleId="Lijstalinea">
    <w:name w:val="List Paragraph"/>
    <w:basedOn w:val="Standaard"/>
    <w:uiPriority w:val="34"/>
    <w:semiHidden/>
    <w:rsid w:val="00E866C9"/>
    <w:pPr>
      <w:ind w:left="720"/>
      <w:contextualSpacing/>
    </w:pPr>
  </w:style>
  <w:style w:type="paragraph" w:styleId="Voetnoottekst">
    <w:name w:val="footnote text"/>
    <w:basedOn w:val="Standaard"/>
    <w:link w:val="VoetnoottekstChar"/>
    <w:uiPriority w:val="99"/>
    <w:semiHidden/>
    <w:unhideWhenUsed/>
    <w:rsid w:val="004637C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637C5"/>
    <w:rPr>
      <w:rFonts w:ascii="Verdana" w:hAnsi="Verdana"/>
      <w:color w:val="000000"/>
    </w:rPr>
  </w:style>
  <w:style w:type="character" w:styleId="Voetnootmarkering">
    <w:name w:val="footnote reference"/>
    <w:basedOn w:val="Standaardalinea-lettertype"/>
    <w:uiPriority w:val="99"/>
    <w:semiHidden/>
    <w:unhideWhenUsed/>
    <w:rsid w:val="004637C5"/>
    <w:rPr>
      <w:vertAlign w:val="superscript"/>
    </w:rPr>
  </w:style>
  <w:style w:type="character" w:styleId="Onopgelostemelding">
    <w:name w:val="Unresolved Mention"/>
    <w:basedOn w:val="Standaardalinea-lettertype"/>
    <w:uiPriority w:val="99"/>
    <w:semiHidden/>
    <w:unhideWhenUsed/>
    <w:rsid w:val="004637C5"/>
    <w:rPr>
      <w:color w:val="605E5C"/>
      <w:shd w:val="clear" w:color="auto" w:fill="E1DFDD"/>
    </w:rPr>
  </w:style>
  <w:style w:type="character" w:styleId="Verwijzingopmerking">
    <w:name w:val="annotation reference"/>
    <w:basedOn w:val="Standaardalinea-lettertype"/>
    <w:uiPriority w:val="99"/>
    <w:semiHidden/>
    <w:unhideWhenUsed/>
    <w:rsid w:val="00F825F0"/>
    <w:rPr>
      <w:sz w:val="16"/>
      <w:szCs w:val="16"/>
    </w:rPr>
  </w:style>
  <w:style w:type="paragraph" w:styleId="Tekstopmerking">
    <w:name w:val="annotation text"/>
    <w:basedOn w:val="Standaard"/>
    <w:link w:val="TekstopmerkingChar"/>
    <w:uiPriority w:val="99"/>
    <w:unhideWhenUsed/>
    <w:rsid w:val="00F825F0"/>
    <w:pPr>
      <w:spacing w:line="240" w:lineRule="auto"/>
    </w:pPr>
    <w:rPr>
      <w:sz w:val="20"/>
      <w:szCs w:val="20"/>
    </w:rPr>
  </w:style>
  <w:style w:type="character" w:customStyle="1" w:styleId="TekstopmerkingChar">
    <w:name w:val="Tekst opmerking Char"/>
    <w:basedOn w:val="Standaardalinea-lettertype"/>
    <w:link w:val="Tekstopmerking"/>
    <w:uiPriority w:val="99"/>
    <w:rsid w:val="00F825F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825F0"/>
    <w:rPr>
      <w:b/>
      <w:bCs/>
    </w:rPr>
  </w:style>
  <w:style w:type="character" w:customStyle="1" w:styleId="OnderwerpvanopmerkingChar">
    <w:name w:val="Onderwerp van opmerking Char"/>
    <w:basedOn w:val="TekstopmerkingChar"/>
    <w:link w:val="Onderwerpvanopmerking"/>
    <w:uiPriority w:val="99"/>
    <w:semiHidden/>
    <w:rsid w:val="00F825F0"/>
    <w:rPr>
      <w:rFonts w:ascii="Verdana" w:hAnsi="Verdana"/>
      <w:b/>
      <w:bCs/>
      <w:color w:val="000000"/>
    </w:rPr>
  </w:style>
  <w:style w:type="paragraph" w:styleId="Revisie">
    <w:name w:val="Revision"/>
    <w:hidden/>
    <w:uiPriority w:val="99"/>
    <w:semiHidden/>
    <w:rsid w:val="0065051C"/>
    <w:pPr>
      <w:autoSpaceDN/>
      <w:textAlignment w:val="auto"/>
    </w:pPr>
    <w:rPr>
      <w:rFonts w:ascii="Verdana" w:hAnsi="Verdana"/>
      <w:color w:val="000000"/>
      <w:sz w:val="18"/>
      <w:szCs w:val="18"/>
    </w:rPr>
  </w:style>
  <w:style w:type="character" w:customStyle="1" w:styleId="cf01">
    <w:name w:val="cf01"/>
    <w:basedOn w:val="Standaardalinea-lettertype"/>
    <w:rsid w:val="00C952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039">
      <w:bodyDiv w:val="1"/>
      <w:marLeft w:val="0"/>
      <w:marRight w:val="0"/>
      <w:marTop w:val="0"/>
      <w:marBottom w:val="0"/>
      <w:divBdr>
        <w:top w:val="none" w:sz="0" w:space="0" w:color="auto"/>
        <w:left w:val="none" w:sz="0" w:space="0" w:color="auto"/>
        <w:bottom w:val="none" w:sz="0" w:space="0" w:color="auto"/>
        <w:right w:val="none" w:sz="0" w:space="0" w:color="auto"/>
      </w:divBdr>
    </w:div>
    <w:div w:id="119805725">
      <w:bodyDiv w:val="1"/>
      <w:marLeft w:val="0"/>
      <w:marRight w:val="0"/>
      <w:marTop w:val="0"/>
      <w:marBottom w:val="0"/>
      <w:divBdr>
        <w:top w:val="none" w:sz="0" w:space="0" w:color="auto"/>
        <w:left w:val="none" w:sz="0" w:space="0" w:color="auto"/>
        <w:bottom w:val="none" w:sz="0" w:space="0" w:color="auto"/>
        <w:right w:val="none" w:sz="0" w:space="0" w:color="auto"/>
      </w:divBdr>
    </w:div>
    <w:div w:id="199980722">
      <w:bodyDiv w:val="1"/>
      <w:marLeft w:val="0"/>
      <w:marRight w:val="0"/>
      <w:marTop w:val="0"/>
      <w:marBottom w:val="0"/>
      <w:divBdr>
        <w:top w:val="none" w:sz="0" w:space="0" w:color="auto"/>
        <w:left w:val="none" w:sz="0" w:space="0" w:color="auto"/>
        <w:bottom w:val="none" w:sz="0" w:space="0" w:color="auto"/>
        <w:right w:val="none" w:sz="0" w:space="0" w:color="auto"/>
      </w:divBdr>
    </w:div>
    <w:div w:id="312369220">
      <w:bodyDiv w:val="1"/>
      <w:marLeft w:val="0"/>
      <w:marRight w:val="0"/>
      <w:marTop w:val="0"/>
      <w:marBottom w:val="0"/>
      <w:divBdr>
        <w:top w:val="none" w:sz="0" w:space="0" w:color="auto"/>
        <w:left w:val="none" w:sz="0" w:space="0" w:color="auto"/>
        <w:bottom w:val="none" w:sz="0" w:space="0" w:color="auto"/>
        <w:right w:val="none" w:sz="0" w:space="0" w:color="auto"/>
      </w:divBdr>
    </w:div>
    <w:div w:id="874463242">
      <w:bodyDiv w:val="1"/>
      <w:marLeft w:val="0"/>
      <w:marRight w:val="0"/>
      <w:marTop w:val="0"/>
      <w:marBottom w:val="0"/>
      <w:divBdr>
        <w:top w:val="none" w:sz="0" w:space="0" w:color="auto"/>
        <w:left w:val="none" w:sz="0" w:space="0" w:color="auto"/>
        <w:bottom w:val="none" w:sz="0" w:space="0" w:color="auto"/>
        <w:right w:val="none" w:sz="0" w:space="0" w:color="auto"/>
      </w:divBdr>
    </w:div>
    <w:div w:id="1297369574">
      <w:bodyDiv w:val="1"/>
      <w:marLeft w:val="0"/>
      <w:marRight w:val="0"/>
      <w:marTop w:val="0"/>
      <w:marBottom w:val="0"/>
      <w:divBdr>
        <w:top w:val="none" w:sz="0" w:space="0" w:color="auto"/>
        <w:left w:val="none" w:sz="0" w:space="0" w:color="auto"/>
        <w:bottom w:val="none" w:sz="0" w:space="0" w:color="auto"/>
        <w:right w:val="none" w:sz="0" w:space="0" w:color="auto"/>
      </w:divBdr>
    </w:div>
    <w:div w:id="1417747960">
      <w:bodyDiv w:val="1"/>
      <w:marLeft w:val="0"/>
      <w:marRight w:val="0"/>
      <w:marTop w:val="0"/>
      <w:marBottom w:val="0"/>
      <w:divBdr>
        <w:top w:val="none" w:sz="0" w:space="0" w:color="auto"/>
        <w:left w:val="none" w:sz="0" w:space="0" w:color="auto"/>
        <w:bottom w:val="none" w:sz="0" w:space="0" w:color="auto"/>
        <w:right w:val="none" w:sz="0" w:space="0" w:color="auto"/>
      </w:divBdr>
    </w:div>
    <w:div w:id="1523083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jaarverslagen/2025/05/21/nationale-politie-202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1372</ap:Words>
  <ap:Characters>7552</ap:Characters>
  <ap:DocSecurity>0</ap:DocSecurity>
  <ap:Lines>62</ap:Lines>
  <ap:Paragraphs>17</ap:Paragraphs>
  <ap:ScaleCrop>false</ap:ScaleCrop>
  <ap:LinksUpToDate>false</ap:LinksUpToDate>
  <ap:CharactersWithSpaces>8907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2026-03-24T17:17:00.0000000Z</dcterms:created>
  <dcterms:modified xsi:type="dcterms:W3CDTF">2026-03-24T17:17:00.0000000Z</dcterms:modified>
  <dc:description>------------------------</dc:description>
  <dc:subject/>
  <keywords/>
  <version/>
  <category/>
</coreProperties>
</file>