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2026Z06064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maart 2026)</w:t>
        <w:br/>
      </w:r>
    </w:p>
    <w:p>
      <w:r>
        <w:t xml:space="preserve">Vragen van het lid Schilder (Groep Markuszower) aan de ministers van Binnenlandse Zaken en Koninkrijksrelaties en van Justitie en Veiligheid over mogelijke stemfraude bij de gemeenteraadsverkiezingen in Gorinchem.</w:t>
      </w:r>
      <w:r>
        <w:br/>
      </w:r>
    </w:p>
    <w:p>
      <w:pPr>
        <w:pStyle w:val="ListParagraph"/>
        <w:numPr>
          <w:ilvl w:val="0"/>
          <w:numId w:val="100501730"/>
        </w:numPr>
        <w:ind w:left="360"/>
      </w:pPr>
      <w:r>
        <w:t xml:space="preserve">Heeft u kennisgenomen van het bericht dat in Gorinchem vermoedens bestaan van stemfraude met volmachten bij de recente gemeenteraadsverkiezingen? 1)</w:t>
      </w:r>
      <w:r>
        <w:br/>
      </w:r>
    </w:p>
    <w:p>
      <w:pPr>
        <w:pStyle w:val="ListParagraph"/>
        <w:numPr>
          <w:ilvl w:val="0"/>
          <w:numId w:val="100501730"/>
        </w:numPr>
        <w:ind w:left="360"/>
      </w:pPr>
      <w:r>
        <w:t xml:space="preserve">Hoe beoordeelt u de signalen dat er mogelijk op grote schaal gebruik is gemaakt van volmachten, waaronder situaties waarin meerdere volmachten op vergelijkbare wijze waren voorbereid?</w:t>
      </w:r>
      <w:r>
        <w:br/>
      </w:r>
    </w:p>
    <w:p>
      <w:pPr>
        <w:pStyle w:val="ListParagraph"/>
        <w:numPr>
          <w:ilvl w:val="0"/>
          <w:numId w:val="100501730"/>
        </w:numPr>
        <w:ind w:left="360"/>
      </w:pPr>
      <w:r>
        <w:t xml:space="preserve">Zijn er signalen dat vergelijkbare praktijken met betrekking tot volmachtstemmen ook in andere gemeenten hebben plaatsgevonden? Zo ja, waar en wordt hier ook onderzoek naar gedaan?</w:t>
      </w:r>
      <w:r>
        <w:br/>
      </w:r>
    </w:p>
    <w:p>
      <w:pPr>
        <w:pStyle w:val="ListParagraph"/>
        <w:numPr>
          <w:ilvl w:val="0"/>
          <w:numId w:val="100501730"/>
        </w:numPr>
        <w:ind w:left="360"/>
      </w:pPr>
      <w:r>
        <w:t xml:space="preserve">In hoeverre acht u het zorgwekkend dat op één stembureau een relatief hoog aantal volmachten is uitgebracht (circa 135 op 650 stemmen)?</w:t>
      </w:r>
      <w:r>
        <w:br/>
      </w:r>
    </w:p>
    <w:p>
      <w:pPr>
        <w:pStyle w:val="ListParagraph"/>
        <w:numPr>
          <w:ilvl w:val="0"/>
          <w:numId w:val="100501730"/>
        </w:numPr>
        <w:ind w:left="360"/>
      </w:pPr>
      <w:r>
        <w:t xml:space="preserve">Klopt het dat het huidige systeem van stemmen bij volmacht kwetsbaar is voor misbruik? Zo ja, welke risico’s zijn hierbij bekend? Hoe worden deze risico’s op dit moment aangepakt?</w:t>
      </w:r>
      <w:r>
        <w:br/>
      </w:r>
    </w:p>
    <w:p>
      <w:pPr>
        <w:pStyle w:val="ListParagraph"/>
        <w:numPr>
          <w:ilvl w:val="0"/>
          <w:numId w:val="100501730"/>
        </w:numPr>
        <w:ind w:left="360"/>
      </w:pPr>
      <w:r>
        <w:t xml:space="preserve">In hoeverre komt misbruik van volmachten vaker voor bij verkiezingen in Nederland en wordt dit structureel gemonitord?</w:t>
      </w:r>
      <w:r>
        <w:br/>
      </w:r>
    </w:p>
    <w:p>
      <w:pPr>
        <w:pStyle w:val="ListParagraph"/>
        <w:numPr>
          <w:ilvl w:val="0"/>
          <w:numId w:val="100501730"/>
        </w:numPr>
        <w:ind w:left="360"/>
      </w:pPr>
      <w:r>
        <w:t xml:space="preserve">Deelt u de zorg dat situaties waarin kiezers worden benaderd om hun volmacht af te geven het vertrouwen in het verkiezingsproces kunnen ondermijnen? Zo nee, waarom niet?</w:t>
      </w:r>
      <w:r>
        <w:br/>
      </w:r>
    </w:p>
    <w:p>
      <w:pPr>
        <w:pStyle w:val="ListParagraph"/>
        <w:numPr>
          <w:ilvl w:val="0"/>
          <w:numId w:val="100501730"/>
        </w:numPr>
        <w:ind w:left="360"/>
      </w:pPr>
      <w:r>
        <w:t xml:space="preserve">Welke rol spelen kandidaten of politieke partijen bij het verzamelen van volmachten en waar ligt de grens tussen legitieme ondersteuning en ongewenste beïnvloeding?</w:t>
      </w:r>
      <w:r>
        <w:br/>
      </w:r>
    </w:p>
    <w:p>
      <w:pPr>
        <w:pStyle w:val="ListParagraph"/>
        <w:numPr>
          <w:ilvl w:val="0"/>
          <w:numId w:val="100501730"/>
        </w:numPr>
        <w:ind w:left="360"/>
      </w:pPr>
      <w:r>
        <w:t xml:space="preserve">Bent u bereid te onderzoeken of het huidige systeem van volmachtstemmen moet worden aangepast of aangescherpt om fraude en beïnvloeding tegen te gaan?</w:t>
      </w:r>
      <w:r>
        <w:br/>
      </w:r>
    </w:p>
    <w:p>
      <w:pPr>
        <w:pStyle w:val="ListParagraph"/>
        <w:numPr>
          <w:ilvl w:val="0"/>
          <w:numId w:val="100501730"/>
        </w:numPr>
        <w:ind w:left="360"/>
      </w:pPr>
      <w:r>
        <w:t xml:space="preserve">Welke vervolgstappen worden overwogen indien uit het onderzoek blijkt dat daadwerkelijk sprake is geweest van stemfraude en wat betekent dit voor de geldigheid van de verkiezingsuitslag in Gorinchem?</w:t>
      </w:r>
      <w:r>
        <w:br/>
      </w:r>
    </w:p>
    <w:p>
      <w:pPr>
        <w:pStyle w:val="ListParagraph"/>
        <w:numPr>
          <w:ilvl w:val="0"/>
          <w:numId w:val="100501730"/>
        </w:numPr>
        <w:ind w:left="360"/>
      </w:pPr>
      <w:r>
        <w:t xml:space="preserve">Op welke wijze wordt de Kamer geïnformeerd over de uitkomsten van het onderzoek en eventuele bredere implicaties voor toekomstige verkiezingen?</w:t>
      </w:r>
      <w:r>
        <w:br/>
      </w:r>
    </w:p>
    <w:p>
      <w:r>
        <w:t xml:space="preserve"> </w:t>
      </w:r>
      <w:r>
        <w:br/>
      </w:r>
    </w:p>
    <w:p>
      <w:r>
        <w:t xml:space="preserve">1) AD, 24 maart 2026 (www.ad.nl/gorinchem/mogelijke-stemfraude-bij-raadsverkiezingen-gorinchem-om-en-politie-starten-onderzoek~a7707847/).</w:t>
      </w:r>
      <w:r>
        <w:br/>
      </w:r>
    </w:p>
    <w:p>
      <w:r>
        <w:t xml:space="preserve"> 
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