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A3F91" w:rsidTr="00D9561B" w14:paraId="68BDE3A9" w14:textId="77777777">
        <w:trPr>
          <w:trHeight w:val="1514"/>
        </w:trPr>
        <w:tc>
          <w:tcPr>
            <w:tcW w:w="7522" w:type="dxa"/>
            <w:tcBorders>
              <w:top w:val="nil"/>
              <w:left w:val="nil"/>
              <w:bottom w:val="nil"/>
              <w:right w:val="nil"/>
            </w:tcBorders>
            <w:tcMar>
              <w:left w:w="0" w:type="dxa"/>
              <w:right w:w="0" w:type="dxa"/>
            </w:tcMar>
          </w:tcPr>
          <w:p w:rsidR="00374412" w:rsidP="00D9561B" w:rsidRDefault="00CA331A" w14:paraId="3A2DE079" w14:textId="77777777">
            <w:r>
              <w:t>De v</w:t>
            </w:r>
            <w:r w:rsidR="008E3932">
              <w:t>oorzitter van de Tweede Kamer der Staten-Generaal</w:t>
            </w:r>
          </w:p>
          <w:p w:rsidR="00374412" w:rsidP="00D9561B" w:rsidRDefault="00CA331A" w14:paraId="0D094B9D" w14:textId="77777777">
            <w:r>
              <w:t>Postbus 20018</w:t>
            </w:r>
          </w:p>
          <w:p w:rsidR="008E3932" w:rsidP="00D9561B" w:rsidRDefault="00CA331A" w14:paraId="38A68EB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A3F91" w:rsidTr="00FF66F9" w14:paraId="68CF4D12" w14:textId="77777777">
        <w:trPr>
          <w:trHeight w:val="289" w:hRule="exact"/>
        </w:trPr>
        <w:tc>
          <w:tcPr>
            <w:tcW w:w="929" w:type="dxa"/>
          </w:tcPr>
          <w:p w:rsidRPr="00434042" w:rsidR="0005404B" w:rsidP="00FF66F9" w:rsidRDefault="00CA331A" w14:paraId="57D3BAC9" w14:textId="77777777">
            <w:pPr>
              <w:rPr>
                <w:lang w:eastAsia="en-US"/>
              </w:rPr>
            </w:pPr>
            <w:r>
              <w:rPr>
                <w:lang w:eastAsia="en-US"/>
              </w:rPr>
              <w:t>Datum</w:t>
            </w:r>
          </w:p>
        </w:tc>
        <w:tc>
          <w:tcPr>
            <w:tcW w:w="6581" w:type="dxa"/>
          </w:tcPr>
          <w:p w:rsidRPr="00434042" w:rsidR="0005404B" w:rsidP="00FF66F9" w:rsidRDefault="00277493" w14:paraId="70B19C8A" w14:textId="6944C049">
            <w:pPr>
              <w:rPr>
                <w:lang w:eastAsia="en-US"/>
              </w:rPr>
            </w:pPr>
            <w:r>
              <w:rPr>
                <w:lang w:eastAsia="en-US"/>
              </w:rPr>
              <w:t>26 maart 2026</w:t>
            </w:r>
          </w:p>
        </w:tc>
      </w:tr>
      <w:tr w:rsidR="002A3F91" w:rsidTr="00FF66F9" w14:paraId="72788F52" w14:textId="77777777">
        <w:trPr>
          <w:trHeight w:val="368"/>
        </w:trPr>
        <w:tc>
          <w:tcPr>
            <w:tcW w:w="929" w:type="dxa"/>
          </w:tcPr>
          <w:p w:rsidR="0005404B" w:rsidP="00FF66F9" w:rsidRDefault="00CA331A" w14:paraId="73CC9DF4" w14:textId="77777777">
            <w:pPr>
              <w:rPr>
                <w:lang w:eastAsia="en-US"/>
              </w:rPr>
            </w:pPr>
            <w:r>
              <w:rPr>
                <w:lang w:eastAsia="en-US"/>
              </w:rPr>
              <w:t>Betreft</w:t>
            </w:r>
          </w:p>
        </w:tc>
        <w:tc>
          <w:tcPr>
            <w:tcW w:w="6581" w:type="dxa"/>
          </w:tcPr>
          <w:p w:rsidR="0005404B" w:rsidP="00FF66F9" w:rsidRDefault="00CA331A" w14:paraId="0BD4817F" w14:textId="770C101B">
            <w:pPr>
              <w:rPr>
                <w:lang w:eastAsia="en-US"/>
              </w:rPr>
            </w:pPr>
            <w:r>
              <w:rPr>
                <w:lang w:eastAsia="en-US"/>
              </w:rPr>
              <w:t>Voorstel van wet tot wijziging van de Mediawet 2008 in verband met de versterking van de uitvoering van de publieke mediaopdracht op lokaal niveau (</w:t>
            </w:r>
            <w:proofErr w:type="spellStart"/>
            <w:r>
              <w:rPr>
                <w:lang w:eastAsia="en-US"/>
              </w:rPr>
              <w:t>Kst</w:t>
            </w:r>
            <w:proofErr w:type="spellEnd"/>
            <w:r>
              <w:rPr>
                <w:lang w:eastAsia="en-US"/>
              </w:rPr>
              <w:t>)</w:t>
            </w:r>
          </w:p>
        </w:tc>
      </w:tr>
    </w:tbl>
    <w:p w:rsidR="002A3F91" w:rsidRDefault="001C2C36" w14:paraId="161F20B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A17CE" w:rsidR="002A3F91" w:rsidTr="00A421A1" w14:paraId="00D39260" w14:textId="77777777">
        <w:tc>
          <w:tcPr>
            <w:tcW w:w="2160" w:type="dxa"/>
          </w:tcPr>
          <w:p w:rsidRPr="00F53C9D" w:rsidR="006205C0" w:rsidP="00686AED" w:rsidRDefault="00CA331A" w14:paraId="4337FEDA" w14:textId="77777777">
            <w:pPr>
              <w:pStyle w:val="Colofonkop"/>
              <w:framePr w:hSpace="0" w:wrap="auto" w:hAnchor="text" w:vAnchor="margin" w:xAlign="left" w:yAlign="inline"/>
            </w:pPr>
            <w:r>
              <w:t>Wetgeving en Juridische Zaken</w:t>
            </w:r>
          </w:p>
          <w:p w:rsidR="006205C0" w:rsidP="00A421A1" w:rsidRDefault="00CA331A" w14:paraId="5638C544" w14:textId="77777777">
            <w:pPr>
              <w:pStyle w:val="Huisstijl-Gegeven"/>
              <w:spacing w:after="0"/>
            </w:pPr>
            <w:r>
              <w:t xml:space="preserve">Rijnstraat 50 </w:t>
            </w:r>
          </w:p>
          <w:p w:rsidR="004425A7" w:rsidP="00E972A2" w:rsidRDefault="00CA331A" w14:paraId="5AF493E6" w14:textId="77777777">
            <w:pPr>
              <w:pStyle w:val="Huisstijl-Gegeven"/>
              <w:spacing w:after="0"/>
            </w:pPr>
            <w:r>
              <w:t>Den Haag</w:t>
            </w:r>
          </w:p>
          <w:p w:rsidR="004425A7" w:rsidP="00E972A2" w:rsidRDefault="00CA331A" w14:paraId="73DAC25B" w14:textId="77777777">
            <w:pPr>
              <w:pStyle w:val="Huisstijl-Gegeven"/>
              <w:spacing w:after="0"/>
            </w:pPr>
            <w:r>
              <w:t>Postbus 16375</w:t>
            </w:r>
          </w:p>
          <w:p w:rsidR="004425A7" w:rsidP="00E972A2" w:rsidRDefault="00CA331A" w14:paraId="2A5F1B2A" w14:textId="77777777">
            <w:pPr>
              <w:pStyle w:val="Huisstijl-Gegeven"/>
              <w:spacing w:after="0"/>
            </w:pPr>
            <w:r>
              <w:t>2500 BJ Den Haag</w:t>
            </w:r>
          </w:p>
          <w:p w:rsidR="004425A7" w:rsidP="00E972A2" w:rsidRDefault="00CA331A" w14:paraId="1DA1E8B6" w14:textId="77777777">
            <w:pPr>
              <w:pStyle w:val="Huisstijl-Gegeven"/>
              <w:spacing w:after="90"/>
            </w:pPr>
            <w:r>
              <w:t>www.rijksoverheid.nl</w:t>
            </w:r>
          </w:p>
          <w:p w:rsidRPr="00D86CC6" w:rsidR="006205C0" w:rsidP="00A421A1" w:rsidRDefault="00CA331A" w14:paraId="67694869" w14:textId="77777777">
            <w:pPr>
              <w:spacing w:line="180" w:lineRule="exact"/>
              <w:rPr>
                <w:b/>
                <w:sz w:val="13"/>
                <w:szCs w:val="13"/>
              </w:rPr>
            </w:pPr>
            <w:r>
              <w:rPr>
                <w:b/>
                <w:sz w:val="13"/>
                <w:szCs w:val="13"/>
              </w:rPr>
              <w:t>Contactpersoon</w:t>
            </w:r>
          </w:p>
          <w:p w:rsidRPr="002E4D60" w:rsidR="006205C0" w:rsidP="00A421A1" w:rsidRDefault="006205C0" w14:paraId="72E2C605" w14:textId="411109F4">
            <w:pPr>
              <w:spacing w:line="180" w:lineRule="exact"/>
              <w:rPr>
                <w:sz w:val="13"/>
                <w:szCs w:val="13"/>
                <w:lang w:val="en-US"/>
              </w:rPr>
            </w:pPr>
          </w:p>
        </w:tc>
      </w:tr>
      <w:tr w:rsidRPr="00EA17CE" w:rsidR="002A3F91" w:rsidTr="00A421A1" w14:paraId="3EC3FDE3" w14:textId="77777777">
        <w:trPr>
          <w:trHeight w:val="200" w:hRule="exact"/>
        </w:trPr>
        <w:tc>
          <w:tcPr>
            <w:tcW w:w="2160" w:type="dxa"/>
          </w:tcPr>
          <w:p w:rsidRPr="002E4D60" w:rsidR="006205C0" w:rsidP="00A421A1" w:rsidRDefault="006205C0" w14:paraId="4FA3175C" w14:textId="77777777">
            <w:pPr>
              <w:spacing w:after="90" w:line="180" w:lineRule="exact"/>
              <w:rPr>
                <w:sz w:val="13"/>
                <w:szCs w:val="13"/>
                <w:lang w:val="en-US"/>
              </w:rPr>
            </w:pPr>
          </w:p>
        </w:tc>
      </w:tr>
      <w:tr w:rsidR="002A3F91" w:rsidTr="00A421A1" w14:paraId="3B76433E" w14:textId="77777777">
        <w:trPr>
          <w:trHeight w:val="450"/>
        </w:trPr>
        <w:tc>
          <w:tcPr>
            <w:tcW w:w="2160" w:type="dxa"/>
          </w:tcPr>
          <w:p w:rsidR="00F51A76" w:rsidP="00A421A1" w:rsidRDefault="00CA331A" w14:paraId="7FEFCE1E" w14:textId="77777777">
            <w:pPr>
              <w:spacing w:line="180" w:lineRule="exact"/>
              <w:rPr>
                <w:b/>
                <w:sz w:val="13"/>
                <w:szCs w:val="13"/>
              </w:rPr>
            </w:pPr>
            <w:r>
              <w:rPr>
                <w:b/>
                <w:sz w:val="13"/>
                <w:szCs w:val="13"/>
              </w:rPr>
              <w:t>Onze referentie</w:t>
            </w:r>
          </w:p>
          <w:p w:rsidRPr="00FA7882" w:rsidR="006205C0" w:rsidP="00215356" w:rsidRDefault="00D4155B" w14:paraId="2DC3613E" w14:textId="6D495E82">
            <w:pPr>
              <w:spacing w:line="180" w:lineRule="exact"/>
              <w:rPr>
                <w:sz w:val="13"/>
                <w:szCs w:val="13"/>
              </w:rPr>
            </w:pPr>
            <w:r>
              <w:rPr>
                <w:sz w:val="13"/>
                <w:szCs w:val="13"/>
              </w:rPr>
              <w:t>62971670</w:t>
            </w:r>
          </w:p>
        </w:tc>
      </w:tr>
      <w:tr w:rsidR="002A3F91" w14:paraId="36795FD9" w14:textId="77777777">
        <w:trPr>
          <w:trHeight w:val="113"/>
        </w:trPr>
        <w:tc>
          <w:tcPr>
            <w:tcW w:w="2160" w:type="dxa"/>
          </w:tcPr>
          <w:p w:rsidRPr="00C5333A" w:rsidR="006205C0" w:rsidP="00D36088" w:rsidRDefault="00CA331A" w14:paraId="42FE7272" w14:textId="77777777">
            <w:pPr>
              <w:tabs>
                <w:tab w:val="center" w:pos="1080"/>
              </w:tabs>
              <w:spacing w:line="180" w:lineRule="exact"/>
              <w:rPr>
                <w:sz w:val="13"/>
                <w:szCs w:val="13"/>
              </w:rPr>
            </w:pPr>
            <w:r>
              <w:rPr>
                <w:b/>
                <w:sz w:val="13"/>
                <w:szCs w:val="13"/>
              </w:rPr>
              <w:t>Bijlagen</w:t>
            </w:r>
          </w:p>
        </w:tc>
      </w:tr>
      <w:tr w:rsidR="002A3F91" w14:paraId="76B40449" w14:textId="77777777">
        <w:trPr>
          <w:trHeight w:val="113"/>
        </w:trPr>
        <w:tc>
          <w:tcPr>
            <w:tcW w:w="2160" w:type="dxa"/>
          </w:tcPr>
          <w:p w:rsidRPr="00D74F66" w:rsidR="006205C0" w:rsidP="00A421A1" w:rsidRDefault="006205C0" w14:paraId="695ED8E7" w14:textId="77777777">
            <w:pPr>
              <w:spacing w:after="90" w:line="180" w:lineRule="exact"/>
              <w:rPr>
                <w:sz w:val="13"/>
              </w:rPr>
            </w:pPr>
          </w:p>
        </w:tc>
      </w:tr>
    </w:tbl>
    <w:p w:rsidR="00C45987" w:rsidP="00A421A1" w:rsidRDefault="002E4D60" w14:paraId="1C368C46" w14:textId="6959639D">
      <w:r>
        <w:t xml:space="preserve">Op </w:t>
      </w:r>
      <w:r w:rsidR="00EA17CE">
        <w:t>24</w:t>
      </w:r>
      <w:r>
        <w:t xml:space="preserve"> maart 2026 heeft uw Kamer het wetsvoorstel voor de versterking van de lokale publieke omroep ontvangen. </w:t>
      </w:r>
    </w:p>
    <w:p w:rsidR="00C45987" w:rsidP="00A421A1" w:rsidRDefault="00C45987" w14:paraId="4F8FA946" w14:textId="77777777"/>
    <w:p w:rsidR="000A176E" w:rsidP="00A421A1" w:rsidRDefault="00A918CB" w14:paraId="0B7AB69F" w14:textId="0F4008F4">
      <w:r>
        <w:t>Het wetsvoorstel voorziet in een nieuw stelsel voor lokale publieke omroepen, waarmee zij in staat</w:t>
      </w:r>
      <w:r w:rsidR="000A176E">
        <w:t xml:space="preserve"> worden gesteld professioneler te opereren en</w:t>
      </w:r>
      <w:r>
        <w:t xml:space="preserve"> hun democratische en maatschappelijke rol te vervullen. </w:t>
      </w:r>
      <w:r w:rsidR="000A176E">
        <w:t>H</w:t>
      </w:r>
      <w:r>
        <w:t xml:space="preserve">et nieuwe stelsel </w:t>
      </w:r>
      <w:r w:rsidR="000A176E">
        <w:t xml:space="preserve">gaat </w:t>
      </w:r>
      <w:r>
        <w:t xml:space="preserve">gepaard met een extra investering van circa </w:t>
      </w:r>
      <w:r w:rsidR="0034337B">
        <w:t>€18 miljoen.</w:t>
      </w:r>
      <w:r>
        <w:t xml:space="preserve"> </w:t>
      </w:r>
      <w:r w:rsidR="000A176E">
        <w:t>Met de start van het nieuwe stelsel worden (maximaal) 80 lokale publieke omroepen aangewezen, die ieder een eigen streek bedienen en gefinancierd worden vanuit het Rijk. Tevens start op dat moment de nieuw te verlenen concessie aan het coördinatieorgaan Stichting Nederlandse Lokale Publieke Omroepen (NLPO).</w:t>
      </w:r>
    </w:p>
    <w:p w:rsidR="000A176E" w:rsidP="00A421A1" w:rsidRDefault="000A176E" w14:paraId="11BD9B4E" w14:textId="77777777"/>
    <w:p w:rsidR="002E4D60" w:rsidP="00A421A1" w:rsidRDefault="002E4D60" w14:paraId="297E9062" w14:textId="2EFFCF98">
      <w:r>
        <w:t xml:space="preserve">Streven is dat deze stelselwijziging </w:t>
      </w:r>
      <w:r w:rsidR="000A176E">
        <w:t>van start gaat</w:t>
      </w:r>
      <w:r>
        <w:t xml:space="preserve"> op 1 januari 2028. In verband met de noodzakelijke voorbereidende werkzaamheden, waaronder </w:t>
      </w:r>
      <w:r w:rsidR="00C45987">
        <w:t xml:space="preserve">het doorlopen van </w:t>
      </w:r>
      <w:r>
        <w:t xml:space="preserve">de procedures voor de aanwijzing van de nieuwe lokale </w:t>
      </w:r>
      <w:r w:rsidR="000A5DAB">
        <w:t xml:space="preserve">publieke </w:t>
      </w:r>
      <w:r>
        <w:t xml:space="preserve">omroepen, </w:t>
      </w:r>
      <w:r w:rsidR="004914AD">
        <w:t xml:space="preserve">is het wenselijk dat </w:t>
      </w:r>
      <w:r>
        <w:t xml:space="preserve">de nieuwe wet (het huidige wetsvoorstel) uiterlijk op 1 </w:t>
      </w:r>
      <w:r w:rsidR="00C45987">
        <w:t>november</w:t>
      </w:r>
      <w:r>
        <w:t xml:space="preserve"> 202</w:t>
      </w:r>
      <w:r w:rsidR="000A176E">
        <w:t>6</w:t>
      </w:r>
      <w:r>
        <w:t xml:space="preserve"> in werking </w:t>
      </w:r>
      <w:r w:rsidR="004914AD">
        <w:t>treedt</w:t>
      </w:r>
      <w:r>
        <w:t>.</w:t>
      </w:r>
      <w:r w:rsidR="004914AD">
        <w:t xml:space="preserve"> Bij latere inwerkingtreding is start van het nieuwe stelsel per 1 januari 2028 onzeker en kan een jaar vertraging worden opgelopen.</w:t>
      </w:r>
    </w:p>
    <w:p w:rsidR="002E4D60" w:rsidP="00A421A1" w:rsidRDefault="002E4D60" w14:paraId="3AC6B53A" w14:textId="77777777"/>
    <w:p w:rsidR="00105677" w:rsidP="00CA35E4" w:rsidRDefault="002E4D60" w14:paraId="77945205" w14:textId="38B87FB5">
      <w:r>
        <w:t xml:space="preserve">Dit alles is krap. </w:t>
      </w:r>
      <w:r w:rsidR="000A176E">
        <w:t>Maar 2028</w:t>
      </w:r>
      <w:r>
        <w:t xml:space="preserve"> is wel waar het veld – omroepen, gemeenten, de NLPO en het Commissariaat voor de Media – naartoe werk</w:t>
      </w:r>
      <w:r w:rsidR="00AA161B">
        <w:t>t</w:t>
      </w:r>
      <w:r>
        <w:t xml:space="preserve">. </w:t>
      </w:r>
      <w:r w:rsidR="001F1FAD">
        <w:t xml:space="preserve">In deze belangrijke fase naar het nieuwe stelsel </w:t>
      </w:r>
      <w:r w:rsidR="00AA161B">
        <w:t xml:space="preserve">speelt </w:t>
      </w:r>
      <w:r w:rsidR="001F1FAD">
        <w:t xml:space="preserve">uw Kamer een cruciale rol. </w:t>
      </w:r>
      <w:r>
        <w:t xml:space="preserve">Vanuit dat oogpunt </w:t>
      </w:r>
      <w:r w:rsidR="006022D0">
        <w:t xml:space="preserve">bezien </w:t>
      </w:r>
      <w:r>
        <w:t xml:space="preserve">zou </w:t>
      </w:r>
      <w:r w:rsidR="001F1FAD">
        <w:t>ik u willen vragen of u de behandeling van het wetsvoorstel op korte termijn zou willen starten. Behandeling door uw Kamer</w:t>
      </w:r>
      <w:r>
        <w:t xml:space="preserve"> </w:t>
      </w:r>
      <w:r w:rsidR="001F1FAD">
        <w:t xml:space="preserve">vóór het zomerreces </w:t>
      </w:r>
      <w:r w:rsidR="00AA161B">
        <w:t xml:space="preserve">zou zeer </w:t>
      </w:r>
      <w:r w:rsidR="001F1FAD">
        <w:t>wenselijk zijn.</w:t>
      </w:r>
    </w:p>
    <w:p w:rsidR="007851C4" w:rsidP="00CA35E4" w:rsidRDefault="00CA331A" w14:paraId="09996A04" w14:textId="77777777">
      <w:r w:rsidRPr="007851C4">
        <w:t xml:space="preserve"> </w:t>
      </w:r>
    </w:p>
    <w:p w:rsidR="00AA161B" w:rsidP="00CA35E4" w:rsidRDefault="00AA161B" w14:paraId="78AFC438" w14:textId="77777777"/>
    <w:p w:rsidR="00820DDA" w:rsidP="00CA35E4" w:rsidRDefault="00CA331A" w14:paraId="4AA47666" w14:textId="3FE2BE6A">
      <w:r>
        <w:t>De minister van Onderwijs, Cultuur en Wetenschap,</w:t>
      </w:r>
    </w:p>
    <w:p w:rsidR="000F521E" w:rsidP="003A7160" w:rsidRDefault="000F521E" w14:paraId="225F155A" w14:textId="77777777"/>
    <w:p w:rsidR="000F521E" w:rsidP="003A7160" w:rsidRDefault="000F521E" w14:paraId="34C2DF8F" w14:textId="77777777"/>
    <w:p w:rsidR="000F521E" w:rsidP="003A7160" w:rsidRDefault="000F521E" w14:paraId="33073DD4" w14:textId="77777777"/>
    <w:p w:rsidR="000F521E" w:rsidP="003A7160" w:rsidRDefault="000F521E" w14:paraId="37DBAF6E" w14:textId="77777777"/>
    <w:p w:rsidRPr="00820DDA" w:rsidR="00820DDA" w:rsidP="009C115D" w:rsidRDefault="00CA331A" w14:paraId="28396A34" w14:textId="3CC87D2B">
      <w:r w:rsidRPr="006C6CF8">
        <w:rPr>
          <w:lang w:eastAsia="en-US"/>
        </w:rPr>
        <w:t xml:space="preserve">Rianne </w:t>
      </w:r>
      <w:proofErr w:type="spellStart"/>
      <w:r w:rsidRPr="006C6CF8">
        <w:rPr>
          <w:lang w:eastAsia="en-US"/>
        </w:rPr>
        <w:t>Letschert</w:t>
      </w:r>
      <w:proofErr w:type="spellEnd"/>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2459" w14:textId="77777777" w:rsidR="007E7F41" w:rsidRDefault="007E7F41">
      <w:r>
        <w:separator/>
      </w:r>
    </w:p>
    <w:p w14:paraId="3E683AA8" w14:textId="77777777" w:rsidR="007E7F41" w:rsidRDefault="007E7F41"/>
  </w:endnote>
  <w:endnote w:type="continuationSeparator" w:id="0">
    <w:p w14:paraId="53EC074E" w14:textId="77777777" w:rsidR="007E7F41" w:rsidRDefault="007E7F41">
      <w:r>
        <w:continuationSeparator/>
      </w:r>
    </w:p>
    <w:p w14:paraId="20E126B6" w14:textId="77777777" w:rsidR="007E7F41" w:rsidRDefault="007E7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7B3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D18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A3F91" w14:paraId="2F0788BE" w14:textId="77777777" w:rsidTr="004C7E1D">
      <w:trPr>
        <w:trHeight w:hRule="exact" w:val="357"/>
      </w:trPr>
      <w:tc>
        <w:tcPr>
          <w:tcW w:w="7603" w:type="dxa"/>
        </w:tcPr>
        <w:p w14:paraId="04ABCB29" w14:textId="77777777" w:rsidR="002F71BB" w:rsidRPr="004C7E1D" w:rsidRDefault="002F71BB" w:rsidP="004C7E1D">
          <w:pPr>
            <w:spacing w:line="180" w:lineRule="exact"/>
            <w:rPr>
              <w:sz w:val="13"/>
              <w:szCs w:val="13"/>
            </w:rPr>
          </w:pPr>
        </w:p>
      </w:tc>
      <w:tc>
        <w:tcPr>
          <w:tcW w:w="2172" w:type="dxa"/>
        </w:tcPr>
        <w:p w14:paraId="4D9D8516" w14:textId="75F43B53" w:rsidR="002F71BB" w:rsidRPr="004C7E1D" w:rsidRDefault="00CA331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161B">
            <w:rPr>
              <w:szCs w:val="13"/>
            </w:rPr>
            <w:t>2</w:t>
          </w:r>
          <w:r w:rsidRPr="004C7E1D">
            <w:rPr>
              <w:szCs w:val="13"/>
            </w:rPr>
            <w:fldChar w:fldCharType="end"/>
          </w:r>
        </w:p>
      </w:tc>
    </w:tr>
  </w:tbl>
  <w:p w14:paraId="4F159C2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A3F91" w14:paraId="33ABBBC0" w14:textId="77777777" w:rsidTr="004C7E1D">
      <w:trPr>
        <w:trHeight w:hRule="exact" w:val="357"/>
      </w:trPr>
      <w:tc>
        <w:tcPr>
          <w:tcW w:w="7709" w:type="dxa"/>
        </w:tcPr>
        <w:p w14:paraId="3A486C88" w14:textId="77777777" w:rsidR="00D17084" w:rsidRPr="004C7E1D" w:rsidRDefault="00D17084" w:rsidP="004C7E1D">
          <w:pPr>
            <w:spacing w:line="180" w:lineRule="exact"/>
            <w:rPr>
              <w:sz w:val="13"/>
              <w:szCs w:val="13"/>
            </w:rPr>
          </w:pPr>
        </w:p>
      </w:tc>
      <w:tc>
        <w:tcPr>
          <w:tcW w:w="2060" w:type="dxa"/>
        </w:tcPr>
        <w:p w14:paraId="0778784C" w14:textId="2E753B86" w:rsidR="00D17084" w:rsidRPr="004C7E1D" w:rsidRDefault="00CA331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15B51">
            <w:rPr>
              <w:szCs w:val="13"/>
            </w:rPr>
            <w:t>1</w:t>
          </w:r>
          <w:r w:rsidRPr="004C7E1D">
            <w:rPr>
              <w:szCs w:val="13"/>
            </w:rPr>
            <w:fldChar w:fldCharType="end"/>
          </w:r>
        </w:p>
      </w:tc>
    </w:tr>
  </w:tbl>
  <w:p w14:paraId="5E4E7AC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EBCA" w14:textId="77777777" w:rsidR="007E7F41" w:rsidRDefault="007E7F41">
      <w:r>
        <w:separator/>
      </w:r>
    </w:p>
    <w:p w14:paraId="194E78D4" w14:textId="77777777" w:rsidR="007E7F41" w:rsidRDefault="007E7F41"/>
  </w:footnote>
  <w:footnote w:type="continuationSeparator" w:id="0">
    <w:p w14:paraId="6D5EF47F" w14:textId="77777777" w:rsidR="007E7F41" w:rsidRDefault="007E7F41">
      <w:r>
        <w:continuationSeparator/>
      </w:r>
    </w:p>
    <w:p w14:paraId="6ED6AC30" w14:textId="77777777" w:rsidR="007E7F41" w:rsidRDefault="007E7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85E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A3F91" w14:paraId="3BEFE23C" w14:textId="77777777" w:rsidTr="006D2D53">
      <w:trPr>
        <w:trHeight w:hRule="exact" w:val="400"/>
      </w:trPr>
      <w:tc>
        <w:tcPr>
          <w:tcW w:w="7518" w:type="dxa"/>
        </w:tcPr>
        <w:p w14:paraId="6FF8EED9" w14:textId="77777777" w:rsidR="00527BD4" w:rsidRPr="00275984" w:rsidRDefault="00527BD4" w:rsidP="00BF4427">
          <w:pPr>
            <w:pStyle w:val="Huisstijl-Rubricering"/>
          </w:pPr>
        </w:p>
      </w:tc>
    </w:tr>
  </w:tbl>
  <w:p w14:paraId="7CC6E4B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A3F91" w14:paraId="0EBB77D0" w14:textId="77777777" w:rsidTr="003B528D">
      <w:tc>
        <w:tcPr>
          <w:tcW w:w="2160" w:type="dxa"/>
        </w:tcPr>
        <w:p w14:paraId="75426221" w14:textId="77777777" w:rsidR="002F71BB" w:rsidRPr="000407BB" w:rsidRDefault="00CA331A" w:rsidP="005D283A">
          <w:pPr>
            <w:pStyle w:val="Colofonkop"/>
            <w:framePr w:hSpace="0" w:wrap="auto" w:vAnchor="margin" w:hAnchor="text" w:xAlign="left" w:yAlign="inline"/>
          </w:pPr>
          <w:r>
            <w:t>Onze referentie</w:t>
          </w:r>
        </w:p>
      </w:tc>
    </w:tr>
    <w:tr w:rsidR="002A3F91" w14:paraId="405729F5" w14:textId="77777777" w:rsidTr="002F71BB">
      <w:trPr>
        <w:trHeight w:val="259"/>
      </w:trPr>
      <w:tc>
        <w:tcPr>
          <w:tcW w:w="2160" w:type="dxa"/>
        </w:tcPr>
        <w:p w14:paraId="48F028B9" w14:textId="77777777" w:rsidR="00E35CF4" w:rsidRPr="005D283A" w:rsidRDefault="00CA331A" w:rsidP="0049501A">
          <w:pPr>
            <w:spacing w:line="180" w:lineRule="exact"/>
            <w:rPr>
              <w:sz w:val="13"/>
              <w:szCs w:val="13"/>
            </w:rPr>
          </w:pPr>
          <w:r>
            <w:rPr>
              <w:sz w:val="13"/>
              <w:szCs w:val="13"/>
            </w:rPr>
            <w:t>62868767</w:t>
          </w:r>
        </w:p>
      </w:tc>
    </w:tr>
  </w:tbl>
  <w:p w14:paraId="6AF1734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A3F91" w14:paraId="3523180A" w14:textId="77777777" w:rsidTr="001377D4">
      <w:trPr>
        <w:trHeight w:val="2636"/>
      </w:trPr>
      <w:tc>
        <w:tcPr>
          <w:tcW w:w="737" w:type="dxa"/>
        </w:tcPr>
        <w:p w14:paraId="17F6D639" w14:textId="77777777" w:rsidR="00704845" w:rsidRDefault="00704845" w:rsidP="0047126E">
          <w:pPr>
            <w:framePr w:w="6339" w:h="2750" w:hRule="exact" w:hSpace="181" w:wrap="around" w:vAnchor="page" w:hAnchor="page" w:x="5586" w:y="1"/>
            <w:spacing w:line="240" w:lineRule="auto"/>
          </w:pPr>
        </w:p>
      </w:tc>
      <w:tc>
        <w:tcPr>
          <w:tcW w:w="5156" w:type="dxa"/>
        </w:tcPr>
        <w:p w14:paraId="738516C8" w14:textId="77777777" w:rsidR="00704845" w:rsidRDefault="00CA331A" w:rsidP="0047126E">
          <w:pPr>
            <w:framePr w:w="3873" w:h="2625" w:hRule="exact" w:wrap="around" w:vAnchor="page" w:hAnchor="page" w:x="6323" w:y="1"/>
          </w:pPr>
          <w:r>
            <w:rPr>
              <w:noProof/>
              <w:lang w:val="en-US" w:eastAsia="en-US"/>
            </w:rPr>
            <w:drawing>
              <wp:inline distT="0" distB="0" distL="0" distR="0" wp14:anchorId="40DE4705" wp14:editId="2A575F9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3C7DAD6" w14:textId="77777777" w:rsidR="00483ECA" w:rsidRDefault="00483ECA" w:rsidP="00D037A9"/>
      </w:tc>
    </w:tr>
  </w:tbl>
  <w:p w14:paraId="1E5DF86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A3F91" w14:paraId="38B90882" w14:textId="77777777" w:rsidTr="0008539E">
      <w:trPr>
        <w:trHeight w:hRule="exact" w:val="572"/>
      </w:trPr>
      <w:tc>
        <w:tcPr>
          <w:tcW w:w="7520" w:type="dxa"/>
        </w:tcPr>
        <w:p w14:paraId="160E2BF5" w14:textId="77777777" w:rsidR="00527BD4" w:rsidRPr="00963440" w:rsidRDefault="00CA331A" w:rsidP="00210BA3">
          <w:pPr>
            <w:pStyle w:val="Huisstijl-Adres"/>
            <w:spacing w:after="0"/>
          </w:pPr>
          <w:r w:rsidRPr="009E3B07">
            <w:t>&gt;Retouradres </w:t>
          </w:r>
          <w:r>
            <w:t>Postbus 16375 2500 BJ Den Haag</w:t>
          </w:r>
          <w:r w:rsidRPr="009E3B07">
            <w:t xml:space="preserve"> </w:t>
          </w:r>
        </w:p>
      </w:tc>
    </w:tr>
    <w:tr w:rsidR="002A3F91" w14:paraId="5B4E6CDE" w14:textId="77777777" w:rsidTr="00E776C6">
      <w:trPr>
        <w:cantSplit/>
        <w:trHeight w:hRule="exact" w:val="238"/>
      </w:trPr>
      <w:tc>
        <w:tcPr>
          <w:tcW w:w="7520" w:type="dxa"/>
        </w:tcPr>
        <w:p w14:paraId="2D88270A" w14:textId="77777777" w:rsidR="00093ABC" w:rsidRPr="00963440" w:rsidRDefault="00093ABC" w:rsidP="00963440"/>
      </w:tc>
    </w:tr>
    <w:tr w:rsidR="002A3F91" w14:paraId="00EA9953" w14:textId="77777777" w:rsidTr="00E776C6">
      <w:trPr>
        <w:cantSplit/>
        <w:trHeight w:hRule="exact" w:val="1520"/>
      </w:trPr>
      <w:tc>
        <w:tcPr>
          <w:tcW w:w="7520" w:type="dxa"/>
        </w:tcPr>
        <w:p w14:paraId="6AB3705D" w14:textId="77777777" w:rsidR="00A604D3" w:rsidRPr="00963440" w:rsidRDefault="00A604D3" w:rsidP="00963440"/>
      </w:tc>
    </w:tr>
    <w:tr w:rsidR="002A3F91" w14:paraId="3E722340" w14:textId="77777777" w:rsidTr="00E776C6">
      <w:trPr>
        <w:trHeight w:hRule="exact" w:val="1077"/>
      </w:trPr>
      <w:tc>
        <w:tcPr>
          <w:tcW w:w="7520" w:type="dxa"/>
        </w:tcPr>
        <w:p w14:paraId="4308AA18" w14:textId="77777777" w:rsidR="00892BA5" w:rsidRPr="00035E67" w:rsidRDefault="00892BA5" w:rsidP="00892BA5">
          <w:pPr>
            <w:tabs>
              <w:tab w:val="left" w:pos="740"/>
            </w:tabs>
            <w:autoSpaceDE w:val="0"/>
            <w:autoSpaceDN w:val="0"/>
            <w:adjustRightInd w:val="0"/>
            <w:rPr>
              <w:rFonts w:cs="Verdana"/>
              <w:szCs w:val="18"/>
            </w:rPr>
          </w:pPr>
        </w:p>
      </w:tc>
    </w:tr>
  </w:tbl>
  <w:p w14:paraId="3BBF2CF6" w14:textId="77777777" w:rsidR="006F273B" w:rsidRDefault="006F273B" w:rsidP="00BC4AE3">
    <w:pPr>
      <w:pStyle w:val="Koptekst"/>
    </w:pPr>
  </w:p>
  <w:p w14:paraId="302CA39F" w14:textId="77777777" w:rsidR="00153BD0" w:rsidRDefault="00153BD0" w:rsidP="00BC4AE3">
    <w:pPr>
      <w:pStyle w:val="Koptekst"/>
    </w:pPr>
  </w:p>
  <w:p w14:paraId="3B8DE4D3" w14:textId="77777777" w:rsidR="0044605E" w:rsidRDefault="0044605E" w:rsidP="00BC4AE3">
    <w:pPr>
      <w:pStyle w:val="Koptekst"/>
    </w:pPr>
  </w:p>
  <w:p w14:paraId="4D90593B" w14:textId="77777777" w:rsidR="0044605E" w:rsidRDefault="0044605E" w:rsidP="00BC4AE3">
    <w:pPr>
      <w:pStyle w:val="Koptekst"/>
    </w:pPr>
  </w:p>
  <w:p w14:paraId="35BBF97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A64437E">
      <w:start w:val="1"/>
      <w:numFmt w:val="bullet"/>
      <w:pStyle w:val="Lijstopsomteken"/>
      <w:lvlText w:val="•"/>
      <w:lvlJc w:val="left"/>
      <w:pPr>
        <w:tabs>
          <w:tab w:val="num" w:pos="227"/>
        </w:tabs>
        <w:ind w:left="227" w:hanging="227"/>
      </w:pPr>
      <w:rPr>
        <w:rFonts w:ascii="Verdana" w:hAnsi="Verdana" w:hint="default"/>
        <w:sz w:val="18"/>
        <w:szCs w:val="18"/>
      </w:rPr>
    </w:lvl>
    <w:lvl w:ilvl="1" w:tplc="CD6C4D90" w:tentative="1">
      <w:start w:val="1"/>
      <w:numFmt w:val="bullet"/>
      <w:lvlText w:val="o"/>
      <w:lvlJc w:val="left"/>
      <w:pPr>
        <w:tabs>
          <w:tab w:val="num" w:pos="1440"/>
        </w:tabs>
        <w:ind w:left="1440" w:hanging="360"/>
      </w:pPr>
      <w:rPr>
        <w:rFonts w:ascii="Courier New" w:hAnsi="Courier New" w:cs="Courier New" w:hint="default"/>
      </w:rPr>
    </w:lvl>
    <w:lvl w:ilvl="2" w:tplc="18FCCA02" w:tentative="1">
      <w:start w:val="1"/>
      <w:numFmt w:val="bullet"/>
      <w:lvlText w:val=""/>
      <w:lvlJc w:val="left"/>
      <w:pPr>
        <w:tabs>
          <w:tab w:val="num" w:pos="2160"/>
        </w:tabs>
        <w:ind w:left="2160" w:hanging="360"/>
      </w:pPr>
      <w:rPr>
        <w:rFonts w:ascii="Wingdings" w:hAnsi="Wingdings" w:hint="default"/>
      </w:rPr>
    </w:lvl>
    <w:lvl w:ilvl="3" w:tplc="30A21D38" w:tentative="1">
      <w:start w:val="1"/>
      <w:numFmt w:val="bullet"/>
      <w:lvlText w:val=""/>
      <w:lvlJc w:val="left"/>
      <w:pPr>
        <w:tabs>
          <w:tab w:val="num" w:pos="2880"/>
        </w:tabs>
        <w:ind w:left="2880" w:hanging="360"/>
      </w:pPr>
      <w:rPr>
        <w:rFonts w:ascii="Symbol" w:hAnsi="Symbol" w:hint="default"/>
      </w:rPr>
    </w:lvl>
    <w:lvl w:ilvl="4" w:tplc="58B827C4" w:tentative="1">
      <w:start w:val="1"/>
      <w:numFmt w:val="bullet"/>
      <w:lvlText w:val="o"/>
      <w:lvlJc w:val="left"/>
      <w:pPr>
        <w:tabs>
          <w:tab w:val="num" w:pos="3600"/>
        </w:tabs>
        <w:ind w:left="3600" w:hanging="360"/>
      </w:pPr>
      <w:rPr>
        <w:rFonts w:ascii="Courier New" w:hAnsi="Courier New" w:cs="Courier New" w:hint="default"/>
      </w:rPr>
    </w:lvl>
    <w:lvl w:ilvl="5" w:tplc="0C14DAEC" w:tentative="1">
      <w:start w:val="1"/>
      <w:numFmt w:val="bullet"/>
      <w:lvlText w:val=""/>
      <w:lvlJc w:val="left"/>
      <w:pPr>
        <w:tabs>
          <w:tab w:val="num" w:pos="4320"/>
        </w:tabs>
        <w:ind w:left="4320" w:hanging="360"/>
      </w:pPr>
      <w:rPr>
        <w:rFonts w:ascii="Wingdings" w:hAnsi="Wingdings" w:hint="default"/>
      </w:rPr>
    </w:lvl>
    <w:lvl w:ilvl="6" w:tplc="3B2EA4D4" w:tentative="1">
      <w:start w:val="1"/>
      <w:numFmt w:val="bullet"/>
      <w:lvlText w:val=""/>
      <w:lvlJc w:val="left"/>
      <w:pPr>
        <w:tabs>
          <w:tab w:val="num" w:pos="5040"/>
        </w:tabs>
        <w:ind w:left="5040" w:hanging="360"/>
      </w:pPr>
      <w:rPr>
        <w:rFonts w:ascii="Symbol" w:hAnsi="Symbol" w:hint="default"/>
      </w:rPr>
    </w:lvl>
    <w:lvl w:ilvl="7" w:tplc="F3489D00" w:tentative="1">
      <w:start w:val="1"/>
      <w:numFmt w:val="bullet"/>
      <w:lvlText w:val="o"/>
      <w:lvlJc w:val="left"/>
      <w:pPr>
        <w:tabs>
          <w:tab w:val="num" w:pos="5760"/>
        </w:tabs>
        <w:ind w:left="5760" w:hanging="360"/>
      </w:pPr>
      <w:rPr>
        <w:rFonts w:ascii="Courier New" w:hAnsi="Courier New" w:cs="Courier New" w:hint="default"/>
      </w:rPr>
    </w:lvl>
    <w:lvl w:ilvl="8" w:tplc="B7C6B1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C016BC">
      <w:start w:val="1"/>
      <w:numFmt w:val="bullet"/>
      <w:pStyle w:val="Lijstopsomteken2"/>
      <w:lvlText w:val="–"/>
      <w:lvlJc w:val="left"/>
      <w:pPr>
        <w:tabs>
          <w:tab w:val="num" w:pos="227"/>
        </w:tabs>
        <w:ind w:left="227" w:firstLine="0"/>
      </w:pPr>
      <w:rPr>
        <w:rFonts w:ascii="Verdana" w:hAnsi="Verdana" w:hint="default"/>
      </w:rPr>
    </w:lvl>
    <w:lvl w:ilvl="1" w:tplc="6AF6EAE2" w:tentative="1">
      <w:start w:val="1"/>
      <w:numFmt w:val="bullet"/>
      <w:lvlText w:val="o"/>
      <w:lvlJc w:val="left"/>
      <w:pPr>
        <w:tabs>
          <w:tab w:val="num" w:pos="1440"/>
        </w:tabs>
        <w:ind w:left="1440" w:hanging="360"/>
      </w:pPr>
      <w:rPr>
        <w:rFonts w:ascii="Courier New" w:hAnsi="Courier New" w:cs="Courier New" w:hint="default"/>
      </w:rPr>
    </w:lvl>
    <w:lvl w:ilvl="2" w:tplc="8ADCAAAE" w:tentative="1">
      <w:start w:val="1"/>
      <w:numFmt w:val="bullet"/>
      <w:lvlText w:val=""/>
      <w:lvlJc w:val="left"/>
      <w:pPr>
        <w:tabs>
          <w:tab w:val="num" w:pos="2160"/>
        </w:tabs>
        <w:ind w:left="2160" w:hanging="360"/>
      </w:pPr>
      <w:rPr>
        <w:rFonts w:ascii="Wingdings" w:hAnsi="Wingdings" w:hint="default"/>
      </w:rPr>
    </w:lvl>
    <w:lvl w:ilvl="3" w:tplc="62888DA6" w:tentative="1">
      <w:start w:val="1"/>
      <w:numFmt w:val="bullet"/>
      <w:lvlText w:val=""/>
      <w:lvlJc w:val="left"/>
      <w:pPr>
        <w:tabs>
          <w:tab w:val="num" w:pos="2880"/>
        </w:tabs>
        <w:ind w:left="2880" w:hanging="360"/>
      </w:pPr>
      <w:rPr>
        <w:rFonts w:ascii="Symbol" w:hAnsi="Symbol" w:hint="default"/>
      </w:rPr>
    </w:lvl>
    <w:lvl w:ilvl="4" w:tplc="A7E20AAC" w:tentative="1">
      <w:start w:val="1"/>
      <w:numFmt w:val="bullet"/>
      <w:lvlText w:val="o"/>
      <w:lvlJc w:val="left"/>
      <w:pPr>
        <w:tabs>
          <w:tab w:val="num" w:pos="3600"/>
        </w:tabs>
        <w:ind w:left="3600" w:hanging="360"/>
      </w:pPr>
      <w:rPr>
        <w:rFonts w:ascii="Courier New" w:hAnsi="Courier New" w:cs="Courier New" w:hint="default"/>
      </w:rPr>
    </w:lvl>
    <w:lvl w:ilvl="5" w:tplc="BCBE605C" w:tentative="1">
      <w:start w:val="1"/>
      <w:numFmt w:val="bullet"/>
      <w:lvlText w:val=""/>
      <w:lvlJc w:val="left"/>
      <w:pPr>
        <w:tabs>
          <w:tab w:val="num" w:pos="4320"/>
        </w:tabs>
        <w:ind w:left="4320" w:hanging="360"/>
      </w:pPr>
      <w:rPr>
        <w:rFonts w:ascii="Wingdings" w:hAnsi="Wingdings" w:hint="default"/>
      </w:rPr>
    </w:lvl>
    <w:lvl w:ilvl="6" w:tplc="35567F8E" w:tentative="1">
      <w:start w:val="1"/>
      <w:numFmt w:val="bullet"/>
      <w:lvlText w:val=""/>
      <w:lvlJc w:val="left"/>
      <w:pPr>
        <w:tabs>
          <w:tab w:val="num" w:pos="5040"/>
        </w:tabs>
        <w:ind w:left="5040" w:hanging="360"/>
      </w:pPr>
      <w:rPr>
        <w:rFonts w:ascii="Symbol" w:hAnsi="Symbol" w:hint="default"/>
      </w:rPr>
    </w:lvl>
    <w:lvl w:ilvl="7" w:tplc="05D0530E" w:tentative="1">
      <w:start w:val="1"/>
      <w:numFmt w:val="bullet"/>
      <w:lvlText w:val="o"/>
      <w:lvlJc w:val="left"/>
      <w:pPr>
        <w:tabs>
          <w:tab w:val="num" w:pos="5760"/>
        </w:tabs>
        <w:ind w:left="5760" w:hanging="360"/>
      </w:pPr>
      <w:rPr>
        <w:rFonts w:ascii="Courier New" w:hAnsi="Courier New" w:cs="Courier New" w:hint="default"/>
      </w:rPr>
    </w:lvl>
    <w:lvl w:ilvl="8" w:tplc="D438FF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3721230">
    <w:abstractNumId w:val="10"/>
  </w:num>
  <w:num w:numId="2" w16cid:durableId="1703166892">
    <w:abstractNumId w:val="7"/>
  </w:num>
  <w:num w:numId="3" w16cid:durableId="901017811">
    <w:abstractNumId w:val="6"/>
  </w:num>
  <w:num w:numId="4" w16cid:durableId="767039348">
    <w:abstractNumId w:val="5"/>
  </w:num>
  <w:num w:numId="5" w16cid:durableId="252396198">
    <w:abstractNumId w:val="4"/>
  </w:num>
  <w:num w:numId="6" w16cid:durableId="94862512">
    <w:abstractNumId w:val="8"/>
  </w:num>
  <w:num w:numId="7" w16cid:durableId="1026641800">
    <w:abstractNumId w:val="3"/>
  </w:num>
  <w:num w:numId="8" w16cid:durableId="1375887415">
    <w:abstractNumId w:val="2"/>
  </w:num>
  <w:num w:numId="9" w16cid:durableId="1192064071">
    <w:abstractNumId w:val="1"/>
  </w:num>
  <w:num w:numId="10" w16cid:durableId="1755468298">
    <w:abstractNumId w:val="0"/>
  </w:num>
  <w:num w:numId="11" w16cid:durableId="1113210572">
    <w:abstractNumId w:val="9"/>
  </w:num>
  <w:num w:numId="12" w16cid:durableId="1442217430">
    <w:abstractNumId w:val="11"/>
  </w:num>
  <w:num w:numId="13" w16cid:durableId="828055466">
    <w:abstractNumId w:val="13"/>
  </w:num>
  <w:num w:numId="14" w16cid:durableId="10685000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4EAA"/>
    <w:rsid w:val="00065462"/>
    <w:rsid w:val="0006780A"/>
    <w:rsid w:val="00071F28"/>
    <w:rsid w:val="00074079"/>
    <w:rsid w:val="000765B6"/>
    <w:rsid w:val="000807C5"/>
    <w:rsid w:val="0008289C"/>
    <w:rsid w:val="0008539E"/>
    <w:rsid w:val="00092799"/>
    <w:rsid w:val="00092A99"/>
    <w:rsid w:val="00092C5F"/>
    <w:rsid w:val="00093ABC"/>
    <w:rsid w:val="00096680"/>
    <w:rsid w:val="000A0F36"/>
    <w:rsid w:val="000A174A"/>
    <w:rsid w:val="000A176E"/>
    <w:rsid w:val="000A3E0A"/>
    <w:rsid w:val="000A5DAB"/>
    <w:rsid w:val="000A65AC"/>
    <w:rsid w:val="000B7281"/>
    <w:rsid w:val="000B7FAB"/>
    <w:rsid w:val="000C1BA1"/>
    <w:rsid w:val="000C3D1F"/>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1FAD"/>
    <w:rsid w:val="001F3C70"/>
    <w:rsid w:val="00200D88"/>
    <w:rsid w:val="00201C09"/>
    <w:rsid w:val="00201F68"/>
    <w:rsid w:val="00210BA3"/>
    <w:rsid w:val="00212F2A"/>
    <w:rsid w:val="00214F2B"/>
    <w:rsid w:val="00215356"/>
    <w:rsid w:val="00215964"/>
    <w:rsid w:val="00215D8B"/>
    <w:rsid w:val="00217880"/>
    <w:rsid w:val="00222D66"/>
    <w:rsid w:val="00223CFF"/>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7493"/>
    <w:rsid w:val="00280F74"/>
    <w:rsid w:val="00286998"/>
    <w:rsid w:val="00291AB7"/>
    <w:rsid w:val="0029422B"/>
    <w:rsid w:val="00294DCB"/>
    <w:rsid w:val="002A06CE"/>
    <w:rsid w:val="002A37B5"/>
    <w:rsid w:val="002A3F91"/>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4D60"/>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041A"/>
    <w:rsid w:val="00341FA0"/>
    <w:rsid w:val="00342374"/>
    <w:rsid w:val="0034337B"/>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4AD"/>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D7643"/>
    <w:rsid w:val="004E2242"/>
    <w:rsid w:val="004F0F6D"/>
    <w:rsid w:val="004F2483"/>
    <w:rsid w:val="004F42FF"/>
    <w:rsid w:val="004F44C2"/>
    <w:rsid w:val="00505262"/>
    <w:rsid w:val="005071D0"/>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22D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2EE4"/>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64"/>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1EE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7F41"/>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420"/>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115D"/>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8CB"/>
    <w:rsid w:val="00A91FA3"/>
    <w:rsid w:val="00A927D3"/>
    <w:rsid w:val="00A9429A"/>
    <w:rsid w:val="00AA161B"/>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27C22"/>
    <w:rsid w:val="00B30FC2"/>
    <w:rsid w:val="00B3194F"/>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5490"/>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5987"/>
    <w:rsid w:val="00C47F04"/>
    <w:rsid w:val="00C50021"/>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31A"/>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55B"/>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ADD"/>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5B51"/>
    <w:rsid w:val="00E16A8F"/>
    <w:rsid w:val="00E17CA2"/>
    <w:rsid w:val="00E20C25"/>
    <w:rsid w:val="00E21DE3"/>
    <w:rsid w:val="00E233D5"/>
    <w:rsid w:val="00E307D1"/>
    <w:rsid w:val="00E35710"/>
    <w:rsid w:val="00E35CF4"/>
    <w:rsid w:val="00E3731D"/>
    <w:rsid w:val="00E37811"/>
    <w:rsid w:val="00E41EDB"/>
    <w:rsid w:val="00E468E4"/>
    <w:rsid w:val="00E50818"/>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67DD"/>
    <w:rsid w:val="00E972A2"/>
    <w:rsid w:val="00EA17CE"/>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3DE2"/>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67C37"/>
  <w15:docId w15:val="{CA8E1F8E-BA45-4CC1-8FD1-6FB3D05F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E967DD"/>
    <w:rPr>
      <w:sz w:val="16"/>
      <w:szCs w:val="16"/>
    </w:rPr>
  </w:style>
  <w:style w:type="paragraph" w:styleId="Tekstopmerking">
    <w:name w:val="annotation text"/>
    <w:basedOn w:val="Standaard"/>
    <w:link w:val="TekstopmerkingChar"/>
    <w:rsid w:val="00E967DD"/>
    <w:pPr>
      <w:spacing w:line="240" w:lineRule="auto"/>
    </w:pPr>
    <w:rPr>
      <w:sz w:val="20"/>
      <w:szCs w:val="20"/>
    </w:rPr>
  </w:style>
  <w:style w:type="character" w:customStyle="1" w:styleId="TekstopmerkingChar">
    <w:name w:val="Tekst opmerking Char"/>
    <w:basedOn w:val="Standaardalinea-lettertype"/>
    <w:link w:val="Tekstopmerking"/>
    <w:rsid w:val="00E967DD"/>
    <w:rPr>
      <w:rFonts w:ascii="Verdana" w:hAnsi="Verdana"/>
      <w:lang w:val="nl-NL" w:eastAsia="nl-NL"/>
    </w:rPr>
  </w:style>
  <w:style w:type="paragraph" w:styleId="Onderwerpvanopmerking">
    <w:name w:val="annotation subject"/>
    <w:basedOn w:val="Tekstopmerking"/>
    <w:next w:val="Tekstopmerking"/>
    <w:link w:val="OnderwerpvanopmerkingChar"/>
    <w:rsid w:val="00E967DD"/>
    <w:rPr>
      <w:b/>
      <w:bCs/>
    </w:rPr>
  </w:style>
  <w:style w:type="character" w:customStyle="1" w:styleId="OnderwerpvanopmerkingChar">
    <w:name w:val="Onderwerp van opmerking Char"/>
    <w:basedOn w:val="TekstopmerkingChar"/>
    <w:link w:val="Onderwerpvanopmerking"/>
    <w:rsid w:val="00E967DD"/>
    <w:rPr>
      <w:rFonts w:ascii="Verdana" w:hAnsi="Verdana"/>
      <w:b/>
      <w:bCs/>
      <w:lang w:val="nl-NL" w:eastAsia="nl-NL"/>
    </w:rPr>
  </w:style>
  <w:style w:type="paragraph" w:styleId="Revisie">
    <w:name w:val="Revision"/>
    <w:hidden/>
    <w:uiPriority w:val="99"/>
    <w:semiHidden/>
    <w:rsid w:val="00A918C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323</ap:Words>
  <ap:Characters>1781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2026-03-26T10:48:00.0000000Z</dcterms:created>
  <dcterms:modified xsi:type="dcterms:W3CDTF">2026-03-26T10:48:00.0000000Z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o205hoe</vt:lpwstr>
  </property>
  <property fmtid="{D5CDD505-2E9C-101B-9397-08002B2CF9AE}" pid="3" name="Author">
    <vt:lpwstr>o205hoe</vt:lpwstr>
  </property>
  <property fmtid="{D5CDD505-2E9C-101B-9397-08002B2CF9AE}" pid="4" name="cs_objectid">
    <vt:lpwstr>62971670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Voorstel van wet tot wijziging van de Mediawet 2008 in verband met de versterking van de uitvoering van de publieke mediaopdracht op lokaal niveau</vt:lpwstr>
  </property>
  <property fmtid="{D5CDD505-2E9C-101B-9397-08002B2CF9AE}" pid="9" name="ocw_directie">
    <vt:lpwstr>WJZ/ACW</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o205hoe</vt:lpwstr>
  </property>
</Properties>
</file>