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2026Z06403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maart 2026)</w:t>
        <w:br/>
      </w:r>
    </w:p>
    <w:p>
      <w:r>
        <w:t xml:space="preserve">Vragen van het lid Jimmy Dijk (SP) aan de minister van Sociale Zaken en Werkgelegenheid over het bericht ‘Minister Vijlbrief: ‘Korter wachtgeld voor politici kunnen we over nadenken.’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2070"/>
        </w:numPr>
        <w:ind w:left="360"/>
      </w:pPr>
      <w:r>
        <w:t xml:space="preserve">Herinnert u uw uitspraak dat er gekeken moet worden naar een kortere wachtgeldperiode voor ministers? 1)</w:t>
      </w:r>
      <w:r>
        <w:br/>
      </w:r>
    </w:p>
    <w:p>
      <w:pPr>
        <w:pStyle w:val="ListParagraph"/>
        <w:numPr>
          <w:ilvl w:val="0"/>
          <w:numId w:val="100502070"/>
        </w:numPr>
        <w:ind w:left="360"/>
      </w:pPr>
      <w:r>
        <w:t xml:space="preserve">Deelt u de mening dat het oneerlijk is wanneer het kabinet niet tornt aan de eigen wachtgeldregeling, maar wel tornt aan de Werkloosheidswet (WW-)duur?</w:t>
      </w:r>
      <w:r>
        <w:br/>
      </w:r>
    </w:p>
    <w:p>
      <w:pPr>
        <w:pStyle w:val="ListParagraph"/>
        <w:numPr>
          <w:ilvl w:val="0"/>
          <w:numId w:val="100502070"/>
        </w:numPr>
        <w:ind w:left="360"/>
      </w:pPr>
      <w:r>
        <w:t xml:space="preserve">Bent u hierover in gesprek getreden binnen het kabinet? Zo ja, welke stappen heeft u genomen? Zo nee, waarom niet?</w:t>
      </w:r>
      <w:r>
        <w:br/>
      </w:r>
    </w:p>
    <w:p>
      <w:pPr>
        <w:pStyle w:val="ListParagraph"/>
        <w:numPr>
          <w:ilvl w:val="0"/>
          <w:numId w:val="100502070"/>
        </w:numPr>
        <w:ind w:left="360"/>
      </w:pPr>
      <w:r>
        <w:t xml:space="preserve">Welke opvolging gaat u verder geven aan deze uitspraak?</w:t>
      </w:r>
      <w:r>
        <w:br/>
      </w:r>
    </w:p>
    <w:p>
      <w:pPr>
        <w:pStyle w:val="ListParagraph"/>
        <w:numPr>
          <w:ilvl w:val="0"/>
          <w:numId w:val="100502070"/>
        </w:numPr>
        <w:ind w:left="360"/>
      </w:pPr>
      <w:r>
        <w:t xml:space="preserve">Welke stappen vanuit het kabinet kan de Kamer verwachten om de wachtgeldregeling te verkorten?</w:t>
      </w:r>
      <w:r>
        <w:br/>
      </w:r>
    </w:p>
    <w:p>
      <w:pPr>
        <w:pStyle w:val="ListParagraph"/>
        <w:numPr>
          <w:ilvl w:val="0"/>
          <w:numId w:val="100502070"/>
        </w:numPr>
        <w:ind w:left="360"/>
      </w:pPr>
      <w:r>
        <w:t xml:space="preserve">Kunt u deze vragen één voor één beantwoorden?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2071"/>
        </w:numPr>
        <w:ind w:left="360"/>
      </w:pPr>
      <w:r>
        <w:t xml:space="preserve">RTL Nieuws, 23 februari 2026, 'Minister Vijlbrief: 'Korter wachtgeld voor politici kunnen we over nadenken'' (https://www.rtl.nl/nieuws/politiek/video/e01a3bf7-2506-4180-ba25-5a59fdb41427/minister-vijlbrief-korter-wachtgeld-voor).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8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860">
    <w:abstractNumId w:val="1005018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