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0F33EB06" w14:textId="77777777"/>
        <w:p w:rsidR="00CD5856" w:rsidP="004963C6" w:rsidRDefault="003D111A" w14:paraId="55CC022C" w14:textId="77777777">
          <w:pPr>
            <w:spacing w:line="240" w:lineRule="auto"/>
            <w:sectPr w:rsidR="00CD5856" w:rsidSect="003C472B">
              <w:headerReference w:type="default" r:id="rId9"/>
              <w:footerReference w:type="default" r:id="rId10"/>
              <w:type w:val="continuous"/>
              <w:pgSz w:w="11905" w:h="16837"/>
              <w:pgMar w:top="2948" w:right="2778" w:bottom="1049" w:left="1588" w:header="6521" w:footer="709" w:gutter="0"/>
              <w:pgNumType w:start="1"/>
              <w:cols w:space="708"/>
              <w:docGrid w:linePitch="326"/>
            </w:sectPr>
          </w:pPr>
        </w:p>
      </w:sdtContent>
    </w:sdt>
    <w:p w:rsidR="004963C6" w:rsidP="004963C6" w:rsidRDefault="004963C6" w14:paraId="0E7C2648" w14:textId="77777777"/>
    <w:p w:rsidR="00B0050E" w:rsidP="004963C6" w:rsidRDefault="00B0050E" w14:paraId="65E7B1F5" w14:textId="77777777"/>
    <w:p w:rsidR="004963C6" w:rsidP="004963C6" w:rsidRDefault="003D111A" w14:paraId="4BD558E5" w14:textId="102B3D9F">
      <w:r>
        <w:t>Geachte voorzitter,</w:t>
      </w:r>
    </w:p>
    <w:p w:rsidR="004963C6" w:rsidP="004963C6" w:rsidRDefault="004963C6" w14:paraId="52C020A2" w14:textId="77777777"/>
    <w:p w:rsidR="00B0050E" w:rsidP="004963C6" w:rsidRDefault="003D111A" w14:paraId="71780259" w14:textId="77777777">
      <w:r>
        <w:t xml:space="preserve">Op 9 januari jl. is </w:t>
      </w:r>
      <w:r w:rsidR="00B0050E">
        <w:t>de</w:t>
      </w:r>
      <w:r>
        <w:t xml:space="preserve"> Kamer geïnformeerd over de kabinetsreactie op het tweede deeladvies van de Gezondheidsraad (GR) over gezondheidsrisico’s voor omwonenden van geitenhouderijen.</w:t>
      </w:r>
      <w:r>
        <w:rPr>
          <w:rStyle w:val="Voetnootmarkering"/>
        </w:rPr>
        <w:footnoteReference w:id="1"/>
      </w:r>
      <w:r>
        <w:rPr>
          <w:vertAlign w:val="superscript"/>
        </w:rPr>
        <w:t>,</w:t>
      </w:r>
      <w:r>
        <w:rPr>
          <w:rStyle w:val="Voetnootmarkering"/>
        </w:rPr>
        <w:footnoteReference w:id="2"/>
      </w:r>
      <w:r>
        <w:t xml:space="preserve"> In deze brief is aangegeven dat het advies een aantal vragen opriep, die ter beantwoording zijn neergelegd bij de VGO-onderzoekers.</w:t>
      </w:r>
      <w:r>
        <w:rPr>
          <w:rStyle w:val="Voetnootmarkering"/>
        </w:rPr>
        <w:footnoteReference w:id="3"/>
      </w:r>
      <w:r>
        <w:t xml:space="preserve"> Bij deze stuur ik </w:t>
      </w:r>
      <w:r w:rsidR="00B0050E">
        <w:t>de Kamer</w:t>
      </w:r>
      <w:r>
        <w:t xml:space="preserve">, mede namens de staatssecretaris van Landbouw, Visserij, Voedselzekerheid en Natuur, de antwoorden op deze vragen. </w:t>
      </w:r>
    </w:p>
    <w:p w:rsidR="00B0050E" w:rsidP="004963C6" w:rsidRDefault="00B0050E" w14:paraId="080DED6B" w14:textId="77777777"/>
    <w:p w:rsidR="004963C6" w:rsidP="004963C6" w:rsidRDefault="003D111A" w14:paraId="2FB0BFB8" w14:textId="23FEFBC8">
      <w:r>
        <w:t xml:space="preserve">De eerste vraag gaat over </w:t>
      </w:r>
      <w:r w:rsidRPr="00AB0E90">
        <w:t xml:space="preserve">het </w:t>
      </w:r>
      <w:r>
        <w:t xml:space="preserve">verhoogde </w:t>
      </w:r>
      <w:r w:rsidRPr="00AB0E90">
        <w:t xml:space="preserve">risico </w:t>
      </w:r>
      <w:r>
        <w:t xml:space="preserve">op een longontsteking </w:t>
      </w:r>
      <w:r w:rsidRPr="00AB0E90">
        <w:t>binnen een woonafstand van 500-1000</w:t>
      </w:r>
      <w:r w:rsidR="00221A28">
        <w:t xml:space="preserve"> meter</w:t>
      </w:r>
      <w:r>
        <w:t xml:space="preserve"> van geitenhouderijen. Achtergrond van deze vraag is dat in het tweede deeladvies van de GR staat dat h</w:t>
      </w:r>
      <w:r w:rsidRPr="00AB0E90">
        <w:t xml:space="preserve">et risico op longontsteking het sterkst verhoogd </w:t>
      </w:r>
      <w:r>
        <w:t xml:space="preserve">is </w:t>
      </w:r>
      <w:r w:rsidRPr="00AB0E90">
        <w:t>binnen een woonafstand van 0-500 meter van een geitenhouderij (73%)</w:t>
      </w:r>
      <w:r w:rsidR="0071065C">
        <w:t>. B</w:t>
      </w:r>
      <w:r w:rsidRPr="00AB0E90">
        <w:t>innen een woonafstand van 0-1000 meter is dat minder (19%). Omdat het gezondheidsrisico afneemt met een grotere woonafstand van een geitenhouderij is van belang te weten</w:t>
      </w:r>
      <w:r>
        <w:t xml:space="preserve"> </w:t>
      </w:r>
      <w:r w:rsidRPr="00AB0E90">
        <w:t>hoe groot het risico is op een wo</w:t>
      </w:r>
      <w:r w:rsidRPr="00AB0E90">
        <w:t xml:space="preserve">onafstand </w:t>
      </w:r>
      <w:r>
        <w:t xml:space="preserve">tussen </w:t>
      </w:r>
      <w:r w:rsidRPr="00AB0E90">
        <w:t>500-1000</w:t>
      </w:r>
      <w:r>
        <w:t xml:space="preserve"> </w:t>
      </w:r>
      <w:r w:rsidRPr="00AB0E90">
        <w:t>m</w:t>
      </w:r>
      <w:r>
        <w:t>eter</w:t>
      </w:r>
      <w:r w:rsidRPr="00AB0E90">
        <w:t xml:space="preserve"> van geitenbedrijven, naast een risico-inschatting over de gehele kilometer. Over het risico binnen een woonafstand van 500-1000</w:t>
      </w:r>
      <w:r>
        <w:t xml:space="preserve"> </w:t>
      </w:r>
      <w:r w:rsidRPr="00AB0E90">
        <w:t>m</w:t>
      </w:r>
      <w:r>
        <w:t>eter</w:t>
      </w:r>
      <w:r w:rsidRPr="00AB0E90">
        <w:t xml:space="preserve"> kon de GR geen aparte schatting maken, omdat deze afstand niet is opgenomen in de gepubliceerde resultaten van het VGO-onderzoek. </w:t>
      </w:r>
      <w:r>
        <w:t>Aan</w:t>
      </w:r>
      <w:r w:rsidRPr="00AB0E90">
        <w:t xml:space="preserve"> de VGO-onderzoekers </w:t>
      </w:r>
      <w:r>
        <w:t xml:space="preserve">is </w:t>
      </w:r>
      <w:r w:rsidRPr="00AB0E90">
        <w:t>gevraagd om deze schatting alsnog te maken, op basis van de oorspronkelijke data.</w:t>
      </w:r>
      <w:r>
        <w:t xml:space="preserve"> Het antwoord wordt als bijlage bij deze brief naar </w:t>
      </w:r>
      <w:r w:rsidR="00B0050E">
        <w:t>de</w:t>
      </w:r>
      <w:r>
        <w:t xml:space="preserve"> Kamer gestuurd (bijlage 1). De VGO-onderzoekers geven daarin aan dat tussen</w:t>
      </w:r>
      <w:r w:rsidRPr="00083378">
        <w:t xml:space="preserve"> 500-1000</w:t>
      </w:r>
      <w:r>
        <w:t xml:space="preserve"> </w:t>
      </w:r>
      <w:r w:rsidRPr="00083378">
        <w:t>m</w:t>
      </w:r>
      <w:r>
        <w:t>eter vanaf een geitenhouderij</w:t>
      </w:r>
      <w:r w:rsidRPr="00083378">
        <w:t xml:space="preserve"> 14% meer gevallen van </w:t>
      </w:r>
      <w:r>
        <w:t>longontsteking</w:t>
      </w:r>
      <w:r w:rsidRPr="00083378">
        <w:t xml:space="preserve"> </w:t>
      </w:r>
      <w:r>
        <w:t xml:space="preserve">worden </w:t>
      </w:r>
      <w:r w:rsidRPr="00083378">
        <w:t xml:space="preserve">gevonden </w:t>
      </w:r>
      <w:r>
        <w:t xml:space="preserve">dan op grotere afstand (op meer dan </w:t>
      </w:r>
      <w:r w:rsidRPr="00083378">
        <w:t>1000</w:t>
      </w:r>
      <w:r>
        <w:t xml:space="preserve"> </w:t>
      </w:r>
      <w:r w:rsidRPr="00083378">
        <w:t>m</w:t>
      </w:r>
      <w:r>
        <w:t>eter)</w:t>
      </w:r>
      <w:r w:rsidRPr="00083378">
        <w:t xml:space="preserve">. </w:t>
      </w:r>
      <w:r>
        <w:t>O</w:t>
      </w:r>
      <w:r w:rsidRPr="00083378">
        <w:t xml:space="preserve">mdat de patiënten binnen 500 meter niet meegenomen worden in deze groep, is </w:t>
      </w:r>
      <w:r>
        <w:t xml:space="preserve">het risico tussen </w:t>
      </w:r>
      <w:r w:rsidRPr="00083378">
        <w:t>500-1000</w:t>
      </w:r>
      <w:r>
        <w:t xml:space="preserve"> meter</w:t>
      </w:r>
      <w:r w:rsidRPr="00083378">
        <w:t xml:space="preserve"> </w:t>
      </w:r>
      <w:r>
        <w:t xml:space="preserve">lager </w:t>
      </w:r>
      <w:r w:rsidRPr="00083378">
        <w:t>(14% t.o.v. 19%) en</w:t>
      </w:r>
      <w:r w:rsidR="000C0B14">
        <w:t>, volgens de</w:t>
      </w:r>
      <w:r w:rsidR="007D6524">
        <w:t xml:space="preserve"> analyse van de</w:t>
      </w:r>
      <w:r w:rsidR="000C0B14">
        <w:t xml:space="preserve"> onderzoekers,</w:t>
      </w:r>
      <w:r w:rsidRPr="00083378">
        <w:t xml:space="preserve"> niet </w:t>
      </w:r>
      <w:r>
        <w:t xml:space="preserve">meer </w:t>
      </w:r>
      <w:r w:rsidRPr="00083378">
        <w:t>statistisch significant</w:t>
      </w:r>
      <w:r>
        <w:t>.</w:t>
      </w:r>
    </w:p>
    <w:p w:rsidR="004963C6" w:rsidP="004963C6" w:rsidRDefault="004963C6" w14:paraId="2AB7B9A8" w14:textId="77777777"/>
    <w:p w:rsidR="00B0050E" w:rsidP="004963C6" w:rsidRDefault="00B0050E" w14:paraId="0F21C137" w14:textId="77777777"/>
    <w:p w:rsidR="004963C6" w:rsidP="004963C6" w:rsidRDefault="003D111A" w14:paraId="655A2444" w14:textId="77777777">
      <w:r>
        <w:lastRenderedPageBreak/>
        <w:t xml:space="preserve">De GR gaf in zijn advies aan dat op basis van de beschikbare resultaten niet duidelijk is of naast de aanwezigheid van geitenhouderijen ook het </w:t>
      </w:r>
    </w:p>
    <w:p w:rsidR="004963C6" w:rsidP="004963C6" w:rsidRDefault="003D111A" w14:paraId="4E2E346C" w14:textId="77777777">
      <w:r>
        <w:t xml:space="preserve">aantal geiten een effect heeft op het risico op longontsteking bij omwonenden. De tweede vraag gaat dan ook over het in beeld brengen van </w:t>
      </w:r>
      <w:r w:rsidRPr="00B865BB">
        <w:t xml:space="preserve">de relatie tussen omvang van geitenbedrijven en </w:t>
      </w:r>
      <w:r>
        <w:t xml:space="preserve">het </w:t>
      </w:r>
      <w:r w:rsidRPr="00B865BB">
        <w:t>risico</w:t>
      </w:r>
      <w:r>
        <w:t xml:space="preserve"> voor omwonenden,</w:t>
      </w:r>
      <w:r w:rsidRPr="00B865BB">
        <w:t xml:space="preserve"> in relatie tot emissiereducerende maatregelen in de bedrijfsvoering</w:t>
      </w:r>
      <w:r>
        <w:t xml:space="preserve">. Het antwoord hierop staat in de tweede bijlage bij deze brief. </w:t>
      </w:r>
      <w:r w:rsidR="00935CED">
        <w:t xml:space="preserve">De </w:t>
      </w:r>
      <w:r w:rsidRPr="00083378">
        <w:t>VGO-</w:t>
      </w:r>
      <w:r>
        <w:t>onderzoekers</w:t>
      </w:r>
      <w:r w:rsidRPr="00083378">
        <w:t xml:space="preserve"> </w:t>
      </w:r>
      <w:r>
        <w:t xml:space="preserve">concluderen </w:t>
      </w:r>
      <w:r w:rsidRPr="00083378">
        <w:t xml:space="preserve">dat zij op basis van het VGO-onderzoek geen onderbouwde uitspraken </w:t>
      </w:r>
      <w:r>
        <w:t xml:space="preserve">kunnen doen </w:t>
      </w:r>
      <w:r w:rsidRPr="00083378">
        <w:t>over de invloed van bedrijfsgrootte op het gezondheidsrisico (longontsteking) voor omwonenden</w:t>
      </w:r>
      <w:r>
        <w:t>. Dat wil niet zeggen dat die invloed er niet is, maar uit de beschikbare data k</w:t>
      </w:r>
      <w:r w:rsidR="00935CED">
        <w:t>a</w:t>
      </w:r>
      <w:r>
        <w:t>n deze invloed niet</w:t>
      </w:r>
      <w:r>
        <w:t xml:space="preserve"> worden aangetoond.</w:t>
      </w:r>
    </w:p>
    <w:p w:rsidR="004963C6" w:rsidP="004963C6" w:rsidRDefault="004963C6" w14:paraId="5D9DE667" w14:textId="77777777"/>
    <w:p w:rsidR="004963C6" w:rsidP="004963C6" w:rsidRDefault="003D111A" w14:paraId="0D9CEF16" w14:textId="561BD1EF">
      <w:r>
        <w:t xml:space="preserve">Beide antwoorden worden meegenomen in de uitwerking van het maatregelenpakket, waarover </w:t>
      </w:r>
      <w:r w:rsidR="00B0050E">
        <w:t>de Kamer</w:t>
      </w:r>
      <w:r>
        <w:t xml:space="preserve"> zoals toegezegd voor de zomer verder wordt geïnformeerd.</w:t>
      </w:r>
    </w:p>
    <w:p w:rsidR="00C95CA9" w:rsidRDefault="00C95CA9" w14:paraId="4EB4015E" w14:textId="77777777">
      <w:pPr>
        <w:spacing w:line="240" w:lineRule="auto"/>
        <w:rPr>
          <w:noProof/>
        </w:rPr>
      </w:pPr>
    </w:p>
    <w:p w:rsidRPr="00B77627" w:rsidR="00B77627" w:rsidP="00B77627" w:rsidRDefault="00B77627" w14:paraId="18CD8632" w14:textId="77777777">
      <w:pPr>
        <w:spacing w:line="240" w:lineRule="auto"/>
        <w:rPr>
          <w:noProof/>
        </w:rPr>
      </w:pPr>
      <w:r w:rsidRPr="00B77627">
        <w:rPr>
          <w:noProof/>
        </w:rPr>
        <w:t>Hoogachtend,</w:t>
      </w:r>
    </w:p>
    <w:p w:rsidRPr="00B77627" w:rsidR="00B77627" w:rsidP="00B77627" w:rsidRDefault="00B77627" w14:paraId="1FA1F8AB" w14:textId="77777777">
      <w:pPr>
        <w:spacing w:line="240" w:lineRule="auto"/>
        <w:rPr>
          <w:noProof/>
        </w:rPr>
      </w:pPr>
    </w:p>
    <w:p w:rsidRPr="00B77627" w:rsidR="00B77627" w:rsidP="00B77627" w:rsidRDefault="00B77627" w14:paraId="23CD7D0F" w14:textId="77777777">
      <w:pPr>
        <w:spacing w:line="240" w:lineRule="auto"/>
        <w:rPr>
          <w:noProof/>
        </w:rPr>
      </w:pPr>
      <w:r w:rsidRPr="00B77627">
        <w:rPr>
          <w:noProof/>
        </w:rPr>
        <w:t>de minister van Volksgezondheid,</w:t>
      </w:r>
    </w:p>
    <w:p w:rsidRPr="00B77627" w:rsidR="00B77627" w:rsidP="00B77627" w:rsidRDefault="00B77627" w14:paraId="1D436020" w14:textId="77777777">
      <w:pPr>
        <w:spacing w:line="240" w:lineRule="auto"/>
        <w:rPr>
          <w:noProof/>
        </w:rPr>
      </w:pPr>
      <w:r w:rsidRPr="00B77627">
        <w:rPr>
          <w:noProof/>
        </w:rPr>
        <w:t>Welzijn en Sport,</w:t>
      </w:r>
    </w:p>
    <w:p w:rsidRPr="00B77627" w:rsidR="00B77627" w:rsidP="00B77627" w:rsidRDefault="00B77627" w14:paraId="3CCB5D87" w14:textId="77777777">
      <w:pPr>
        <w:spacing w:line="240" w:lineRule="auto"/>
        <w:rPr>
          <w:noProof/>
        </w:rPr>
      </w:pPr>
    </w:p>
    <w:p w:rsidRPr="00B77627" w:rsidR="00B77627" w:rsidP="00B77627" w:rsidRDefault="00B77627" w14:paraId="60CFDCD5" w14:textId="77777777">
      <w:pPr>
        <w:spacing w:line="240" w:lineRule="auto"/>
        <w:rPr>
          <w:noProof/>
        </w:rPr>
      </w:pPr>
    </w:p>
    <w:p w:rsidRPr="00B77627" w:rsidR="00B77627" w:rsidP="00B77627" w:rsidRDefault="00B77627" w14:paraId="2157BA96" w14:textId="77777777">
      <w:pPr>
        <w:spacing w:line="240" w:lineRule="auto"/>
        <w:rPr>
          <w:noProof/>
        </w:rPr>
      </w:pPr>
    </w:p>
    <w:p w:rsidRPr="00B77627" w:rsidR="00B77627" w:rsidP="00B77627" w:rsidRDefault="00B77627" w14:paraId="3D9DD2DA" w14:textId="77777777">
      <w:pPr>
        <w:spacing w:line="240" w:lineRule="auto"/>
        <w:rPr>
          <w:noProof/>
        </w:rPr>
      </w:pPr>
    </w:p>
    <w:p w:rsidRPr="00B77627" w:rsidR="00B77627" w:rsidP="00B77627" w:rsidRDefault="00B77627" w14:paraId="6AAEBE2C" w14:textId="77777777">
      <w:pPr>
        <w:spacing w:line="240" w:lineRule="auto"/>
        <w:rPr>
          <w:noProof/>
        </w:rPr>
      </w:pPr>
    </w:p>
    <w:p w:rsidRPr="00B77627" w:rsidR="00B77627" w:rsidP="00B77627" w:rsidRDefault="00B77627" w14:paraId="4CC29B0A" w14:textId="77777777">
      <w:pPr>
        <w:spacing w:line="240" w:lineRule="auto"/>
        <w:rPr>
          <w:noProof/>
        </w:rPr>
      </w:pPr>
    </w:p>
    <w:p w:rsidRPr="00B77627" w:rsidR="00B77627" w:rsidP="00B77627" w:rsidRDefault="00B77627" w14:paraId="60C2AE8A" w14:textId="77777777">
      <w:pPr>
        <w:spacing w:line="240" w:lineRule="auto"/>
        <w:rPr>
          <w:noProof/>
        </w:rPr>
      </w:pPr>
      <w:r w:rsidRPr="00B77627">
        <w:rPr>
          <w:noProof/>
        </w:rPr>
        <w:t>Sophie Hermans</w:t>
      </w:r>
    </w:p>
    <w:p w:rsidR="00B77627" w:rsidRDefault="00B77627" w14:paraId="105B70A5" w14:textId="77777777">
      <w:pPr>
        <w:spacing w:line="240" w:lineRule="auto"/>
        <w:rPr>
          <w:noProof/>
        </w:rPr>
      </w:pPr>
    </w:p>
    <w:p w:rsidR="00235AED" w:rsidP="00463DBC" w:rsidRDefault="00235AED" w14:paraId="6AA548A4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8442A" w14:textId="77777777" w:rsidR="00F96BC9" w:rsidRDefault="00F96BC9">
      <w:pPr>
        <w:spacing w:line="240" w:lineRule="auto"/>
      </w:pPr>
      <w:r>
        <w:separator/>
      </w:r>
    </w:p>
  </w:endnote>
  <w:endnote w:type="continuationSeparator" w:id="0">
    <w:p w14:paraId="347AD7CA" w14:textId="77777777" w:rsidR="00F96BC9" w:rsidRDefault="00F96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3E8B" w14:textId="77777777" w:rsidR="00DC7639" w:rsidRDefault="003D111A">
    <w:pPr>
      <w:pStyle w:val="Voettekst"/>
    </w:pPr>
    <w:r>
      <w:rPr>
        <w:noProof/>
        <w:lang w:val="en-US" w:eastAsia="en-US" w:bidi="ar-SA"/>
      </w:rPr>
      <w:pict w14:anchorId="1C00DA6E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6D1BF304" w14:textId="77777777" w:rsidR="00DC7639" w:rsidRDefault="003D111A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08BD" w14:textId="77777777" w:rsidR="00F96BC9" w:rsidRDefault="00F96BC9">
      <w:pPr>
        <w:spacing w:line="240" w:lineRule="auto"/>
      </w:pPr>
      <w:r>
        <w:separator/>
      </w:r>
    </w:p>
  </w:footnote>
  <w:footnote w:type="continuationSeparator" w:id="0">
    <w:p w14:paraId="12442E73" w14:textId="77777777" w:rsidR="00F96BC9" w:rsidRDefault="00F96BC9">
      <w:pPr>
        <w:spacing w:line="240" w:lineRule="auto"/>
      </w:pPr>
      <w:r>
        <w:continuationSeparator/>
      </w:r>
    </w:p>
  </w:footnote>
  <w:footnote w:id="1">
    <w:p w14:paraId="09F52873" w14:textId="77777777" w:rsidR="005E709D" w:rsidRPr="004963C6" w:rsidRDefault="003D111A" w:rsidP="005E709D">
      <w:pPr>
        <w:pStyle w:val="Voetnoottekst"/>
        <w:rPr>
          <w:sz w:val="16"/>
          <w:szCs w:val="16"/>
        </w:rPr>
      </w:pPr>
      <w:r w:rsidRPr="004963C6">
        <w:rPr>
          <w:rStyle w:val="Voetnootmarkering"/>
          <w:sz w:val="16"/>
          <w:szCs w:val="16"/>
        </w:rPr>
        <w:footnoteRef/>
      </w:r>
      <w:r w:rsidRPr="004963C6">
        <w:rPr>
          <w:sz w:val="16"/>
          <w:szCs w:val="16"/>
        </w:rPr>
        <w:t xml:space="preserve"> Kamerstukken </w:t>
      </w:r>
      <w:r>
        <w:rPr>
          <w:sz w:val="16"/>
          <w:szCs w:val="16"/>
        </w:rPr>
        <w:t xml:space="preserve">II </w:t>
      </w:r>
      <w:r w:rsidRPr="004963C6">
        <w:rPr>
          <w:sz w:val="16"/>
          <w:szCs w:val="16"/>
        </w:rPr>
        <w:t>2025</w:t>
      </w:r>
      <w:r>
        <w:rPr>
          <w:sz w:val="16"/>
          <w:szCs w:val="16"/>
        </w:rPr>
        <w:t>/</w:t>
      </w:r>
      <w:r w:rsidRPr="004963C6">
        <w:rPr>
          <w:sz w:val="16"/>
          <w:szCs w:val="16"/>
        </w:rPr>
        <w:t>2026, 28</w:t>
      </w:r>
      <w:r>
        <w:rPr>
          <w:sz w:val="16"/>
          <w:szCs w:val="16"/>
        </w:rPr>
        <w:t xml:space="preserve"> </w:t>
      </w:r>
      <w:r w:rsidRPr="004963C6">
        <w:rPr>
          <w:sz w:val="16"/>
          <w:szCs w:val="16"/>
        </w:rPr>
        <w:t>973, nr. 280</w:t>
      </w:r>
      <w:r>
        <w:rPr>
          <w:sz w:val="16"/>
          <w:szCs w:val="16"/>
        </w:rPr>
        <w:t>.</w:t>
      </w:r>
    </w:p>
  </w:footnote>
  <w:footnote w:id="2">
    <w:p w14:paraId="1D1D73F5" w14:textId="77777777" w:rsidR="005E709D" w:rsidRPr="004963C6" w:rsidRDefault="003D111A" w:rsidP="005E709D">
      <w:pPr>
        <w:pStyle w:val="Voetnoottekst"/>
        <w:rPr>
          <w:sz w:val="16"/>
          <w:szCs w:val="16"/>
        </w:rPr>
      </w:pPr>
      <w:r w:rsidRPr="004963C6">
        <w:rPr>
          <w:rStyle w:val="Voetnootmarkering"/>
          <w:sz w:val="16"/>
          <w:szCs w:val="16"/>
        </w:rPr>
        <w:footnoteRef/>
      </w:r>
      <w:r w:rsidRPr="004963C6">
        <w:rPr>
          <w:sz w:val="16"/>
          <w:szCs w:val="16"/>
        </w:rPr>
        <w:t xml:space="preserve"> Kamerstukken</w:t>
      </w:r>
      <w:r>
        <w:rPr>
          <w:sz w:val="16"/>
          <w:szCs w:val="16"/>
        </w:rPr>
        <w:t xml:space="preserve"> II</w:t>
      </w:r>
      <w:r w:rsidRPr="004963C6">
        <w:rPr>
          <w:sz w:val="16"/>
          <w:szCs w:val="16"/>
        </w:rPr>
        <w:t xml:space="preserve"> 2025</w:t>
      </w:r>
      <w:r>
        <w:rPr>
          <w:sz w:val="16"/>
          <w:szCs w:val="16"/>
        </w:rPr>
        <w:t>/</w:t>
      </w:r>
      <w:r w:rsidRPr="004963C6">
        <w:rPr>
          <w:sz w:val="16"/>
          <w:szCs w:val="16"/>
        </w:rPr>
        <w:t>2026, 28</w:t>
      </w:r>
      <w:r>
        <w:rPr>
          <w:sz w:val="16"/>
          <w:szCs w:val="16"/>
        </w:rPr>
        <w:t xml:space="preserve"> </w:t>
      </w:r>
      <w:r w:rsidRPr="004963C6">
        <w:rPr>
          <w:sz w:val="16"/>
          <w:szCs w:val="16"/>
        </w:rPr>
        <w:t>973, nr. 287</w:t>
      </w:r>
      <w:r>
        <w:rPr>
          <w:sz w:val="16"/>
          <w:szCs w:val="16"/>
        </w:rPr>
        <w:t>.</w:t>
      </w:r>
    </w:p>
  </w:footnote>
  <w:footnote w:id="3">
    <w:p w14:paraId="0DF64FFB" w14:textId="77777777" w:rsidR="005E709D" w:rsidRPr="004963C6" w:rsidRDefault="003D111A" w:rsidP="005E709D">
      <w:pPr>
        <w:pStyle w:val="Voetnoottekst"/>
        <w:rPr>
          <w:sz w:val="16"/>
          <w:szCs w:val="16"/>
        </w:rPr>
      </w:pPr>
      <w:r w:rsidRPr="004963C6">
        <w:rPr>
          <w:rStyle w:val="Voetnootmarkering"/>
          <w:sz w:val="16"/>
          <w:szCs w:val="16"/>
        </w:rPr>
        <w:footnoteRef/>
      </w:r>
      <w:r w:rsidRPr="004963C6">
        <w:rPr>
          <w:sz w:val="16"/>
          <w:szCs w:val="16"/>
        </w:rPr>
        <w:t xml:space="preserve"> Veehouderijen en Gezondheid Omwonenden (VGO) onderzoek is uitgevoerd door het RIVM in samenwerking met UU-IRAS, Nivel en WUR.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6954" w14:textId="648B1107" w:rsidR="00CD5856" w:rsidRDefault="003D111A">
    <w:pPr>
      <w:pStyle w:val="Koptekst"/>
    </w:pPr>
    <w:r>
      <w:rPr>
        <w:lang w:eastAsia="nl-NL" w:bidi="ar-SA"/>
      </w:rPr>
      <w:pict w14:anchorId="5C3736AA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4" type="#_x0000_t202" style="position:absolute;margin-left:79.65pt;margin-top:296.85pt;width:325.85pt;height:48.75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0E6CF66A" w14:textId="4A5E252E" w:rsidR="00CD5856" w:rsidRDefault="003D111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AA70E1">
                  <w:t>30 maart</w:t>
                </w:r>
                <w:r>
                  <w:t xml:space="preserve"> 2026</w:t>
                </w:r>
              </w:p>
              <w:p w14:paraId="029B93B0" w14:textId="55FFAFA2" w:rsidR="00CD5856" w:rsidRDefault="003D111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Pr="004963C6">
                  <w:t xml:space="preserve">Antwoorden VGO-onderzoekers naar aanleiding van </w:t>
                </w:r>
                <w:r>
                  <w:tab/>
                </w:r>
                <w:r w:rsidRPr="004963C6">
                  <w:t>Gezondheidsraadadvies</w:t>
                </w:r>
              </w:p>
              <w:p w14:paraId="257D7685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0050E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75741A79" wp14:editId="02289A7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55761786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617868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B0050E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6ABA2FC7" wp14:editId="03C7C4C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97113228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132283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21D3FA54"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32608EF3" w14:textId="77777777" w:rsidR="00CD5856" w:rsidRDefault="003D111A">
                <w:pPr>
                  <w:pStyle w:val="Huisstijl-AfzendgegevensW1"/>
                </w:pPr>
                <w:r>
                  <w:t>Bezoekadres</w:t>
                </w:r>
              </w:p>
              <w:p w14:paraId="3D58CD87" w14:textId="77777777" w:rsidR="00CD5856" w:rsidRDefault="003D111A">
                <w:pPr>
                  <w:pStyle w:val="Huisstijl-Afzendgegevens"/>
                </w:pPr>
                <w:r>
                  <w:t>Parnassusplein 5</w:t>
                </w:r>
              </w:p>
              <w:p w14:paraId="12D1984D" w14:textId="77777777" w:rsidR="00CD5856" w:rsidRDefault="003D111A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0DCC76CD" w14:textId="77777777" w:rsidR="00CD5856" w:rsidRDefault="003D111A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77F64C1E" w14:textId="77777777" w:rsidR="00CD5856" w:rsidRDefault="003D111A">
                <w:pPr>
                  <w:pStyle w:val="Huisstijl-ReferentiegegevenskopW2"/>
                </w:pPr>
                <w:r w:rsidRPr="008D59C5">
                  <w:t>Kenmerk</w:t>
                </w:r>
              </w:p>
              <w:p w14:paraId="3ED31D33" w14:textId="77777777" w:rsidR="00CD5856" w:rsidRDefault="003D111A">
                <w:pPr>
                  <w:pStyle w:val="Huisstijl-Referentiegegevens"/>
                </w:pPr>
                <w:bookmarkStart w:id="0" w:name="_Hlk117784077"/>
                <w:r>
                  <w:t>4364174-1095544-IZB</w:t>
                </w:r>
              </w:p>
              <w:bookmarkEnd w:id="0"/>
              <w:p w14:paraId="44140292" w14:textId="77777777" w:rsidR="00CD5856" w:rsidRPr="002B504F" w:rsidRDefault="003D111A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4EB37B19" w14:textId="77777777" w:rsidR="00215CB5" w:rsidRDefault="003D111A" w:rsidP="004963C6">
                <w:pPr>
                  <w:pStyle w:val="Huisstijl-Referentiegegevens"/>
                </w:pPr>
                <w:r>
                  <w:t>2</w:t>
                </w:r>
              </w:p>
              <w:p w14:paraId="568642AD" w14:textId="77777777" w:rsidR="00CD5856" w:rsidRDefault="00CD5856">
                <w:pPr>
                  <w:pStyle w:val="Huisstijl-Referentiegegevens"/>
                </w:pPr>
              </w:p>
              <w:p w14:paraId="6546B670" w14:textId="77777777" w:rsidR="00B77627" w:rsidRDefault="00B77627">
                <w:pPr>
                  <w:pStyle w:val="Huisstijl-Referentiegegevens"/>
                </w:pPr>
              </w:p>
              <w:p w14:paraId="77B8C375" w14:textId="77777777" w:rsidR="00CD5856" w:rsidRDefault="003D111A">
                <w:pPr>
                  <w:pStyle w:val="Huisstijl-Algemenevoorwaarden"/>
                </w:pPr>
                <w:r>
                  <w:t xml:space="preserve">Correspondentie </w:t>
                </w:r>
                <w:r>
                  <w:t>uitsluitend richten aan het retouradres met vermelding van de datum en het kenmerk van deze brief.</w:t>
                </w:r>
              </w:p>
              <w:p w14:paraId="062F4CD4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4D3902E8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698280C9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F314E62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100B227C" w14:textId="77777777" w:rsidR="00CD5856" w:rsidRDefault="003D111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198BFBF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4C475AD9" w14:textId="77777777" w:rsidR="00CD5856" w:rsidRDefault="003D111A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DC37" w14:textId="77777777" w:rsidR="00CD5856" w:rsidRDefault="003D111A">
    <w:pPr>
      <w:pStyle w:val="Koptekst"/>
    </w:pPr>
    <w:r>
      <w:rPr>
        <w:lang w:eastAsia="nl-NL" w:bidi="ar-SA"/>
      </w:rPr>
      <w:pict w14:anchorId="67C871D8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0E369E01" w14:textId="77777777" w:rsidR="00CD5856" w:rsidRDefault="003D111A">
                <w:pPr>
                  <w:pStyle w:val="Huisstijl-ReferentiegegevenskopW2"/>
                </w:pPr>
                <w:r w:rsidRPr="008D59C5">
                  <w:t>Kenmerk</w:t>
                </w:r>
              </w:p>
              <w:p w14:paraId="605853FE" w14:textId="77777777" w:rsidR="00C95CA9" w:rsidRPr="00C95CA9" w:rsidRDefault="003D111A" w:rsidP="00C95CA9">
                <w:pPr>
                  <w:pStyle w:val="Huisstijl-Referentiegegevens"/>
                </w:pPr>
                <w:r w:rsidRPr="00C95CA9">
                  <w:t>4364174-1095544-IZB</w:t>
                </w:r>
              </w:p>
              <w:p w14:paraId="379B29FD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FC45B0A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532BB958" w14:textId="3DC4A83A" w:rsidR="00CD5856" w:rsidRDefault="003D111A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71065C">
                  <w:fldChar w:fldCharType="begin"/>
                </w:r>
                <w:r>
                  <w:instrText xml:space="preserve"> SECTIONPAGES  \* Arabic  \* MERGEFORMAT </w:instrText>
                </w:r>
                <w:r w:rsidR="0071065C">
                  <w:fldChar w:fldCharType="separate"/>
                </w:r>
                <w:r w:rsidR="00F90681">
                  <w:rPr>
                    <w:noProof/>
                  </w:rPr>
                  <w:t>2</w:t>
                </w:r>
                <w:r w:rsidR="0071065C">
                  <w:rPr>
                    <w:noProof/>
                  </w:rPr>
                  <w:fldChar w:fldCharType="end"/>
                </w:r>
              </w:p>
              <w:p w14:paraId="4F723C7C" w14:textId="77777777" w:rsidR="00CD5856" w:rsidRDefault="00CD5856"/>
              <w:p w14:paraId="6C8740E1" w14:textId="77777777" w:rsidR="00CD5856" w:rsidRDefault="00CD5856">
                <w:pPr>
                  <w:pStyle w:val="Huisstijl-Paginanummer"/>
                </w:pPr>
              </w:p>
              <w:p w14:paraId="1BD0DDCB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E9ED" w14:textId="77777777" w:rsidR="00CD5856" w:rsidRDefault="003D111A">
    <w:pPr>
      <w:pStyle w:val="Koptekst"/>
    </w:pPr>
    <w:r>
      <w:rPr>
        <w:lang w:eastAsia="nl-NL" w:bidi="ar-SA"/>
      </w:rPr>
      <w:pict w14:anchorId="7AE553DD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4FCA89FF" w14:textId="77777777" w:rsidR="00CD5856" w:rsidRDefault="003D111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77627">
                      <w:t>26 juni 2014</w:t>
                    </w:r>
                  </w:sdtContent>
                </w:sdt>
              </w:p>
              <w:p w14:paraId="281CD853" w14:textId="77777777" w:rsidR="00CD5856" w:rsidRDefault="003D111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75A3B613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4ACF3F31" wp14:editId="0BB8290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09024337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24337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330A8613" wp14:editId="35C657E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94913729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137298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1526F9F5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4E669EC3" w14:textId="77777777" w:rsidR="00CD5856" w:rsidRDefault="003D111A">
                <w:pPr>
                  <w:pStyle w:val="Huisstijl-Afzendgegevens"/>
                </w:pPr>
                <w:r w:rsidRPr="008D59C5">
                  <w:t>Rijnstraat 50</w:t>
                </w:r>
              </w:p>
              <w:p w14:paraId="51E58531" w14:textId="77777777" w:rsidR="00CD5856" w:rsidRDefault="003D111A">
                <w:pPr>
                  <w:pStyle w:val="Huisstijl-Afzendgegevens"/>
                </w:pPr>
                <w:r w:rsidRPr="008D59C5">
                  <w:t>Den Haag</w:t>
                </w:r>
              </w:p>
              <w:p w14:paraId="6D338748" w14:textId="77777777" w:rsidR="00CD5856" w:rsidRDefault="003D111A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6CD9D73B" w14:textId="77777777" w:rsidR="00CD5856" w:rsidRDefault="003D111A">
                <w:pPr>
                  <w:pStyle w:val="Huisstijl-AfzendgegevenskopW1"/>
                </w:pPr>
                <w:r>
                  <w:t>Contactpersoon</w:t>
                </w:r>
              </w:p>
              <w:p w14:paraId="7C22D8DB" w14:textId="77777777" w:rsidR="00CD5856" w:rsidRDefault="003D111A">
                <w:pPr>
                  <w:pStyle w:val="Huisstijl-Afzendgegevens"/>
                </w:pPr>
                <w:r w:rsidRPr="008D59C5">
                  <w:t>ing. J.A. Ramlal</w:t>
                </w:r>
              </w:p>
              <w:p w14:paraId="5FE65573" w14:textId="77777777" w:rsidR="00CD5856" w:rsidRDefault="003D111A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2268FB6A" w14:textId="77777777" w:rsidR="00CD5856" w:rsidRDefault="003D111A">
                <w:pPr>
                  <w:pStyle w:val="Huisstijl-ReferentiegegevenskopW2"/>
                </w:pPr>
                <w:r>
                  <w:t>Ons kenmerk</w:t>
                </w:r>
              </w:p>
              <w:p w14:paraId="3081D4CB" w14:textId="77777777" w:rsidR="00CD5856" w:rsidRDefault="003D111A">
                <w:pPr>
                  <w:pStyle w:val="Huisstijl-Referentiegegevens"/>
                </w:pPr>
                <w:r>
                  <w:t>KENMERK</w:t>
                </w:r>
              </w:p>
              <w:p w14:paraId="7FCD4DED" w14:textId="77777777" w:rsidR="00CD5856" w:rsidRDefault="003D111A">
                <w:pPr>
                  <w:pStyle w:val="Huisstijl-ReferentiegegevenskopW1"/>
                </w:pPr>
                <w:r>
                  <w:t>Uw kenmerk</w:t>
                </w:r>
              </w:p>
              <w:p w14:paraId="023389AB" w14:textId="77777777" w:rsidR="00CD5856" w:rsidRDefault="003D111A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34FF8F5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2499074B" w14:textId="77777777" w:rsidR="00CD5856" w:rsidRDefault="003D111A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E0E9762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7504DDBD" w14:textId="77777777" w:rsidR="00CD5856" w:rsidRDefault="003D111A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963C6">
                  <w:fldChar w:fldCharType="begin"/>
                </w:r>
                <w:r>
                  <w:instrText xml:space="preserve"> SECTIONPAGES  \* Arabic  \* MERGEFORMAT </w:instrText>
                </w:r>
                <w:r w:rsidR="004963C6">
                  <w:fldChar w:fldCharType="separate"/>
                </w:r>
                <w:r w:rsidR="004963C6">
                  <w:rPr>
                    <w:noProof/>
                  </w:rPr>
                  <w:t>1</w:t>
                </w:r>
                <w:r w:rsidR="004963C6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10D27647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768DDCA6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5103604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07F9B6B4" w14:textId="77777777" w:rsidR="00CD5856" w:rsidRDefault="003D111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3D02D50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5788E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32E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8C9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C7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6C14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C2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2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12E5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52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8308E"/>
    <w:rsid w:val="00083378"/>
    <w:rsid w:val="000B1832"/>
    <w:rsid w:val="000B45B1"/>
    <w:rsid w:val="000C0B14"/>
    <w:rsid w:val="000C29E1"/>
    <w:rsid w:val="000D0CCB"/>
    <w:rsid w:val="000D4301"/>
    <w:rsid w:val="000D6D8A"/>
    <w:rsid w:val="000E2F12"/>
    <w:rsid w:val="000E54B6"/>
    <w:rsid w:val="00113778"/>
    <w:rsid w:val="00125BDF"/>
    <w:rsid w:val="00141048"/>
    <w:rsid w:val="00172CD9"/>
    <w:rsid w:val="001B41E1"/>
    <w:rsid w:val="001B7303"/>
    <w:rsid w:val="00213F63"/>
    <w:rsid w:val="00215CB5"/>
    <w:rsid w:val="00221A28"/>
    <w:rsid w:val="00235AED"/>
    <w:rsid w:val="00241BB9"/>
    <w:rsid w:val="00297795"/>
    <w:rsid w:val="002B1D9F"/>
    <w:rsid w:val="002B504F"/>
    <w:rsid w:val="002F4886"/>
    <w:rsid w:val="002F7B66"/>
    <w:rsid w:val="00334C45"/>
    <w:rsid w:val="003451E2"/>
    <w:rsid w:val="00347F1B"/>
    <w:rsid w:val="003615DE"/>
    <w:rsid w:val="003B287C"/>
    <w:rsid w:val="003B48D4"/>
    <w:rsid w:val="003C472B"/>
    <w:rsid w:val="003C6ED5"/>
    <w:rsid w:val="003C700C"/>
    <w:rsid w:val="003C7185"/>
    <w:rsid w:val="003D111A"/>
    <w:rsid w:val="003D27F8"/>
    <w:rsid w:val="003F3A47"/>
    <w:rsid w:val="0043480A"/>
    <w:rsid w:val="00437B5F"/>
    <w:rsid w:val="00447E0B"/>
    <w:rsid w:val="004509BE"/>
    <w:rsid w:val="0045486D"/>
    <w:rsid w:val="00463DBC"/>
    <w:rsid w:val="00484F66"/>
    <w:rsid w:val="004934A8"/>
    <w:rsid w:val="004963C6"/>
    <w:rsid w:val="004B0EA0"/>
    <w:rsid w:val="004F0B09"/>
    <w:rsid w:val="00516D6A"/>
    <w:rsid w:val="00523C02"/>
    <w:rsid w:val="00531E57"/>
    <w:rsid w:val="00544135"/>
    <w:rsid w:val="005600D7"/>
    <w:rsid w:val="005677D6"/>
    <w:rsid w:val="00582E97"/>
    <w:rsid w:val="00587714"/>
    <w:rsid w:val="005C3CD4"/>
    <w:rsid w:val="005D327A"/>
    <w:rsid w:val="005E4097"/>
    <w:rsid w:val="005E709D"/>
    <w:rsid w:val="006130FA"/>
    <w:rsid w:val="0063555A"/>
    <w:rsid w:val="00686885"/>
    <w:rsid w:val="006922AC"/>
    <w:rsid w:val="00697032"/>
    <w:rsid w:val="006B16C1"/>
    <w:rsid w:val="0071065C"/>
    <w:rsid w:val="0074764C"/>
    <w:rsid w:val="00763E81"/>
    <w:rsid w:val="00776965"/>
    <w:rsid w:val="007A4F37"/>
    <w:rsid w:val="007B028B"/>
    <w:rsid w:val="007B6A41"/>
    <w:rsid w:val="007D0F21"/>
    <w:rsid w:val="007D23C6"/>
    <w:rsid w:val="007D6524"/>
    <w:rsid w:val="007E36BA"/>
    <w:rsid w:val="007F380D"/>
    <w:rsid w:val="007F4A98"/>
    <w:rsid w:val="0087691C"/>
    <w:rsid w:val="00893C24"/>
    <w:rsid w:val="008A21F4"/>
    <w:rsid w:val="008B0153"/>
    <w:rsid w:val="008D59C5"/>
    <w:rsid w:val="008D618A"/>
    <w:rsid w:val="008E210E"/>
    <w:rsid w:val="008E4B89"/>
    <w:rsid w:val="008F33AD"/>
    <w:rsid w:val="00935CED"/>
    <w:rsid w:val="00960E2B"/>
    <w:rsid w:val="00985A65"/>
    <w:rsid w:val="009A31BF"/>
    <w:rsid w:val="009B2459"/>
    <w:rsid w:val="009C4777"/>
    <w:rsid w:val="009D3C77"/>
    <w:rsid w:val="009D7D63"/>
    <w:rsid w:val="009F419D"/>
    <w:rsid w:val="00A258C5"/>
    <w:rsid w:val="00A52DBE"/>
    <w:rsid w:val="00A83BE3"/>
    <w:rsid w:val="00AA61EA"/>
    <w:rsid w:val="00AA70E1"/>
    <w:rsid w:val="00AB0E90"/>
    <w:rsid w:val="00AF6BEC"/>
    <w:rsid w:val="00B0050E"/>
    <w:rsid w:val="00B17C23"/>
    <w:rsid w:val="00B77627"/>
    <w:rsid w:val="00B8296E"/>
    <w:rsid w:val="00B82F43"/>
    <w:rsid w:val="00B865BB"/>
    <w:rsid w:val="00BA7566"/>
    <w:rsid w:val="00BB73BA"/>
    <w:rsid w:val="00BC481F"/>
    <w:rsid w:val="00BD75C1"/>
    <w:rsid w:val="00BE23A3"/>
    <w:rsid w:val="00C3438D"/>
    <w:rsid w:val="00C45037"/>
    <w:rsid w:val="00C62B6C"/>
    <w:rsid w:val="00C81260"/>
    <w:rsid w:val="00C942F6"/>
    <w:rsid w:val="00C95CA9"/>
    <w:rsid w:val="00CA061B"/>
    <w:rsid w:val="00CD4AED"/>
    <w:rsid w:val="00CD5856"/>
    <w:rsid w:val="00CF0F2E"/>
    <w:rsid w:val="00CF3E82"/>
    <w:rsid w:val="00D54679"/>
    <w:rsid w:val="00D67BAF"/>
    <w:rsid w:val="00D7268F"/>
    <w:rsid w:val="00D83622"/>
    <w:rsid w:val="00DA15A1"/>
    <w:rsid w:val="00DC7639"/>
    <w:rsid w:val="00E10B48"/>
    <w:rsid w:val="00E1490C"/>
    <w:rsid w:val="00E37122"/>
    <w:rsid w:val="00E5283E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90681"/>
    <w:rsid w:val="00F96BC9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45822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963C6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963C6"/>
    <w:rPr>
      <w:rFonts w:ascii="Verdana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963C6"/>
    <w:rPr>
      <w:vertAlign w:val="superscript"/>
    </w:rPr>
  </w:style>
  <w:style w:type="paragraph" w:styleId="Revisie">
    <w:name w:val="Revision"/>
    <w:hidden/>
    <w:uiPriority w:val="99"/>
    <w:semiHidden/>
    <w:rsid w:val="005E709D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E709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E709D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E709D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E709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709D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458</ap:Words>
  <ap:Characters>2519</ap:Characters>
  <ap:DocSecurity>0</ap:DocSecurity>
  <ap:Lines>20</ap:Lines>
  <ap:Paragraphs>5</ap:Paragraphs>
  <ap:ScaleCrop>false</ap:ScaleCrop>
  <ap:LinksUpToDate>false</ap:LinksUpToDate>
  <ap:CharactersWithSpaces>2972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2026-03-30T13:55:00.0000000Z</dcterms:created>
  <dcterms:modified xsi:type="dcterms:W3CDTF">2026-03-30T13:55:00.0000000Z</dcterms:modified>
  <dc:creator/>
  <dc:description>------------------------</dc:description>
  <dc:subject/>
  <dc:title/>
  <keywords/>
  <version/>
  <category/>
</coreProperties>
</file>