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1AA8" w:rsidR="00E41AA8" w:rsidRDefault="00335F62" w14:paraId="2DBCC483" w14:textId="797BB988">
      <w:pPr>
        <w:rPr>
          <w:rFonts w:ascii="Calibri" w:hAnsi="Calibri" w:cs="Calibri"/>
        </w:rPr>
      </w:pPr>
      <w:r w:rsidRPr="00E41AA8">
        <w:rPr>
          <w:rFonts w:ascii="Calibri" w:hAnsi="Calibri" w:cs="Calibri"/>
        </w:rPr>
        <w:t>35</w:t>
      </w:r>
      <w:r w:rsidRPr="00E41AA8" w:rsidR="00E41AA8">
        <w:rPr>
          <w:rFonts w:ascii="Calibri" w:hAnsi="Calibri" w:cs="Calibri"/>
        </w:rPr>
        <w:t xml:space="preserve"> </w:t>
      </w:r>
      <w:r w:rsidRPr="00E41AA8">
        <w:rPr>
          <w:rFonts w:ascii="Calibri" w:hAnsi="Calibri" w:cs="Calibri"/>
        </w:rPr>
        <w:t>325</w:t>
      </w:r>
      <w:r w:rsidRPr="00E41AA8" w:rsidR="00E41AA8">
        <w:rPr>
          <w:rFonts w:ascii="Calibri" w:hAnsi="Calibri" w:cs="Calibri"/>
        </w:rPr>
        <w:tab/>
      </w:r>
      <w:r w:rsidRPr="00E41AA8" w:rsidR="00E41AA8">
        <w:rPr>
          <w:rFonts w:ascii="Calibri" w:hAnsi="Calibri" w:cs="Calibri"/>
        </w:rPr>
        <w:tab/>
        <w:t>Structuurvisie Nationaal Water Programma</w:t>
      </w:r>
    </w:p>
    <w:p w:rsidRPr="00E41AA8" w:rsidR="00E41AA8" w:rsidP="004474D9" w:rsidRDefault="00E41AA8" w14:paraId="4811CD94" w14:textId="77777777">
      <w:pPr>
        <w:rPr>
          <w:rFonts w:ascii="Calibri" w:hAnsi="Calibri" w:cs="Calibri"/>
          <w:color w:val="000000"/>
        </w:rPr>
      </w:pPr>
      <w:r w:rsidRPr="00E41AA8">
        <w:rPr>
          <w:rFonts w:ascii="Calibri" w:hAnsi="Calibri" w:cs="Calibri"/>
        </w:rPr>
        <w:t xml:space="preserve">Nr. </w:t>
      </w:r>
      <w:r w:rsidRPr="00E41AA8" w:rsidR="00335F62">
        <w:rPr>
          <w:rFonts w:ascii="Calibri" w:hAnsi="Calibri" w:cs="Calibri"/>
        </w:rPr>
        <w:t>13</w:t>
      </w:r>
      <w:r w:rsidRPr="00E41AA8">
        <w:rPr>
          <w:rFonts w:ascii="Calibri" w:hAnsi="Calibri" w:cs="Calibri"/>
        </w:rPr>
        <w:tab/>
      </w:r>
      <w:r w:rsidRPr="00E41AA8">
        <w:rPr>
          <w:rFonts w:ascii="Calibri" w:hAnsi="Calibri" w:cs="Calibri"/>
        </w:rPr>
        <w:tab/>
        <w:t>Brief van de minister van Infrastructuur en Waterstaat</w:t>
      </w:r>
    </w:p>
    <w:p w:rsidRPr="00E41AA8" w:rsidR="00335F62" w:rsidP="00335F62" w:rsidRDefault="00E41AA8" w14:paraId="78845CD3" w14:textId="01842099">
      <w:pPr>
        <w:rPr>
          <w:rFonts w:ascii="Calibri" w:hAnsi="Calibri" w:cs="Calibri"/>
        </w:rPr>
      </w:pPr>
      <w:r w:rsidRPr="00E41AA8">
        <w:rPr>
          <w:rFonts w:ascii="Calibri" w:hAnsi="Calibri" w:cs="Calibri"/>
        </w:rPr>
        <w:t>Aan de Voorzitter van de Tweede Kamer der Staten-Generaal</w:t>
      </w:r>
    </w:p>
    <w:p w:rsidRPr="00E41AA8" w:rsidR="00E41AA8" w:rsidP="00335F62" w:rsidRDefault="00E41AA8" w14:paraId="5AE52969" w14:textId="6DD39E3E">
      <w:pPr>
        <w:rPr>
          <w:rFonts w:ascii="Calibri" w:hAnsi="Calibri" w:cs="Calibri"/>
        </w:rPr>
      </w:pPr>
      <w:r w:rsidRPr="00E41AA8">
        <w:rPr>
          <w:rFonts w:ascii="Calibri" w:hAnsi="Calibri" w:cs="Calibri"/>
        </w:rPr>
        <w:t>Den Haag, 31 maart 2026</w:t>
      </w:r>
    </w:p>
    <w:p w:rsidRPr="00E41AA8" w:rsidR="00335F62" w:rsidP="00335F62" w:rsidRDefault="00335F62" w14:paraId="15DD433D" w14:textId="77777777">
      <w:pPr>
        <w:rPr>
          <w:rFonts w:ascii="Calibri" w:hAnsi="Calibri" w:cs="Calibri"/>
        </w:rPr>
      </w:pPr>
    </w:p>
    <w:p w:rsidRPr="00E41AA8" w:rsidR="00335F62" w:rsidP="00335F62" w:rsidRDefault="00335F62" w14:paraId="001F7F83" w14:textId="08EA0C0F">
      <w:pPr>
        <w:rPr>
          <w:rFonts w:ascii="Calibri" w:hAnsi="Calibri" w:cs="Calibri"/>
        </w:rPr>
      </w:pPr>
      <w:r w:rsidRPr="00E41AA8">
        <w:rPr>
          <w:rFonts w:ascii="Calibri" w:hAnsi="Calibri" w:cs="Calibri"/>
        </w:rPr>
        <w:t xml:space="preserve">Met het Programma Noordzee geeft het Rijk invulling aan twee verplichte programma’s op grond van artikel 3.9 van de Omgevingswet: Het Maritiem Ruimtelijk Plan en de Mariene Strategie deel 3: Programma van Maatregelen. </w:t>
      </w:r>
    </w:p>
    <w:p w:rsidRPr="00E41AA8" w:rsidR="00335F62" w:rsidP="00335F62" w:rsidRDefault="00335F62" w14:paraId="536B78D0" w14:textId="77777777">
      <w:pPr>
        <w:rPr>
          <w:rFonts w:ascii="Calibri" w:hAnsi="Calibri" w:cs="Calibri"/>
        </w:rPr>
      </w:pPr>
    </w:p>
    <w:p w:rsidRPr="00E41AA8" w:rsidR="00335F62" w:rsidP="00335F62" w:rsidRDefault="00335F62" w14:paraId="5D06B48E" w14:textId="77777777">
      <w:pPr>
        <w:rPr>
          <w:rFonts w:ascii="Calibri" w:hAnsi="Calibri" w:cs="Calibri"/>
        </w:rPr>
      </w:pPr>
      <w:r w:rsidRPr="00E41AA8">
        <w:rPr>
          <w:rFonts w:ascii="Calibri" w:hAnsi="Calibri" w:cs="Calibri"/>
        </w:rPr>
        <w:t>20 maart 2026 is de Kamer geïnformeerd over het Partieel Herziene Programma Noordzee 2022-2027</w:t>
      </w:r>
      <w:r w:rsidRPr="00E41AA8">
        <w:rPr>
          <w:rStyle w:val="Voetnootmarkering"/>
          <w:rFonts w:ascii="Calibri" w:hAnsi="Calibri" w:cs="Calibri"/>
        </w:rPr>
        <w:footnoteReference w:id="1"/>
      </w:r>
      <w:r w:rsidRPr="00E41AA8">
        <w:rPr>
          <w:rFonts w:ascii="Calibri" w:hAnsi="Calibri" w:cs="Calibri"/>
        </w:rPr>
        <w:t>. Op zijn beurt dient dit Partieel Herziene Programma uiterlijk 31 december 2027 vervangen te worden door een geheel actueel Programma Noordzee 2028-2033 (PNZ 28-33).</w:t>
      </w:r>
    </w:p>
    <w:p w:rsidRPr="00E41AA8" w:rsidR="00335F62" w:rsidP="00335F62" w:rsidRDefault="00335F62" w14:paraId="65499083" w14:textId="77777777">
      <w:pPr>
        <w:rPr>
          <w:rFonts w:ascii="Calibri" w:hAnsi="Calibri" w:cs="Calibri"/>
        </w:rPr>
      </w:pPr>
    </w:p>
    <w:p w:rsidRPr="00E41AA8" w:rsidR="00335F62" w:rsidP="00335F62" w:rsidRDefault="00335F62" w14:paraId="5239E521" w14:textId="77777777">
      <w:pPr>
        <w:rPr>
          <w:rFonts w:ascii="Calibri" w:hAnsi="Calibri" w:cs="Calibri"/>
        </w:rPr>
      </w:pPr>
      <w:r w:rsidRPr="00E41AA8">
        <w:rPr>
          <w:rFonts w:ascii="Calibri" w:hAnsi="Calibri" w:cs="Calibri"/>
        </w:rPr>
        <w:t xml:space="preserve">Met deze brief ontvangt u, mede namens de minister van Klimaat en Groene Groei, de minister van Volkshuisvesting en Ruimtelijke Ordening, de minister van Landbouw, Visserij, Voedselzekerheid en Natuur (LVVN), de staatssecretaris van LVVN en de staatssecretaris van Defensie, de Notitie Reikwijdte en Detailniveau (NRD) en het Participatieplan voor het PNZ 28-33. </w:t>
      </w:r>
    </w:p>
    <w:p w:rsidRPr="00E41AA8" w:rsidR="00335F62" w:rsidP="00335F62" w:rsidRDefault="00335F62" w14:paraId="12180047" w14:textId="77777777">
      <w:pPr>
        <w:rPr>
          <w:rFonts w:ascii="Calibri" w:hAnsi="Calibri" w:cs="Calibri"/>
        </w:rPr>
      </w:pPr>
    </w:p>
    <w:p w:rsidRPr="00E41AA8" w:rsidR="00335F62" w:rsidP="00335F62" w:rsidRDefault="00335F62" w14:paraId="3DCF5CBD" w14:textId="77777777">
      <w:pPr>
        <w:rPr>
          <w:rFonts w:ascii="Calibri" w:hAnsi="Calibri" w:cs="Calibri"/>
        </w:rPr>
      </w:pPr>
      <w:r w:rsidRPr="00E41AA8">
        <w:rPr>
          <w:rFonts w:ascii="Calibri" w:hAnsi="Calibri" w:cs="Calibri"/>
        </w:rPr>
        <w:t>De NRD beschrijft het voornemen voor het PNZ 28-33. Het Participatieplan beschrijft de participatie bij de voorbereiding van het PNZ 28-33. Beide documenten worden zes weken ter inzage gelegd. De reacties en het advies van de commissie voor de milieueffectrapportage zullen worden verwerkt in een reactienota, die samen met de NRD de basis voor het planMER zullen vormen.</w:t>
      </w:r>
    </w:p>
    <w:p w:rsidRPr="00E41AA8" w:rsidR="00335F62" w:rsidP="00335F62" w:rsidRDefault="00335F62" w14:paraId="57259A4C" w14:textId="77777777">
      <w:pPr>
        <w:rPr>
          <w:rFonts w:ascii="Calibri" w:hAnsi="Calibri" w:cs="Calibri"/>
        </w:rPr>
      </w:pPr>
    </w:p>
    <w:p w:rsidRPr="00E41AA8" w:rsidR="00335F62" w:rsidP="00335F62" w:rsidRDefault="00335F62" w14:paraId="2209B6C0" w14:textId="1F2653D2">
      <w:pPr>
        <w:pStyle w:val="WitregelW1bodytekst"/>
        <w:rPr>
          <w:rFonts w:ascii="Calibri" w:hAnsi="Calibri" w:cs="Calibri"/>
          <w:sz w:val="22"/>
          <w:szCs w:val="22"/>
        </w:rPr>
      </w:pPr>
      <w:r w:rsidRPr="00E41AA8">
        <w:rPr>
          <w:rFonts w:ascii="Calibri" w:hAnsi="Calibri" w:cs="Calibri"/>
          <w:sz w:val="22"/>
          <w:szCs w:val="22"/>
        </w:rPr>
        <w:t>Ik verwacht de Kamer begin 2027 te kunnen informeren over het ontwerp van het PNZ 28-33, waarvoor met de terinzagelegging van de NRD en het Participatieplan nu een belangrijke eerste stap wordt gezet.</w:t>
      </w:r>
    </w:p>
    <w:p w:rsidRPr="00E41AA8" w:rsidR="00E41AA8" w:rsidP="00E41AA8" w:rsidRDefault="00E41AA8" w14:paraId="088D6621" w14:textId="77777777">
      <w:pPr>
        <w:pStyle w:val="Geenafstand"/>
        <w:rPr>
          <w:rFonts w:ascii="Calibri" w:hAnsi="Calibri" w:cs="Calibri"/>
        </w:rPr>
      </w:pPr>
    </w:p>
    <w:p w:rsidRPr="00E41AA8" w:rsidR="00E41AA8" w:rsidP="00E41AA8" w:rsidRDefault="00E41AA8" w14:paraId="49EF3AC9" w14:textId="29AFEF7D">
      <w:pPr>
        <w:pStyle w:val="Geenafstand"/>
        <w:rPr>
          <w:rFonts w:ascii="Calibri" w:hAnsi="Calibri" w:cs="Calibri"/>
          <w:color w:val="000000"/>
        </w:rPr>
      </w:pPr>
      <w:r w:rsidRPr="00E41AA8">
        <w:rPr>
          <w:rFonts w:ascii="Calibri" w:hAnsi="Calibri" w:cs="Calibri"/>
        </w:rPr>
        <w:t>De minister van Infrastructuur en Waterstaat,</w:t>
      </w:r>
    </w:p>
    <w:p w:rsidRPr="00E41AA8" w:rsidR="00335F62" w:rsidP="00E41AA8" w:rsidRDefault="00335F62" w14:paraId="42913813" w14:textId="763350CE">
      <w:pPr>
        <w:pStyle w:val="Geenafstand"/>
        <w:rPr>
          <w:rFonts w:ascii="Calibri" w:hAnsi="Calibri" w:cs="Calibri"/>
        </w:rPr>
      </w:pPr>
      <w:r w:rsidRPr="00E41AA8">
        <w:rPr>
          <w:rFonts w:ascii="Calibri" w:hAnsi="Calibri" w:cs="Calibri"/>
        </w:rPr>
        <w:t>V</w:t>
      </w:r>
      <w:r w:rsidRPr="00E41AA8" w:rsidR="00E41AA8">
        <w:rPr>
          <w:rFonts w:ascii="Calibri" w:hAnsi="Calibri" w:cs="Calibri"/>
        </w:rPr>
        <w:t xml:space="preserve">.P.G. </w:t>
      </w:r>
      <w:r w:rsidRPr="00E41AA8">
        <w:rPr>
          <w:rFonts w:ascii="Calibri" w:hAnsi="Calibri" w:cs="Calibri"/>
        </w:rPr>
        <w:t>Karremans</w:t>
      </w:r>
    </w:p>
    <w:p w:rsidRPr="00E41AA8" w:rsidR="00FE0FA3" w:rsidP="00E41AA8" w:rsidRDefault="00FE0FA3" w14:paraId="5820F696" w14:textId="77777777">
      <w:pPr>
        <w:pStyle w:val="Geenafstand"/>
        <w:rPr>
          <w:rFonts w:ascii="Calibri" w:hAnsi="Calibri" w:cs="Calibri"/>
        </w:rPr>
      </w:pPr>
    </w:p>
    <w:sectPr w:rsidRPr="00E41AA8" w:rsidR="00FE0FA3" w:rsidSect="00335F6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17D3" w14:textId="77777777" w:rsidR="00335F62" w:rsidRDefault="00335F62" w:rsidP="00335F62">
      <w:pPr>
        <w:spacing w:after="0" w:line="240" w:lineRule="auto"/>
      </w:pPr>
      <w:r>
        <w:separator/>
      </w:r>
    </w:p>
  </w:endnote>
  <w:endnote w:type="continuationSeparator" w:id="0">
    <w:p w14:paraId="5320E964" w14:textId="77777777" w:rsidR="00335F62" w:rsidRDefault="00335F62" w:rsidP="0033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35A8" w14:textId="77777777" w:rsidR="00335F62" w:rsidRPr="00335F62" w:rsidRDefault="00335F62" w:rsidP="00335F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78A1" w14:textId="77777777" w:rsidR="00335F62" w:rsidRPr="00335F62" w:rsidRDefault="00335F62" w:rsidP="00335F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05B5" w14:textId="77777777" w:rsidR="00335F62" w:rsidRPr="00335F62" w:rsidRDefault="00335F62" w:rsidP="00335F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5703" w14:textId="77777777" w:rsidR="00335F62" w:rsidRDefault="00335F62" w:rsidP="00335F62">
      <w:pPr>
        <w:spacing w:after="0" w:line="240" w:lineRule="auto"/>
      </w:pPr>
      <w:r>
        <w:separator/>
      </w:r>
    </w:p>
  </w:footnote>
  <w:footnote w:type="continuationSeparator" w:id="0">
    <w:p w14:paraId="6C5DCFDA" w14:textId="77777777" w:rsidR="00335F62" w:rsidRDefault="00335F62" w:rsidP="00335F62">
      <w:pPr>
        <w:spacing w:after="0" w:line="240" w:lineRule="auto"/>
      </w:pPr>
      <w:r>
        <w:continuationSeparator/>
      </w:r>
    </w:p>
  </w:footnote>
  <w:footnote w:id="1">
    <w:p w14:paraId="492347E5" w14:textId="11F3F2B1" w:rsidR="00335F62" w:rsidRPr="00E41AA8" w:rsidRDefault="00335F62" w:rsidP="00335F62">
      <w:pPr>
        <w:pStyle w:val="Voetnoottekst"/>
        <w:rPr>
          <w:rFonts w:ascii="Calibri" w:hAnsi="Calibri" w:cs="Calibri"/>
        </w:rPr>
      </w:pPr>
      <w:r w:rsidRPr="00E41AA8">
        <w:rPr>
          <w:rStyle w:val="Voetnootmarkering"/>
          <w:rFonts w:ascii="Calibri" w:hAnsi="Calibri" w:cs="Calibri"/>
        </w:rPr>
        <w:footnoteRef/>
      </w:r>
      <w:r w:rsidRPr="00E41AA8">
        <w:rPr>
          <w:rFonts w:ascii="Calibri" w:hAnsi="Calibri" w:cs="Calibri"/>
        </w:rPr>
        <w:t xml:space="preserve"> Kamerstukken 2025/2026 35 325,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1374" w14:textId="77777777" w:rsidR="00335F62" w:rsidRPr="00335F62" w:rsidRDefault="00335F62" w:rsidP="00335F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699D" w14:textId="77777777" w:rsidR="00335F62" w:rsidRPr="00335F62" w:rsidRDefault="00335F62" w:rsidP="00335F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D065" w14:textId="77777777" w:rsidR="00335F62" w:rsidRPr="00335F62" w:rsidRDefault="00335F62" w:rsidP="00335F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62"/>
    <w:rsid w:val="000239DD"/>
    <w:rsid w:val="00147A22"/>
    <w:rsid w:val="002E3E61"/>
    <w:rsid w:val="00335F62"/>
    <w:rsid w:val="00533CC1"/>
    <w:rsid w:val="00955DC9"/>
    <w:rsid w:val="009722E4"/>
    <w:rsid w:val="00DE2A3D"/>
    <w:rsid w:val="00E41AA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EC9C"/>
  <w15:chartTrackingRefBased/>
  <w15:docId w15:val="{16A58F18-8884-4622-A5C0-2AF250E9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5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5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5F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5F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5F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5F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5F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5F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5F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5F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5F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5F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5F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5F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5F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5F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5F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5F62"/>
    <w:rPr>
      <w:rFonts w:eastAsiaTheme="majorEastAsia" w:cstheme="majorBidi"/>
      <w:color w:val="272727" w:themeColor="text1" w:themeTint="D8"/>
    </w:rPr>
  </w:style>
  <w:style w:type="paragraph" w:styleId="Titel">
    <w:name w:val="Title"/>
    <w:basedOn w:val="Standaard"/>
    <w:next w:val="Standaard"/>
    <w:link w:val="TitelChar"/>
    <w:uiPriority w:val="10"/>
    <w:qFormat/>
    <w:rsid w:val="00335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5F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5F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5F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5F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5F62"/>
    <w:rPr>
      <w:i/>
      <w:iCs/>
      <w:color w:val="404040" w:themeColor="text1" w:themeTint="BF"/>
    </w:rPr>
  </w:style>
  <w:style w:type="paragraph" w:styleId="Lijstalinea">
    <w:name w:val="List Paragraph"/>
    <w:basedOn w:val="Standaard"/>
    <w:uiPriority w:val="34"/>
    <w:qFormat/>
    <w:rsid w:val="00335F62"/>
    <w:pPr>
      <w:ind w:left="720"/>
      <w:contextualSpacing/>
    </w:pPr>
  </w:style>
  <w:style w:type="character" w:styleId="Intensievebenadrukking">
    <w:name w:val="Intense Emphasis"/>
    <w:basedOn w:val="Standaardalinea-lettertype"/>
    <w:uiPriority w:val="21"/>
    <w:qFormat/>
    <w:rsid w:val="00335F62"/>
    <w:rPr>
      <w:i/>
      <w:iCs/>
      <w:color w:val="0F4761" w:themeColor="accent1" w:themeShade="BF"/>
    </w:rPr>
  </w:style>
  <w:style w:type="paragraph" w:styleId="Duidelijkcitaat">
    <w:name w:val="Intense Quote"/>
    <w:basedOn w:val="Standaard"/>
    <w:next w:val="Standaard"/>
    <w:link w:val="DuidelijkcitaatChar"/>
    <w:uiPriority w:val="30"/>
    <w:qFormat/>
    <w:rsid w:val="00335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5F62"/>
    <w:rPr>
      <w:i/>
      <w:iCs/>
      <w:color w:val="0F4761" w:themeColor="accent1" w:themeShade="BF"/>
    </w:rPr>
  </w:style>
  <w:style w:type="character" w:styleId="Intensieveverwijzing">
    <w:name w:val="Intense Reference"/>
    <w:basedOn w:val="Standaardalinea-lettertype"/>
    <w:uiPriority w:val="32"/>
    <w:qFormat/>
    <w:rsid w:val="00335F62"/>
    <w:rPr>
      <w:b/>
      <w:bCs/>
      <w:smallCaps/>
      <w:color w:val="0F4761" w:themeColor="accent1" w:themeShade="BF"/>
      <w:spacing w:val="5"/>
    </w:rPr>
  </w:style>
  <w:style w:type="paragraph" w:customStyle="1" w:styleId="Afzendgegevens">
    <w:name w:val="Afzendgegevens"/>
    <w:basedOn w:val="Standaard"/>
    <w:next w:val="Standaard"/>
    <w:rsid w:val="00335F62"/>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35F62"/>
    <w:rPr>
      <w:b/>
    </w:rPr>
  </w:style>
  <w:style w:type="paragraph" w:customStyle="1" w:styleId="Referentiegegevens">
    <w:name w:val="Referentiegegevens"/>
    <w:next w:val="Standaard"/>
    <w:rsid w:val="00335F62"/>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335F6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next w:val="Standaard"/>
    <w:rsid w:val="00335F6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lotzin">
    <w:name w:val="Slotzin"/>
    <w:basedOn w:val="Standaard"/>
    <w:next w:val="Standaard"/>
    <w:rsid w:val="00335F6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35F6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335F6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335F6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35F6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35F6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35F6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35F6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35F6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35F6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35F62"/>
    <w:rPr>
      <w:vertAlign w:val="superscript"/>
    </w:rPr>
  </w:style>
  <w:style w:type="paragraph" w:styleId="Geenafstand">
    <w:name w:val="No Spacing"/>
    <w:uiPriority w:val="1"/>
    <w:qFormat/>
    <w:rsid w:val="00E41A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258</ap:Words>
  <ap:Characters>1424</ap:Characters>
  <ap:DocSecurity>0</ap:DocSecurity>
  <ap:Lines>11</ap:Lines>
  <ap:Paragraphs>3</ap:Paragraphs>
  <ap:ScaleCrop>false</ap:ScaleCrop>
  <ap:LinksUpToDate>false</ap:LinksUpToDate>
  <ap:CharactersWithSpaces>1679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2026-04-01T10:49:00.0000000Z</dcterms:created>
  <dcterms:modified xsi:type="dcterms:W3CDTF">2026-04-01T10:49:00.0000000Z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