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979" w:rsidP="00887979" w:rsidRDefault="00887979" w14:paraId="438B194E" w14:textId="2E1B5838">
      <w:pPr>
        <w:pStyle w:val="Geenafstand"/>
        <w:rPr>
          <w:rFonts w:ascii="Verdana" w:hAnsi="Verdana"/>
          <w:sz w:val="18"/>
          <w:szCs w:val="18"/>
        </w:rPr>
      </w:pPr>
      <w:r>
        <w:rPr>
          <w:rFonts w:ascii="Verdana" w:hAnsi="Verdana"/>
          <w:sz w:val="18"/>
          <w:szCs w:val="18"/>
        </w:rPr>
        <w:t>AH 1483</w:t>
      </w:r>
    </w:p>
    <w:p w:rsidR="00887979" w:rsidP="00887979" w:rsidRDefault="00887979" w14:paraId="2C0E7A5A" w14:textId="77777777">
      <w:pPr>
        <w:pStyle w:val="Geenafstand"/>
        <w:rPr>
          <w:rFonts w:ascii="Verdana" w:hAnsi="Verdana"/>
          <w:sz w:val="18"/>
          <w:szCs w:val="18"/>
        </w:rPr>
      </w:pPr>
    </w:p>
    <w:p w:rsidR="00887979" w:rsidP="00887979" w:rsidRDefault="00887979" w14:paraId="2289B09B" w14:textId="29724687">
      <w:pPr>
        <w:pStyle w:val="Geenafstand"/>
        <w:rPr>
          <w:rFonts w:ascii="Verdana" w:hAnsi="Verdana"/>
          <w:sz w:val="18"/>
          <w:szCs w:val="18"/>
        </w:rPr>
      </w:pPr>
      <w:r>
        <w:rPr>
          <w:rFonts w:ascii="Verdana" w:hAnsi="Verdana"/>
          <w:sz w:val="18"/>
          <w:szCs w:val="18"/>
        </w:rPr>
        <w:t>2026Z04241</w:t>
      </w:r>
    </w:p>
    <w:p w:rsidR="00887979" w:rsidP="00887979" w:rsidRDefault="00887979" w14:paraId="28D26DDC" w14:textId="77777777">
      <w:pPr>
        <w:pStyle w:val="Geenafstand"/>
        <w:rPr>
          <w:rFonts w:ascii="Verdana" w:hAnsi="Verdana"/>
          <w:sz w:val="18"/>
          <w:szCs w:val="18"/>
        </w:rPr>
      </w:pPr>
    </w:p>
    <w:p w:rsidR="00887979" w:rsidP="00887979" w:rsidRDefault="00887979" w14:paraId="7E8F8C6E" w14:textId="3BA350EA">
      <w:pPr>
        <w:rPr>
          <w:rFonts w:ascii="Verdana" w:hAnsi="Verdana"/>
          <w:sz w:val="24"/>
          <w:szCs w:val="24"/>
        </w:rPr>
      </w:pPr>
      <w:r w:rsidRPr="00887979">
        <w:rPr>
          <w:rFonts w:ascii="Verdana" w:hAnsi="Verdana"/>
          <w:sz w:val="24"/>
          <w:szCs w:val="24"/>
        </w:rPr>
        <w:t>Antwoord van minister Vijlbrief (Sociale Zaken en Werkgelegenheid)</w:t>
      </w:r>
      <w:r>
        <w:rPr>
          <w:rFonts w:ascii="Verdana" w:hAnsi="Verdana"/>
          <w:sz w:val="24"/>
          <w:szCs w:val="24"/>
        </w:rPr>
        <w:t xml:space="preserve">, mede namens de </w:t>
      </w:r>
      <w:r w:rsidRPr="00D31852">
        <w:rPr>
          <w:rFonts w:ascii="Times New Roman" w:hAnsi="Times New Roman"/>
          <w:sz w:val="24"/>
          <w:szCs w:val="24"/>
        </w:rPr>
        <w:t>staatssecretaris van Onderwijs, Cultuur en Wetenschap</w:t>
      </w:r>
      <w:r w:rsidRPr="00887979">
        <w:rPr>
          <w:rFonts w:ascii="Verdana" w:hAnsi="Verdana"/>
          <w:sz w:val="24"/>
          <w:szCs w:val="24"/>
        </w:rPr>
        <w:t xml:space="preserve"> (ontvangen </w:t>
      </w:r>
      <w:r>
        <w:rPr>
          <w:rFonts w:ascii="Verdana" w:hAnsi="Verdana"/>
          <w:sz w:val="24"/>
          <w:szCs w:val="24"/>
        </w:rPr>
        <w:t xml:space="preserve"> 31 maart 2026)</w:t>
      </w:r>
    </w:p>
    <w:p w:rsidRPr="00887979" w:rsidR="00887979" w:rsidP="00887979" w:rsidRDefault="00887979" w14:paraId="7E807ACF" w14:textId="77777777">
      <w:pPr>
        <w:rPr>
          <w:rFonts w:ascii="Times New Roman" w:hAnsi="Times New Roman"/>
          <w:sz w:val="24"/>
          <w:szCs w:val="24"/>
        </w:rPr>
      </w:pPr>
    </w:p>
    <w:p w:rsidRPr="0081345B" w:rsidR="00887979" w:rsidP="00887979" w:rsidRDefault="00887979" w14:paraId="4A56A060" w14:textId="77777777">
      <w:pPr>
        <w:pStyle w:val="Geenafstand"/>
        <w:rPr>
          <w:rFonts w:ascii="Verdana" w:hAnsi="Verdana"/>
          <w:b/>
          <w:bCs/>
          <w:sz w:val="18"/>
          <w:szCs w:val="18"/>
        </w:rPr>
      </w:pPr>
      <w:r w:rsidRPr="0081345B">
        <w:rPr>
          <w:rFonts w:ascii="Verdana" w:hAnsi="Verdana"/>
          <w:b/>
          <w:bCs/>
          <w:sz w:val="18"/>
          <w:szCs w:val="18"/>
        </w:rPr>
        <w:t>Vraag 1</w:t>
      </w:r>
    </w:p>
    <w:p w:rsidRPr="0081345B" w:rsidR="00887979" w:rsidP="00887979" w:rsidRDefault="00887979" w14:paraId="785350F2" w14:textId="00F1214E">
      <w:pPr>
        <w:pStyle w:val="Geenafstand"/>
        <w:rPr>
          <w:rFonts w:ascii="Verdana" w:hAnsi="Verdana"/>
          <w:b/>
          <w:bCs/>
          <w:sz w:val="18"/>
          <w:szCs w:val="18"/>
        </w:rPr>
      </w:pPr>
      <w:r w:rsidRPr="0081345B">
        <w:rPr>
          <w:rFonts w:ascii="Verdana" w:hAnsi="Verdana"/>
          <w:b/>
          <w:bCs/>
          <w:sz w:val="18"/>
          <w:szCs w:val="18"/>
        </w:rPr>
        <w:t>Bent u bekend met het artikel ‘CNV: jaarlijks zeker 25.000 zwangeren geraakt door kabinetsplan’?</w:t>
      </w:r>
      <w:r>
        <w:rPr>
          <w:rFonts w:ascii="Verdana" w:hAnsi="Verdana"/>
          <w:b/>
          <w:bCs/>
          <w:sz w:val="18"/>
          <w:szCs w:val="18"/>
        </w:rPr>
        <w:t xml:space="preserve"> 1)</w:t>
      </w:r>
    </w:p>
    <w:p w:rsidRPr="001A62E7" w:rsidR="00887979" w:rsidP="00887979" w:rsidRDefault="00887979" w14:paraId="2F555E75" w14:textId="77777777">
      <w:pPr>
        <w:pStyle w:val="Geenafstand"/>
        <w:rPr>
          <w:rFonts w:ascii="Verdana" w:hAnsi="Verdana"/>
          <w:sz w:val="18"/>
          <w:szCs w:val="18"/>
        </w:rPr>
      </w:pPr>
    </w:p>
    <w:p w:rsidRPr="001A62E7" w:rsidR="00887979" w:rsidP="00887979" w:rsidRDefault="00887979" w14:paraId="791582CC" w14:textId="77777777">
      <w:pPr>
        <w:pStyle w:val="Geenafstand"/>
        <w:rPr>
          <w:rFonts w:ascii="Verdana" w:hAnsi="Verdana"/>
          <w:sz w:val="18"/>
          <w:szCs w:val="18"/>
        </w:rPr>
      </w:pPr>
      <w:r w:rsidRPr="001A62E7">
        <w:rPr>
          <w:rFonts w:ascii="Verdana" w:hAnsi="Verdana"/>
          <w:sz w:val="18"/>
          <w:szCs w:val="18"/>
        </w:rPr>
        <w:t>Antwoord 1</w:t>
      </w:r>
    </w:p>
    <w:p w:rsidRPr="001A62E7" w:rsidR="00887979" w:rsidP="00887979" w:rsidRDefault="00887979" w14:paraId="4947B336" w14:textId="77777777">
      <w:pPr>
        <w:pStyle w:val="Geenafstand"/>
        <w:rPr>
          <w:rFonts w:ascii="Verdana" w:hAnsi="Verdana"/>
          <w:sz w:val="18"/>
          <w:szCs w:val="18"/>
        </w:rPr>
      </w:pPr>
      <w:r w:rsidRPr="001A62E7">
        <w:rPr>
          <w:rFonts w:ascii="Verdana" w:hAnsi="Verdana"/>
          <w:sz w:val="18"/>
          <w:szCs w:val="18"/>
        </w:rPr>
        <w:t>Ja, ik ben bekend met dit bericht.</w:t>
      </w:r>
      <w:r w:rsidRPr="001A62E7">
        <w:rPr>
          <w:rFonts w:ascii="Verdana" w:hAnsi="Verdana"/>
          <w:sz w:val="18"/>
          <w:szCs w:val="18"/>
        </w:rPr>
        <w:br/>
      </w:r>
    </w:p>
    <w:p w:rsidRPr="0081345B" w:rsidR="00887979" w:rsidP="00887979" w:rsidRDefault="00887979" w14:paraId="5EB2F60F" w14:textId="77777777">
      <w:pPr>
        <w:pStyle w:val="Geenafstand"/>
        <w:rPr>
          <w:rFonts w:ascii="Verdana" w:hAnsi="Verdana"/>
          <w:b/>
          <w:bCs/>
          <w:sz w:val="18"/>
          <w:szCs w:val="18"/>
        </w:rPr>
      </w:pPr>
      <w:r w:rsidRPr="0081345B">
        <w:rPr>
          <w:rFonts w:ascii="Verdana" w:hAnsi="Verdana"/>
          <w:b/>
          <w:bCs/>
          <w:sz w:val="18"/>
          <w:szCs w:val="18"/>
        </w:rPr>
        <w:t>Vraag 2</w:t>
      </w:r>
    </w:p>
    <w:p w:rsidRPr="0081345B" w:rsidR="00887979" w:rsidP="00887979" w:rsidRDefault="00887979" w14:paraId="12967651" w14:textId="77777777">
      <w:pPr>
        <w:pStyle w:val="Geenafstand"/>
        <w:rPr>
          <w:rFonts w:ascii="Verdana" w:hAnsi="Verdana"/>
          <w:b/>
          <w:bCs/>
          <w:sz w:val="18"/>
          <w:szCs w:val="18"/>
        </w:rPr>
      </w:pPr>
      <w:r w:rsidRPr="0081345B">
        <w:rPr>
          <w:rFonts w:ascii="Verdana" w:hAnsi="Verdana"/>
          <w:b/>
          <w:bCs/>
          <w:sz w:val="18"/>
          <w:szCs w:val="18"/>
        </w:rPr>
        <w:t>Deelt u de mening dat zestien weken 100% betaald zwangerschapsverlof een belangrijk verworven recht is? Zo ja, hoe verhoudt dit zich tot het besluit om het maximumdagloon te verlagen, waardoor zwangere vrouwen er honderden euro’s per maand op achteruitgaan?</w:t>
      </w:r>
    </w:p>
    <w:p w:rsidRPr="001A62E7" w:rsidR="00887979" w:rsidP="00887979" w:rsidRDefault="00887979" w14:paraId="3145C53D" w14:textId="77777777">
      <w:pPr>
        <w:pStyle w:val="Geenafstand"/>
        <w:rPr>
          <w:rFonts w:ascii="Verdana" w:hAnsi="Verdana"/>
          <w:sz w:val="18"/>
          <w:szCs w:val="18"/>
        </w:rPr>
      </w:pPr>
    </w:p>
    <w:p w:rsidRPr="001A62E7" w:rsidR="00887979" w:rsidP="00887979" w:rsidRDefault="00887979" w14:paraId="5CAC7765" w14:textId="77777777">
      <w:pPr>
        <w:pStyle w:val="Geenafstand"/>
        <w:rPr>
          <w:rFonts w:ascii="Verdana" w:hAnsi="Verdana"/>
          <w:sz w:val="18"/>
          <w:szCs w:val="18"/>
        </w:rPr>
      </w:pPr>
      <w:r w:rsidRPr="001A62E7">
        <w:rPr>
          <w:rFonts w:ascii="Verdana" w:hAnsi="Verdana"/>
          <w:sz w:val="18"/>
          <w:szCs w:val="18"/>
        </w:rPr>
        <w:t>Antwoord 2</w:t>
      </w:r>
    </w:p>
    <w:p w:rsidRPr="009D6E9D" w:rsidR="00887979" w:rsidP="00887979" w:rsidRDefault="00887979" w14:paraId="5F6D4D68" w14:textId="77777777">
      <w:pPr>
        <w:spacing w:after="0" w:line="240" w:lineRule="auto"/>
        <w:rPr>
          <w:rFonts w:ascii="Verdana" w:hAnsi="Verdana"/>
          <w:sz w:val="18"/>
          <w:szCs w:val="18"/>
        </w:rPr>
      </w:pPr>
      <w:r>
        <w:rPr>
          <w:rFonts w:ascii="Verdana" w:hAnsi="Verdana"/>
          <w:sz w:val="18"/>
          <w:szCs w:val="18"/>
        </w:rPr>
        <w:t xml:space="preserve">Ja, ik vind het belangrijk dat de arbeidspositie van vrouwen niet verslechtert. </w:t>
      </w:r>
      <w:r w:rsidRPr="009D6E9D">
        <w:rPr>
          <w:rFonts w:ascii="Verdana" w:hAnsi="Verdana"/>
          <w:sz w:val="18"/>
          <w:szCs w:val="18"/>
        </w:rPr>
        <w:t>Met de plannen uit het coalitieakkoord wil het kabinet onze arbeidsmarkt en sociale zekerheid toekomstbestendiger maken. Daar zijn helaas ook lastige keuzes bij nodig</w:t>
      </w:r>
      <w:r>
        <w:rPr>
          <w:rFonts w:ascii="Verdana" w:hAnsi="Verdana"/>
          <w:sz w:val="18"/>
          <w:szCs w:val="18"/>
        </w:rPr>
        <w:t xml:space="preserve">. Via de verlaging van het maximumdagloon is beoogd de laagste inkomens te ontzien. Niettemin raakt de verlaging veel mensen. </w:t>
      </w:r>
      <w:r w:rsidRPr="009D6E9D">
        <w:rPr>
          <w:rFonts w:ascii="Verdana" w:hAnsi="Verdana"/>
          <w:sz w:val="18"/>
          <w:szCs w:val="18"/>
        </w:rPr>
        <w:t xml:space="preserve">Ik </w:t>
      </w:r>
      <w:r>
        <w:rPr>
          <w:rFonts w:ascii="Verdana" w:hAnsi="Verdana"/>
          <w:sz w:val="18"/>
          <w:szCs w:val="18"/>
        </w:rPr>
        <w:t xml:space="preserve">ben daarom bereid om te kijken naar </w:t>
      </w:r>
      <w:r w:rsidRPr="009D6E9D">
        <w:rPr>
          <w:rFonts w:ascii="Verdana" w:hAnsi="Verdana"/>
          <w:sz w:val="18"/>
          <w:szCs w:val="18"/>
        </w:rPr>
        <w:t>het uitzonderen van</w:t>
      </w:r>
      <w:r>
        <w:rPr>
          <w:rFonts w:ascii="Verdana" w:hAnsi="Verdana"/>
          <w:sz w:val="18"/>
          <w:szCs w:val="18"/>
        </w:rPr>
        <w:t xml:space="preserve"> de</w:t>
      </w:r>
      <w:r w:rsidRPr="009D6E9D">
        <w:rPr>
          <w:rFonts w:ascii="Verdana" w:hAnsi="Verdana"/>
          <w:sz w:val="18"/>
          <w:szCs w:val="18"/>
        </w:rPr>
        <w:t xml:space="preserve"> verlofregelingen van de verlaging van het max</w:t>
      </w:r>
      <w:r>
        <w:rPr>
          <w:rFonts w:ascii="Verdana" w:hAnsi="Verdana"/>
          <w:sz w:val="18"/>
          <w:szCs w:val="18"/>
        </w:rPr>
        <w:t>imum</w:t>
      </w:r>
      <w:r w:rsidRPr="009D6E9D">
        <w:rPr>
          <w:rFonts w:ascii="Verdana" w:hAnsi="Verdana"/>
          <w:sz w:val="18"/>
          <w:szCs w:val="18"/>
        </w:rPr>
        <w:t xml:space="preserve">dagloon. Daarbij vind ik het van belang dat er oog is voor de uitvoerbaarheid, de huidige budgettaire kaders en de samenhang met andere uitkeringen. </w:t>
      </w:r>
      <w:r>
        <w:rPr>
          <w:rFonts w:ascii="Verdana" w:hAnsi="Verdana"/>
          <w:sz w:val="18"/>
          <w:szCs w:val="18"/>
        </w:rPr>
        <w:t>Ik zal dit vervolgens bespreken met sociale partners en i</w:t>
      </w:r>
      <w:r w:rsidRPr="009D6E9D">
        <w:rPr>
          <w:rFonts w:ascii="Verdana" w:hAnsi="Verdana"/>
          <w:sz w:val="18"/>
          <w:szCs w:val="18"/>
        </w:rPr>
        <w:t xml:space="preserve">k streef ernaar </w:t>
      </w:r>
      <w:r>
        <w:rPr>
          <w:rFonts w:ascii="Verdana" w:hAnsi="Verdana"/>
          <w:sz w:val="18"/>
          <w:szCs w:val="18"/>
        </w:rPr>
        <w:t>om uiterlijk op Prinsjesdag met een voorstel te komen richting de Kamer.</w:t>
      </w:r>
      <w:r w:rsidRPr="009D6E9D">
        <w:rPr>
          <w:rFonts w:ascii="Verdana" w:hAnsi="Verdana"/>
          <w:sz w:val="18"/>
          <w:szCs w:val="18"/>
        </w:rPr>
        <w:t xml:space="preserve"> </w:t>
      </w:r>
    </w:p>
    <w:p w:rsidRPr="001A62E7" w:rsidR="00887979" w:rsidP="00887979" w:rsidRDefault="00887979" w14:paraId="7F3F8850" w14:textId="77777777">
      <w:pPr>
        <w:pStyle w:val="Geenafstand"/>
        <w:rPr>
          <w:rFonts w:ascii="Verdana" w:hAnsi="Verdana"/>
          <w:sz w:val="18"/>
          <w:szCs w:val="18"/>
        </w:rPr>
      </w:pPr>
    </w:p>
    <w:p w:rsidRPr="0081345B" w:rsidR="00887979" w:rsidP="00887979" w:rsidRDefault="00887979" w14:paraId="435D56BB" w14:textId="77777777">
      <w:pPr>
        <w:pStyle w:val="Geenafstand"/>
        <w:rPr>
          <w:rFonts w:ascii="Verdana" w:hAnsi="Verdana"/>
          <w:b/>
          <w:bCs/>
          <w:sz w:val="18"/>
          <w:szCs w:val="18"/>
        </w:rPr>
      </w:pPr>
      <w:r w:rsidRPr="0081345B">
        <w:rPr>
          <w:rFonts w:ascii="Verdana" w:hAnsi="Verdana"/>
          <w:b/>
          <w:bCs/>
          <w:sz w:val="18"/>
          <w:szCs w:val="18"/>
        </w:rPr>
        <w:t>Vraag 3</w:t>
      </w:r>
    </w:p>
    <w:p w:rsidRPr="0081345B" w:rsidR="00887979" w:rsidP="00887979" w:rsidRDefault="00887979" w14:paraId="6ED50C89" w14:textId="77777777">
      <w:pPr>
        <w:pStyle w:val="Geenafstand"/>
        <w:rPr>
          <w:rFonts w:ascii="Verdana" w:hAnsi="Verdana"/>
          <w:b/>
          <w:bCs/>
          <w:sz w:val="18"/>
          <w:szCs w:val="18"/>
        </w:rPr>
      </w:pPr>
      <w:r w:rsidRPr="0081345B">
        <w:rPr>
          <w:rFonts w:ascii="Verdana" w:hAnsi="Verdana"/>
          <w:b/>
          <w:bCs/>
          <w:sz w:val="18"/>
          <w:szCs w:val="18"/>
        </w:rPr>
        <w:t>Welke gevolgen heeft het verlagen van het maximumdagloon met 20% voor de hoogte van het loon tijdens zwangerschapsverlof? Kunt u per inkomenscategorie in beeld brengen hoeveel euro per</w:t>
      </w:r>
      <w:r>
        <w:rPr>
          <w:rFonts w:ascii="Verdana" w:hAnsi="Verdana"/>
          <w:b/>
          <w:bCs/>
          <w:sz w:val="18"/>
          <w:szCs w:val="18"/>
        </w:rPr>
        <w:t xml:space="preserve"> </w:t>
      </w:r>
      <w:r w:rsidRPr="0081345B">
        <w:rPr>
          <w:rFonts w:ascii="Verdana" w:hAnsi="Verdana"/>
          <w:b/>
          <w:bCs/>
          <w:sz w:val="18"/>
          <w:szCs w:val="18"/>
        </w:rPr>
        <w:t>maand vrouwen hierdoor mislopen?</w:t>
      </w:r>
    </w:p>
    <w:p w:rsidRPr="001A62E7" w:rsidR="00887979" w:rsidP="00887979" w:rsidRDefault="00887979" w14:paraId="7E4EE458" w14:textId="77777777">
      <w:pPr>
        <w:pStyle w:val="Geenafstand"/>
        <w:rPr>
          <w:rFonts w:ascii="Verdana" w:hAnsi="Verdana"/>
          <w:sz w:val="18"/>
          <w:szCs w:val="18"/>
        </w:rPr>
      </w:pPr>
    </w:p>
    <w:p w:rsidRPr="001A62E7" w:rsidR="00887979" w:rsidP="00887979" w:rsidRDefault="00887979" w14:paraId="339AF87C" w14:textId="77777777">
      <w:pPr>
        <w:pStyle w:val="Geenafstand"/>
        <w:rPr>
          <w:rFonts w:ascii="Verdana" w:hAnsi="Verdana"/>
          <w:sz w:val="18"/>
          <w:szCs w:val="18"/>
        </w:rPr>
      </w:pPr>
      <w:r w:rsidRPr="001A62E7">
        <w:rPr>
          <w:rFonts w:ascii="Verdana" w:hAnsi="Verdana"/>
          <w:sz w:val="18"/>
          <w:szCs w:val="18"/>
        </w:rPr>
        <w:t>Antwoord 3</w:t>
      </w:r>
    </w:p>
    <w:p w:rsidRPr="001A62E7" w:rsidR="00887979" w:rsidP="00887979" w:rsidRDefault="00887979" w14:paraId="5B3B71E8" w14:textId="77777777">
      <w:pPr>
        <w:pStyle w:val="Geenafstand"/>
        <w:rPr>
          <w:rFonts w:ascii="Verdana" w:hAnsi="Verdana"/>
          <w:sz w:val="18"/>
          <w:szCs w:val="18"/>
        </w:rPr>
      </w:pPr>
      <w:r w:rsidRPr="001A62E7">
        <w:rPr>
          <w:rFonts w:ascii="Verdana" w:hAnsi="Verdana"/>
          <w:sz w:val="18"/>
          <w:szCs w:val="18"/>
        </w:rPr>
        <w:t xml:space="preserve">Het dagloon </w:t>
      </w:r>
      <w:r>
        <w:rPr>
          <w:rFonts w:ascii="Verdana" w:hAnsi="Verdana"/>
          <w:sz w:val="18"/>
          <w:szCs w:val="18"/>
        </w:rPr>
        <w:t xml:space="preserve">vormt de grondslag voor de verlofuitkering en </w:t>
      </w:r>
      <w:r w:rsidRPr="001A62E7">
        <w:rPr>
          <w:rFonts w:ascii="Verdana" w:hAnsi="Verdana"/>
          <w:sz w:val="18"/>
          <w:szCs w:val="18"/>
        </w:rPr>
        <w:t>wordt berekend op basis van het SV-loon</w:t>
      </w:r>
      <w:r>
        <w:rPr>
          <w:rFonts w:ascii="Verdana" w:hAnsi="Verdana"/>
          <w:sz w:val="18"/>
          <w:szCs w:val="18"/>
        </w:rPr>
        <w:t>, waarbij het bevallings- en zwangerschapsverlof 100 procent dagloon is</w:t>
      </w:r>
      <w:r w:rsidRPr="001A62E7">
        <w:rPr>
          <w:rFonts w:ascii="Verdana" w:hAnsi="Verdana"/>
          <w:sz w:val="18"/>
          <w:szCs w:val="18"/>
        </w:rPr>
        <w:t xml:space="preserve">. </w:t>
      </w:r>
      <w:r>
        <w:rPr>
          <w:rFonts w:ascii="Verdana" w:hAnsi="Verdana"/>
          <w:sz w:val="18"/>
          <w:szCs w:val="18"/>
        </w:rPr>
        <w:t>Het dagloon</w:t>
      </w:r>
      <w:r w:rsidRPr="001A62E7">
        <w:rPr>
          <w:rFonts w:ascii="Verdana" w:hAnsi="Verdana"/>
          <w:sz w:val="18"/>
          <w:szCs w:val="18"/>
        </w:rPr>
        <w:t xml:space="preserve"> is </w:t>
      </w:r>
      <w:r>
        <w:rPr>
          <w:rFonts w:ascii="Verdana" w:hAnsi="Verdana"/>
          <w:sz w:val="18"/>
          <w:szCs w:val="18"/>
        </w:rPr>
        <w:t xml:space="preserve">– in de hoofdregel – </w:t>
      </w:r>
      <w:r w:rsidRPr="001A62E7">
        <w:rPr>
          <w:rFonts w:ascii="Verdana" w:hAnsi="Verdana"/>
          <w:sz w:val="18"/>
          <w:szCs w:val="18"/>
        </w:rPr>
        <w:t xml:space="preserve">het loon </w:t>
      </w:r>
      <w:r>
        <w:rPr>
          <w:rFonts w:ascii="Verdana" w:hAnsi="Verdana"/>
          <w:sz w:val="18"/>
          <w:szCs w:val="18"/>
        </w:rPr>
        <w:t xml:space="preserve">dat een werknemer in de referteperiode heeft genoten en </w:t>
      </w:r>
      <w:r w:rsidRPr="001A62E7">
        <w:rPr>
          <w:rFonts w:ascii="Verdana" w:hAnsi="Verdana"/>
          <w:sz w:val="18"/>
          <w:szCs w:val="18"/>
        </w:rPr>
        <w:t xml:space="preserve">waarover belastingen en sociale premies </w:t>
      </w:r>
      <w:r>
        <w:rPr>
          <w:rFonts w:ascii="Verdana" w:hAnsi="Verdana"/>
          <w:sz w:val="18"/>
          <w:szCs w:val="18"/>
        </w:rPr>
        <w:t xml:space="preserve">zijn </w:t>
      </w:r>
      <w:r w:rsidRPr="001A62E7">
        <w:rPr>
          <w:rFonts w:ascii="Verdana" w:hAnsi="Verdana"/>
          <w:sz w:val="18"/>
          <w:szCs w:val="18"/>
        </w:rPr>
        <w:t>betaald</w:t>
      </w:r>
      <w:r>
        <w:rPr>
          <w:rFonts w:ascii="Verdana" w:hAnsi="Verdana"/>
          <w:sz w:val="18"/>
          <w:szCs w:val="18"/>
        </w:rPr>
        <w:t>,</w:t>
      </w:r>
      <w:r w:rsidRPr="001A62E7">
        <w:rPr>
          <w:rFonts w:ascii="Verdana" w:hAnsi="Verdana"/>
          <w:sz w:val="18"/>
          <w:szCs w:val="18"/>
        </w:rPr>
        <w:t xml:space="preserve"> gedeeld door het gemiddeld aantal dagloondagen in één jaar</w:t>
      </w:r>
      <w:r>
        <w:rPr>
          <w:rFonts w:ascii="Verdana" w:hAnsi="Verdana"/>
          <w:sz w:val="18"/>
          <w:szCs w:val="18"/>
        </w:rPr>
        <w:t xml:space="preserve"> (261)</w:t>
      </w:r>
      <w:r w:rsidRPr="001A62E7">
        <w:rPr>
          <w:rFonts w:ascii="Verdana" w:hAnsi="Verdana"/>
          <w:sz w:val="18"/>
          <w:szCs w:val="18"/>
        </w:rPr>
        <w:t xml:space="preserve">. Het dagloon is </w:t>
      </w:r>
      <w:r>
        <w:rPr>
          <w:rFonts w:ascii="Verdana" w:hAnsi="Verdana"/>
          <w:sz w:val="18"/>
          <w:szCs w:val="18"/>
        </w:rPr>
        <w:t xml:space="preserve">per 1 januari 2026 </w:t>
      </w:r>
      <w:r w:rsidRPr="001A62E7">
        <w:rPr>
          <w:rFonts w:ascii="Verdana" w:hAnsi="Verdana"/>
          <w:sz w:val="18"/>
          <w:szCs w:val="18"/>
        </w:rPr>
        <w:t>wettelijk gemaximeerd op €304,25 per dag,</w:t>
      </w:r>
      <w:r>
        <w:rPr>
          <w:rFonts w:ascii="Verdana" w:hAnsi="Verdana"/>
          <w:sz w:val="18"/>
          <w:szCs w:val="18"/>
        </w:rPr>
        <w:t xml:space="preserve"> omgerekend is dit</w:t>
      </w:r>
      <w:r w:rsidRPr="001A62E7">
        <w:rPr>
          <w:rFonts w:ascii="Verdana" w:hAnsi="Verdana"/>
          <w:sz w:val="18"/>
          <w:szCs w:val="18"/>
        </w:rPr>
        <w:t xml:space="preserve"> €6.617,44 per maand. Iedereen die meer verdien</w:t>
      </w:r>
      <w:r>
        <w:rPr>
          <w:rFonts w:ascii="Verdana" w:hAnsi="Verdana"/>
          <w:sz w:val="18"/>
          <w:szCs w:val="18"/>
        </w:rPr>
        <w:t>t</w:t>
      </w:r>
      <w:r w:rsidRPr="001A62E7">
        <w:rPr>
          <w:rFonts w:ascii="Verdana" w:hAnsi="Verdana"/>
          <w:sz w:val="18"/>
          <w:szCs w:val="18"/>
        </w:rPr>
        <w:t xml:space="preserve"> dan </w:t>
      </w:r>
      <w:r>
        <w:rPr>
          <w:rFonts w:ascii="Verdana" w:hAnsi="Verdana"/>
          <w:sz w:val="18"/>
          <w:szCs w:val="18"/>
        </w:rPr>
        <w:t xml:space="preserve">80% van </w:t>
      </w:r>
      <w:r w:rsidRPr="001A62E7">
        <w:rPr>
          <w:rFonts w:ascii="Verdana" w:hAnsi="Verdana"/>
          <w:sz w:val="18"/>
          <w:szCs w:val="18"/>
        </w:rPr>
        <w:t xml:space="preserve">dit bedrag wordt </w:t>
      </w:r>
      <w:r>
        <w:rPr>
          <w:rFonts w:ascii="Verdana" w:hAnsi="Verdana"/>
          <w:sz w:val="18"/>
          <w:szCs w:val="18"/>
        </w:rPr>
        <w:t xml:space="preserve">via de uitkering </w:t>
      </w:r>
      <w:r w:rsidRPr="001A62E7">
        <w:rPr>
          <w:rFonts w:ascii="Verdana" w:hAnsi="Verdana"/>
          <w:sz w:val="18"/>
          <w:szCs w:val="18"/>
        </w:rPr>
        <w:t>geraakt door de verlaging</w:t>
      </w:r>
      <w:r>
        <w:rPr>
          <w:rFonts w:ascii="Verdana" w:hAnsi="Verdana"/>
          <w:sz w:val="18"/>
          <w:szCs w:val="18"/>
        </w:rPr>
        <w:t xml:space="preserve">, aangezien het maximumdagloon wordt verlaagd met 20%. Voor inkomens die onder 80% van het maximumdagloon verdienen, geldt dat zij niet geraakt worden door de verlaging in het maximumdagloon. </w:t>
      </w:r>
      <w:r w:rsidRPr="001A62E7">
        <w:rPr>
          <w:rFonts w:ascii="Verdana" w:hAnsi="Verdana"/>
          <w:sz w:val="18"/>
          <w:szCs w:val="18"/>
        </w:rPr>
        <w:t>Deze verlaging ziet er</w:t>
      </w:r>
      <w:r>
        <w:rPr>
          <w:rFonts w:ascii="Verdana" w:hAnsi="Verdana"/>
          <w:sz w:val="18"/>
          <w:szCs w:val="18"/>
        </w:rPr>
        <w:t xml:space="preserve"> per inkomenscategorie</w:t>
      </w:r>
      <w:r w:rsidRPr="001A62E7">
        <w:rPr>
          <w:rFonts w:ascii="Verdana" w:hAnsi="Verdana"/>
          <w:sz w:val="18"/>
          <w:szCs w:val="18"/>
        </w:rPr>
        <w:t xml:space="preserve"> dan als volgt uit voor de uitkeringen uit de W</w:t>
      </w:r>
      <w:r>
        <w:rPr>
          <w:rFonts w:ascii="Verdana" w:hAnsi="Verdana"/>
          <w:sz w:val="18"/>
          <w:szCs w:val="18"/>
        </w:rPr>
        <w:t>et arbeid en zorg, weergegeven per maand</w:t>
      </w:r>
      <w:r w:rsidRPr="001A62E7">
        <w:rPr>
          <w:rFonts w:ascii="Verdana" w:hAnsi="Verdana"/>
          <w:sz w:val="18"/>
          <w:szCs w:val="18"/>
        </w:rPr>
        <w:t>:</w:t>
      </w:r>
    </w:p>
    <w:p w:rsidRPr="001A62E7" w:rsidR="00887979" w:rsidP="00887979" w:rsidRDefault="00887979" w14:paraId="128DA85A" w14:textId="77777777">
      <w:pPr>
        <w:pStyle w:val="Geenafstand"/>
        <w:rPr>
          <w:rFonts w:ascii="Verdana" w:hAnsi="Verdana"/>
          <w:sz w:val="18"/>
          <w:szCs w:val="18"/>
        </w:rPr>
      </w:pPr>
    </w:p>
    <w:tbl>
      <w:tblPr>
        <w:tblW w:w="8747" w:type="dxa"/>
        <w:tblCellMar>
          <w:left w:w="70" w:type="dxa"/>
          <w:right w:w="70" w:type="dxa"/>
        </w:tblCellMar>
        <w:tblLook w:val="04A0" w:firstRow="1" w:lastRow="0" w:firstColumn="1" w:lastColumn="0" w:noHBand="0" w:noVBand="1"/>
      </w:tblPr>
      <w:tblGrid>
        <w:gridCol w:w="2686"/>
        <w:gridCol w:w="1861"/>
        <w:gridCol w:w="2780"/>
        <w:gridCol w:w="1420"/>
      </w:tblGrid>
      <w:tr w:rsidRPr="00C746AD" w:rsidR="00887979" w:rsidTr="00685597" w14:paraId="4499C9CB" w14:textId="77777777">
        <w:trPr>
          <w:trHeight w:val="290"/>
        </w:trPr>
        <w:tc>
          <w:tcPr>
            <w:tcW w:w="2686" w:type="dxa"/>
            <w:tcBorders>
              <w:top w:val="single" w:color="auto" w:sz="4" w:space="0"/>
              <w:left w:val="nil"/>
              <w:bottom w:val="single" w:color="auto" w:sz="4" w:space="0"/>
              <w:right w:val="nil"/>
            </w:tcBorders>
            <w:noWrap/>
            <w:vAlign w:val="bottom"/>
            <w:hideMark/>
          </w:tcPr>
          <w:p w:rsidR="00887979" w:rsidP="00685597" w:rsidRDefault="00887979" w14:paraId="5F803AB8" w14:textId="77777777">
            <w:pPr>
              <w:spacing w:after="0" w:line="240" w:lineRule="auto"/>
              <w:jc w:val="center"/>
              <w:rPr>
                <w:rFonts w:ascii="Calibri" w:hAnsi="Calibri" w:eastAsia="Times New Roman" w:cs="Calibri"/>
                <w:b/>
                <w:bCs/>
                <w:color w:val="000000"/>
                <w:kern w:val="0"/>
                <w:lang w:eastAsia="nl-NL"/>
                <w14:ligatures w14:val="none"/>
              </w:rPr>
            </w:pPr>
            <w:r w:rsidRPr="00C746AD">
              <w:rPr>
                <w:rFonts w:ascii="Calibri" w:hAnsi="Calibri" w:eastAsia="Times New Roman" w:cs="Calibri"/>
                <w:b/>
                <w:bCs/>
                <w:color w:val="000000"/>
                <w:kern w:val="0"/>
                <w:lang w:eastAsia="nl-NL"/>
                <w14:ligatures w14:val="none"/>
              </w:rPr>
              <w:t>Inkomenscategorie</w:t>
            </w:r>
          </w:p>
          <w:p w:rsidRPr="00C746AD" w:rsidR="00887979" w:rsidP="00685597" w:rsidRDefault="00887979" w14:paraId="55597D42" w14:textId="77777777">
            <w:pPr>
              <w:spacing w:after="0" w:line="240" w:lineRule="auto"/>
              <w:jc w:val="center"/>
              <w:rPr>
                <w:rFonts w:ascii="Calibri" w:hAnsi="Calibri" w:eastAsia="Times New Roman" w:cs="Calibri"/>
                <w:b/>
                <w:bCs/>
                <w:color w:val="000000"/>
                <w:kern w:val="0"/>
                <w:lang w:eastAsia="nl-NL"/>
                <w14:ligatures w14:val="none"/>
              </w:rPr>
            </w:pPr>
            <w:r w:rsidRPr="00C746AD">
              <w:rPr>
                <w:rFonts w:ascii="Calibri" w:hAnsi="Calibri" w:eastAsia="Times New Roman" w:cs="Calibri"/>
                <w:b/>
                <w:bCs/>
                <w:color w:val="000000"/>
                <w:kern w:val="0"/>
                <w:lang w:eastAsia="nl-NL"/>
                <w14:ligatures w14:val="none"/>
              </w:rPr>
              <w:t>(% van maximumdagloon)</w:t>
            </w:r>
          </w:p>
        </w:tc>
        <w:tc>
          <w:tcPr>
            <w:tcW w:w="1861" w:type="dxa"/>
            <w:tcBorders>
              <w:top w:val="single" w:color="auto" w:sz="4" w:space="0"/>
              <w:left w:val="nil"/>
              <w:bottom w:val="single" w:color="auto" w:sz="4" w:space="0"/>
              <w:right w:val="nil"/>
            </w:tcBorders>
            <w:noWrap/>
            <w:vAlign w:val="bottom"/>
            <w:hideMark/>
          </w:tcPr>
          <w:p w:rsidRPr="00C746AD" w:rsidR="00887979" w:rsidP="00685597" w:rsidRDefault="00887979" w14:paraId="652733B4"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Huidige bedrag</w:t>
            </w:r>
          </w:p>
        </w:tc>
        <w:tc>
          <w:tcPr>
            <w:tcW w:w="2780" w:type="dxa"/>
            <w:tcBorders>
              <w:top w:val="single" w:color="auto" w:sz="4" w:space="0"/>
              <w:left w:val="nil"/>
              <w:bottom w:val="single" w:color="auto" w:sz="4" w:space="0"/>
              <w:right w:val="nil"/>
            </w:tcBorders>
            <w:noWrap/>
            <w:vAlign w:val="bottom"/>
            <w:hideMark/>
          </w:tcPr>
          <w:p w:rsidR="00887979" w:rsidP="00685597" w:rsidRDefault="00887979" w14:paraId="2BF75B5B"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Bedrag</w:t>
            </w:r>
            <w:r w:rsidRPr="00C746AD">
              <w:rPr>
                <w:rFonts w:ascii="Calibri" w:hAnsi="Calibri" w:eastAsia="Times New Roman" w:cs="Calibri"/>
                <w:b/>
                <w:bCs/>
                <w:color w:val="000000"/>
                <w:kern w:val="0"/>
                <w:lang w:eastAsia="nl-NL"/>
                <w14:ligatures w14:val="none"/>
              </w:rPr>
              <w:t xml:space="preserve"> na 20% verlaging</w:t>
            </w:r>
          </w:p>
          <w:p w:rsidRPr="00C746AD" w:rsidR="00887979" w:rsidP="00685597" w:rsidRDefault="00887979" w14:paraId="4B78792A"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maximumdagloon</w:t>
            </w:r>
          </w:p>
        </w:tc>
        <w:tc>
          <w:tcPr>
            <w:tcW w:w="1420" w:type="dxa"/>
            <w:tcBorders>
              <w:top w:val="single" w:color="auto" w:sz="4" w:space="0"/>
              <w:left w:val="nil"/>
              <w:bottom w:val="single" w:color="auto" w:sz="4" w:space="0"/>
              <w:right w:val="nil"/>
            </w:tcBorders>
            <w:noWrap/>
            <w:vAlign w:val="bottom"/>
            <w:hideMark/>
          </w:tcPr>
          <w:p w:rsidRPr="00C746AD" w:rsidR="00887979" w:rsidP="00685597" w:rsidRDefault="00887979" w14:paraId="67CD288E" w14:textId="77777777">
            <w:pPr>
              <w:spacing w:after="0" w:line="240" w:lineRule="auto"/>
              <w:jc w:val="center"/>
              <w:rPr>
                <w:rFonts w:ascii="Calibri" w:hAnsi="Calibri" w:eastAsia="Times New Roman" w:cs="Calibri"/>
                <w:b/>
                <w:bCs/>
                <w:color w:val="000000"/>
                <w:kern w:val="0"/>
                <w:lang w:eastAsia="nl-NL"/>
                <w14:ligatures w14:val="none"/>
              </w:rPr>
            </w:pPr>
            <w:r w:rsidRPr="00C746AD">
              <w:rPr>
                <w:rFonts w:ascii="Calibri" w:hAnsi="Calibri" w:eastAsia="Times New Roman" w:cs="Calibri"/>
                <w:b/>
                <w:bCs/>
                <w:color w:val="000000"/>
                <w:kern w:val="0"/>
                <w:lang w:eastAsia="nl-NL"/>
                <w14:ligatures w14:val="none"/>
              </w:rPr>
              <w:t>Verschil</w:t>
            </w:r>
          </w:p>
        </w:tc>
      </w:tr>
      <w:tr w:rsidRPr="00C746AD" w:rsidR="00887979" w:rsidTr="00685597" w14:paraId="39B0C27F" w14:textId="77777777">
        <w:trPr>
          <w:trHeight w:val="290"/>
        </w:trPr>
        <w:tc>
          <w:tcPr>
            <w:tcW w:w="2686" w:type="dxa"/>
            <w:tcBorders>
              <w:top w:val="single" w:color="auto" w:sz="4" w:space="0"/>
              <w:left w:val="nil"/>
              <w:bottom w:val="nil"/>
              <w:right w:val="nil"/>
            </w:tcBorders>
            <w:noWrap/>
            <w:vAlign w:val="bottom"/>
            <w:hideMark/>
          </w:tcPr>
          <w:p w:rsidRPr="00C746AD" w:rsidR="00887979" w:rsidP="00685597" w:rsidRDefault="00887979" w14:paraId="5ADF5466"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w:t>
            </w:r>
            <w:r w:rsidRPr="00C746AD">
              <w:rPr>
                <w:rFonts w:ascii="Calibri" w:hAnsi="Calibri" w:eastAsia="Times New Roman" w:cs="Calibri"/>
                <w:color w:val="000000"/>
                <w:kern w:val="0"/>
                <w:lang w:eastAsia="nl-NL"/>
                <w14:ligatures w14:val="none"/>
              </w:rPr>
              <w:t>100%</w:t>
            </w:r>
          </w:p>
        </w:tc>
        <w:tc>
          <w:tcPr>
            <w:tcW w:w="1861" w:type="dxa"/>
            <w:tcBorders>
              <w:top w:val="single" w:color="auto" w:sz="4" w:space="0"/>
              <w:left w:val="nil"/>
              <w:bottom w:val="nil"/>
              <w:right w:val="nil"/>
            </w:tcBorders>
            <w:noWrap/>
            <w:vAlign w:val="bottom"/>
            <w:hideMark/>
          </w:tcPr>
          <w:p w:rsidRPr="00C746AD" w:rsidR="00887979" w:rsidP="00685597" w:rsidRDefault="00887979" w14:paraId="44B5BD39"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6.617,44</w:t>
            </w:r>
          </w:p>
        </w:tc>
        <w:tc>
          <w:tcPr>
            <w:tcW w:w="2780" w:type="dxa"/>
            <w:tcBorders>
              <w:top w:val="single" w:color="auto" w:sz="4" w:space="0"/>
              <w:left w:val="nil"/>
              <w:bottom w:val="nil"/>
              <w:right w:val="nil"/>
            </w:tcBorders>
            <w:noWrap/>
            <w:vAlign w:val="bottom"/>
            <w:hideMark/>
          </w:tcPr>
          <w:p w:rsidRPr="00C746AD" w:rsidR="00887979" w:rsidP="00685597" w:rsidRDefault="00887979" w14:paraId="0B290A54"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5.293,95</w:t>
            </w:r>
          </w:p>
        </w:tc>
        <w:tc>
          <w:tcPr>
            <w:tcW w:w="1420" w:type="dxa"/>
            <w:tcBorders>
              <w:top w:val="single" w:color="auto" w:sz="4" w:space="0"/>
              <w:left w:val="nil"/>
              <w:bottom w:val="nil"/>
              <w:right w:val="nil"/>
            </w:tcBorders>
            <w:noWrap/>
            <w:vAlign w:val="bottom"/>
            <w:hideMark/>
          </w:tcPr>
          <w:p w:rsidRPr="00C746AD" w:rsidR="00887979" w:rsidP="00685597" w:rsidRDefault="00887979" w14:paraId="407DEB18"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1.323,49</w:t>
            </w:r>
          </w:p>
        </w:tc>
      </w:tr>
      <w:tr w:rsidRPr="00C746AD" w:rsidR="00887979" w:rsidTr="00685597" w14:paraId="05DA725A" w14:textId="77777777">
        <w:trPr>
          <w:trHeight w:val="290"/>
        </w:trPr>
        <w:tc>
          <w:tcPr>
            <w:tcW w:w="2686" w:type="dxa"/>
            <w:tcBorders>
              <w:top w:val="nil"/>
              <w:left w:val="nil"/>
              <w:right w:val="nil"/>
            </w:tcBorders>
            <w:noWrap/>
            <w:vAlign w:val="bottom"/>
            <w:hideMark/>
          </w:tcPr>
          <w:p w:rsidRPr="00C746AD" w:rsidR="00887979" w:rsidP="00685597" w:rsidRDefault="00887979" w14:paraId="4D22669D" w14:textId="77777777">
            <w:pPr>
              <w:spacing w:after="0" w:line="240" w:lineRule="auto"/>
              <w:jc w:val="center"/>
              <w:rPr>
                <w:rFonts w:ascii="Calibri" w:hAnsi="Calibri" w:eastAsia="Times New Roman" w:cs="Calibri"/>
                <w:color w:val="000000"/>
                <w:kern w:val="0"/>
                <w:lang w:eastAsia="nl-NL"/>
                <w14:ligatures w14:val="none"/>
              </w:rPr>
            </w:pPr>
            <w:r w:rsidRPr="00C746AD">
              <w:rPr>
                <w:rFonts w:ascii="Calibri" w:hAnsi="Calibri" w:eastAsia="Times New Roman" w:cs="Calibri"/>
                <w:color w:val="000000"/>
                <w:kern w:val="0"/>
                <w:lang w:eastAsia="nl-NL"/>
                <w14:ligatures w14:val="none"/>
              </w:rPr>
              <w:t>90%</w:t>
            </w:r>
          </w:p>
        </w:tc>
        <w:tc>
          <w:tcPr>
            <w:tcW w:w="1861" w:type="dxa"/>
            <w:tcBorders>
              <w:top w:val="nil"/>
              <w:left w:val="nil"/>
              <w:right w:val="nil"/>
            </w:tcBorders>
            <w:noWrap/>
            <w:vAlign w:val="bottom"/>
            <w:hideMark/>
          </w:tcPr>
          <w:p w:rsidRPr="00C746AD" w:rsidR="00887979" w:rsidP="00685597" w:rsidRDefault="00887979" w14:paraId="3BC78521"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5.955,</w:t>
            </w:r>
            <w:r>
              <w:rPr>
                <w:rFonts w:ascii="Calibri" w:hAnsi="Calibri" w:eastAsia="Times New Roman" w:cs="Calibri"/>
                <w:color w:val="000000"/>
                <w:kern w:val="0"/>
                <w:lang w:eastAsia="nl-NL"/>
                <w14:ligatures w14:val="none"/>
              </w:rPr>
              <w:t>69</w:t>
            </w:r>
          </w:p>
        </w:tc>
        <w:tc>
          <w:tcPr>
            <w:tcW w:w="2780" w:type="dxa"/>
            <w:tcBorders>
              <w:top w:val="nil"/>
              <w:left w:val="nil"/>
              <w:right w:val="nil"/>
            </w:tcBorders>
            <w:noWrap/>
            <w:vAlign w:val="bottom"/>
            <w:hideMark/>
          </w:tcPr>
          <w:p w:rsidRPr="00C746AD" w:rsidR="00887979" w:rsidP="00685597" w:rsidRDefault="00887979" w14:paraId="704B12A2"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5.293,95</w:t>
            </w:r>
          </w:p>
        </w:tc>
        <w:tc>
          <w:tcPr>
            <w:tcW w:w="1420" w:type="dxa"/>
            <w:tcBorders>
              <w:top w:val="nil"/>
              <w:left w:val="nil"/>
              <w:right w:val="nil"/>
            </w:tcBorders>
            <w:noWrap/>
            <w:vAlign w:val="bottom"/>
            <w:hideMark/>
          </w:tcPr>
          <w:p w:rsidRPr="00C746AD" w:rsidR="00887979" w:rsidP="00685597" w:rsidRDefault="00887979" w14:paraId="0B16D448"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661,74</w:t>
            </w:r>
          </w:p>
        </w:tc>
      </w:tr>
      <w:tr w:rsidRPr="00C746AD" w:rsidR="00887979" w:rsidTr="00685597" w14:paraId="4C779F24" w14:textId="77777777">
        <w:trPr>
          <w:trHeight w:val="290"/>
        </w:trPr>
        <w:tc>
          <w:tcPr>
            <w:tcW w:w="2686" w:type="dxa"/>
            <w:tcBorders>
              <w:top w:val="nil"/>
              <w:left w:val="nil"/>
              <w:bottom w:val="single" w:color="auto" w:sz="4" w:space="0"/>
              <w:right w:val="nil"/>
            </w:tcBorders>
            <w:noWrap/>
            <w:vAlign w:val="bottom"/>
            <w:hideMark/>
          </w:tcPr>
          <w:p w:rsidRPr="00C746AD" w:rsidR="00887979" w:rsidP="00685597" w:rsidRDefault="00887979" w14:paraId="28618FE8" w14:textId="77777777">
            <w:pPr>
              <w:spacing w:after="0" w:line="240" w:lineRule="auto"/>
              <w:jc w:val="center"/>
              <w:rPr>
                <w:rFonts w:ascii="Calibri" w:hAnsi="Calibri" w:eastAsia="Times New Roman" w:cs="Calibri"/>
                <w:color w:val="000000"/>
                <w:kern w:val="0"/>
                <w:lang w:eastAsia="nl-NL"/>
                <w14:ligatures w14:val="none"/>
              </w:rPr>
            </w:pPr>
            <w:r w:rsidRPr="00C746AD">
              <w:rPr>
                <w:rFonts w:ascii="Calibri" w:hAnsi="Calibri" w:eastAsia="Times New Roman" w:cs="Calibri"/>
                <w:color w:val="000000"/>
                <w:kern w:val="0"/>
                <w:lang w:eastAsia="nl-NL"/>
                <w14:ligatures w14:val="none"/>
              </w:rPr>
              <w:t>80%</w:t>
            </w:r>
          </w:p>
        </w:tc>
        <w:tc>
          <w:tcPr>
            <w:tcW w:w="1861" w:type="dxa"/>
            <w:tcBorders>
              <w:top w:val="nil"/>
              <w:left w:val="nil"/>
              <w:bottom w:val="single" w:color="auto" w:sz="4" w:space="0"/>
              <w:right w:val="nil"/>
            </w:tcBorders>
            <w:noWrap/>
            <w:vAlign w:val="bottom"/>
            <w:hideMark/>
          </w:tcPr>
          <w:p w:rsidRPr="00C746AD" w:rsidR="00887979" w:rsidP="00685597" w:rsidRDefault="00887979" w14:paraId="41DA8D60"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€ 5.293,95</w:t>
            </w:r>
          </w:p>
        </w:tc>
        <w:tc>
          <w:tcPr>
            <w:tcW w:w="2780" w:type="dxa"/>
            <w:tcBorders>
              <w:top w:val="nil"/>
              <w:left w:val="nil"/>
              <w:bottom w:val="single" w:color="auto" w:sz="4" w:space="0"/>
              <w:right w:val="nil"/>
            </w:tcBorders>
            <w:noWrap/>
            <w:vAlign w:val="bottom"/>
            <w:hideMark/>
          </w:tcPr>
          <w:p w:rsidRPr="00C746AD" w:rsidR="00887979" w:rsidP="00685597" w:rsidRDefault="00887979" w14:paraId="786E6A66"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5.293,95</w:t>
            </w:r>
          </w:p>
        </w:tc>
        <w:tc>
          <w:tcPr>
            <w:tcW w:w="1420" w:type="dxa"/>
            <w:tcBorders>
              <w:top w:val="nil"/>
              <w:left w:val="nil"/>
              <w:bottom w:val="single" w:color="auto" w:sz="4" w:space="0"/>
              <w:right w:val="nil"/>
            </w:tcBorders>
            <w:noWrap/>
            <w:vAlign w:val="bottom"/>
            <w:hideMark/>
          </w:tcPr>
          <w:p w:rsidRPr="00C746AD" w:rsidR="00887979" w:rsidP="00685597" w:rsidRDefault="00887979" w14:paraId="3EF4B2AE" w14:textId="77777777">
            <w:pPr>
              <w:spacing w:after="0" w:line="240" w:lineRule="auto"/>
              <w:jc w:val="center"/>
              <w:rPr>
                <w:rFonts w:ascii="Calibri" w:hAnsi="Calibri" w:eastAsia="Times New Roman" w:cs="Calibri"/>
                <w:color w:val="000000"/>
                <w:kern w:val="0"/>
                <w:lang w:eastAsia="nl-NL"/>
                <w14:ligatures w14:val="none"/>
              </w:rPr>
            </w:pPr>
            <w:r w:rsidRPr="00C746AD">
              <w:rPr>
                <w:rFonts w:ascii="Calibri" w:hAnsi="Calibri" w:eastAsia="Times New Roman" w:cs="Calibri"/>
                <w:color w:val="000000"/>
                <w:kern w:val="0"/>
                <w:lang w:eastAsia="nl-NL"/>
                <w14:ligatures w14:val="none"/>
              </w:rPr>
              <w:t>-</w:t>
            </w:r>
          </w:p>
        </w:tc>
      </w:tr>
    </w:tbl>
    <w:p w:rsidR="00887979" w:rsidP="00887979" w:rsidRDefault="00887979" w14:paraId="2421116E" w14:textId="77777777">
      <w:pPr>
        <w:pStyle w:val="Geenafstand"/>
        <w:rPr>
          <w:rFonts w:ascii="Verdana" w:hAnsi="Verdana"/>
          <w:sz w:val="18"/>
          <w:szCs w:val="18"/>
        </w:rPr>
      </w:pPr>
    </w:p>
    <w:p w:rsidRPr="006F3C35" w:rsidR="00887979" w:rsidP="00887979" w:rsidRDefault="00887979" w14:paraId="23A66B46" w14:textId="77777777">
      <w:pPr>
        <w:pStyle w:val="Geenafstand"/>
        <w:rPr>
          <w:rFonts w:ascii="Verdana" w:hAnsi="Verdana"/>
          <w:b/>
          <w:bCs/>
          <w:sz w:val="18"/>
          <w:szCs w:val="18"/>
        </w:rPr>
      </w:pPr>
      <w:r w:rsidRPr="006F3C35">
        <w:rPr>
          <w:rFonts w:ascii="Verdana" w:hAnsi="Verdana"/>
          <w:b/>
          <w:bCs/>
          <w:sz w:val="18"/>
          <w:szCs w:val="18"/>
        </w:rPr>
        <w:t>Vraag 4</w:t>
      </w:r>
    </w:p>
    <w:p w:rsidRPr="006F3C35" w:rsidR="00887979" w:rsidP="00887979" w:rsidRDefault="00887979" w14:paraId="426E2CC1" w14:textId="77777777">
      <w:pPr>
        <w:pStyle w:val="Geenafstand"/>
        <w:rPr>
          <w:rFonts w:ascii="Verdana" w:hAnsi="Verdana"/>
          <w:b/>
          <w:bCs/>
          <w:sz w:val="18"/>
          <w:szCs w:val="18"/>
        </w:rPr>
      </w:pPr>
      <w:r w:rsidRPr="006F3C35">
        <w:rPr>
          <w:rFonts w:ascii="Verdana" w:hAnsi="Verdana"/>
          <w:b/>
          <w:bCs/>
          <w:sz w:val="18"/>
          <w:szCs w:val="18"/>
        </w:rPr>
        <w:lastRenderedPageBreak/>
        <w:t>Welke gevolgen heeft het verlagen van het maximumdagloon met 20% voor vrouwen die ziek worden als gevolg van hun zwangerschap? Kunt u per inkomenscategorie in beeld brengen hoeveel euro per maand vrouwen hierdoor mislopen?</w:t>
      </w:r>
    </w:p>
    <w:p w:rsidR="00887979" w:rsidP="00887979" w:rsidRDefault="00887979" w14:paraId="17B7B72A" w14:textId="77777777">
      <w:pPr>
        <w:pStyle w:val="Geenafstand"/>
        <w:rPr>
          <w:rFonts w:ascii="Verdana" w:hAnsi="Verdana"/>
          <w:sz w:val="18"/>
          <w:szCs w:val="18"/>
        </w:rPr>
      </w:pPr>
    </w:p>
    <w:p w:rsidR="00887979" w:rsidP="00887979" w:rsidRDefault="00887979" w14:paraId="7DFA91EF" w14:textId="77777777">
      <w:pPr>
        <w:pStyle w:val="Geenafstand"/>
        <w:rPr>
          <w:rFonts w:ascii="Verdana" w:hAnsi="Verdana"/>
          <w:sz w:val="18"/>
          <w:szCs w:val="18"/>
        </w:rPr>
      </w:pPr>
    </w:p>
    <w:p w:rsidR="00887979" w:rsidP="00887979" w:rsidRDefault="00887979" w14:paraId="10BD6933" w14:textId="77777777">
      <w:pPr>
        <w:pStyle w:val="Geenafstand"/>
        <w:rPr>
          <w:rFonts w:ascii="Verdana" w:hAnsi="Verdana"/>
          <w:sz w:val="18"/>
          <w:szCs w:val="18"/>
        </w:rPr>
      </w:pPr>
    </w:p>
    <w:p w:rsidRPr="001A62E7" w:rsidR="00887979" w:rsidP="00887979" w:rsidRDefault="00887979" w14:paraId="4D79883E" w14:textId="77777777">
      <w:pPr>
        <w:pStyle w:val="Geenafstand"/>
        <w:rPr>
          <w:rFonts w:ascii="Verdana" w:hAnsi="Verdana"/>
          <w:sz w:val="18"/>
          <w:szCs w:val="18"/>
        </w:rPr>
      </w:pPr>
    </w:p>
    <w:p w:rsidRPr="001A62E7" w:rsidR="00887979" w:rsidP="00887979" w:rsidRDefault="00887979" w14:paraId="4A6C8DA3" w14:textId="77777777">
      <w:pPr>
        <w:pStyle w:val="Geenafstand"/>
        <w:rPr>
          <w:rFonts w:ascii="Verdana" w:hAnsi="Verdana"/>
          <w:sz w:val="18"/>
          <w:szCs w:val="18"/>
        </w:rPr>
      </w:pPr>
      <w:r w:rsidRPr="001A62E7">
        <w:rPr>
          <w:rFonts w:ascii="Verdana" w:hAnsi="Verdana"/>
          <w:sz w:val="18"/>
          <w:szCs w:val="18"/>
        </w:rPr>
        <w:t>Antwoord 4</w:t>
      </w:r>
    </w:p>
    <w:p w:rsidRPr="001A62E7" w:rsidR="00887979" w:rsidP="00887979" w:rsidRDefault="00887979" w14:paraId="41827B42" w14:textId="77777777">
      <w:pPr>
        <w:pStyle w:val="Geenafstand"/>
        <w:rPr>
          <w:rFonts w:ascii="Verdana" w:hAnsi="Verdana"/>
          <w:sz w:val="18"/>
          <w:szCs w:val="18"/>
        </w:rPr>
      </w:pPr>
      <w:r w:rsidRPr="001A62E7">
        <w:rPr>
          <w:rFonts w:ascii="Verdana" w:hAnsi="Verdana"/>
          <w:sz w:val="18"/>
          <w:szCs w:val="18"/>
        </w:rPr>
        <w:t>De uitkeringen uit de ziektewet en de W</w:t>
      </w:r>
      <w:r>
        <w:rPr>
          <w:rFonts w:ascii="Verdana" w:hAnsi="Verdana"/>
          <w:sz w:val="18"/>
          <w:szCs w:val="18"/>
        </w:rPr>
        <w:t>et arbeid en zorg (Wazo)</w:t>
      </w:r>
      <w:r w:rsidRPr="001A62E7">
        <w:rPr>
          <w:rFonts w:ascii="Verdana" w:hAnsi="Verdana"/>
          <w:sz w:val="18"/>
          <w:szCs w:val="18"/>
        </w:rPr>
        <w:t xml:space="preserve"> zijn</w:t>
      </w:r>
      <w:r>
        <w:rPr>
          <w:rFonts w:ascii="Verdana" w:hAnsi="Verdana"/>
          <w:sz w:val="18"/>
          <w:szCs w:val="18"/>
        </w:rPr>
        <w:t xml:space="preserve"> beide</w:t>
      </w:r>
      <w:r w:rsidRPr="001A62E7">
        <w:rPr>
          <w:rFonts w:ascii="Verdana" w:hAnsi="Verdana"/>
          <w:sz w:val="18"/>
          <w:szCs w:val="18"/>
        </w:rPr>
        <w:t xml:space="preserve"> gebaseerd op de dagloonsystematiek. </w:t>
      </w:r>
      <w:r>
        <w:rPr>
          <w:rFonts w:ascii="Verdana" w:hAnsi="Verdana"/>
          <w:sz w:val="18"/>
          <w:szCs w:val="18"/>
        </w:rPr>
        <w:t xml:space="preserve">Wanneer vrouwen ziek worden als gevolg van of door hun zwangerschap wordt hun uitkering niet verlaagd en geldt dat zij een uitkering vanuit de Ziektewet ontvangen voor 100% van het maximumdagloon. </w:t>
      </w:r>
      <w:r w:rsidRPr="001A62E7">
        <w:rPr>
          <w:rFonts w:ascii="Verdana" w:hAnsi="Verdana"/>
          <w:sz w:val="18"/>
          <w:szCs w:val="18"/>
        </w:rPr>
        <w:t>De gevolgen</w:t>
      </w:r>
      <w:r>
        <w:rPr>
          <w:rFonts w:ascii="Verdana" w:hAnsi="Verdana"/>
          <w:sz w:val="18"/>
          <w:szCs w:val="18"/>
        </w:rPr>
        <w:t xml:space="preserve"> op de uitkeringen</w:t>
      </w:r>
      <w:r w:rsidRPr="001A62E7">
        <w:rPr>
          <w:rFonts w:ascii="Verdana" w:hAnsi="Verdana"/>
          <w:sz w:val="18"/>
          <w:szCs w:val="18"/>
        </w:rPr>
        <w:t xml:space="preserve"> van de verlaging van het maximumdagloon komen daarbij overeen zoals beschreven in antwoord 3.</w:t>
      </w:r>
      <w:r w:rsidRPr="001A62E7">
        <w:rPr>
          <w:rFonts w:ascii="Verdana" w:hAnsi="Verdana"/>
          <w:sz w:val="18"/>
          <w:szCs w:val="18"/>
        </w:rPr>
        <w:br/>
      </w:r>
    </w:p>
    <w:p w:rsidRPr="006F3C35" w:rsidR="00887979" w:rsidP="00887979" w:rsidRDefault="00887979" w14:paraId="45BF7309" w14:textId="77777777">
      <w:pPr>
        <w:pStyle w:val="Geenafstand"/>
        <w:rPr>
          <w:rFonts w:ascii="Verdana" w:hAnsi="Verdana"/>
          <w:b/>
          <w:bCs/>
          <w:sz w:val="18"/>
          <w:szCs w:val="18"/>
        </w:rPr>
      </w:pPr>
      <w:r w:rsidRPr="006F3C35">
        <w:rPr>
          <w:rFonts w:ascii="Verdana" w:hAnsi="Verdana"/>
          <w:b/>
          <w:bCs/>
          <w:sz w:val="18"/>
          <w:szCs w:val="18"/>
        </w:rPr>
        <w:t>Vraag 5</w:t>
      </w:r>
    </w:p>
    <w:p w:rsidRPr="006F3C35" w:rsidR="00887979" w:rsidP="00887979" w:rsidRDefault="00887979" w14:paraId="5CACF4DD" w14:textId="77777777">
      <w:pPr>
        <w:pStyle w:val="Geenafstand"/>
        <w:rPr>
          <w:rFonts w:ascii="Verdana" w:hAnsi="Verdana"/>
          <w:b/>
          <w:bCs/>
          <w:sz w:val="18"/>
          <w:szCs w:val="18"/>
        </w:rPr>
      </w:pPr>
      <w:r w:rsidRPr="006F3C35">
        <w:rPr>
          <w:rFonts w:ascii="Verdana" w:hAnsi="Verdana"/>
          <w:b/>
          <w:bCs/>
          <w:sz w:val="18"/>
          <w:szCs w:val="18"/>
        </w:rPr>
        <w:t>Hoeveel vrouwen die met zwangerschapsverlof zijn gegaan in 2024 en 2025 vielen in de categorie 80-100% maximumdagloon? Welk percentage bedroeg dit van het totale aantal Wet arbeid en Zorguitkeringen (WAZO-uitkeringen)?</w:t>
      </w:r>
    </w:p>
    <w:p w:rsidR="00887979" w:rsidP="00887979" w:rsidRDefault="00887979" w14:paraId="723A9EE5" w14:textId="77777777">
      <w:pPr>
        <w:pStyle w:val="Geenafstand"/>
        <w:rPr>
          <w:rFonts w:ascii="Verdana" w:hAnsi="Verdana"/>
          <w:sz w:val="18"/>
          <w:szCs w:val="18"/>
        </w:rPr>
      </w:pPr>
    </w:p>
    <w:p w:rsidR="00887979" w:rsidP="00887979" w:rsidRDefault="00887979" w14:paraId="4DEEA483" w14:textId="77777777">
      <w:pPr>
        <w:pStyle w:val="Geenafstand"/>
        <w:rPr>
          <w:rFonts w:ascii="Verdana" w:hAnsi="Verdana"/>
          <w:sz w:val="18"/>
          <w:szCs w:val="18"/>
        </w:rPr>
      </w:pPr>
      <w:r>
        <w:rPr>
          <w:rFonts w:ascii="Verdana" w:hAnsi="Verdana"/>
          <w:sz w:val="18"/>
          <w:szCs w:val="18"/>
        </w:rPr>
        <w:t xml:space="preserve">Antwoord 5 </w:t>
      </w:r>
    </w:p>
    <w:p w:rsidR="00887979" w:rsidP="00887979" w:rsidRDefault="00887979" w14:paraId="572A1007" w14:textId="77777777">
      <w:pPr>
        <w:pStyle w:val="Geenafstand"/>
        <w:rPr>
          <w:rFonts w:ascii="Verdana" w:hAnsi="Verdana"/>
          <w:sz w:val="18"/>
          <w:szCs w:val="18"/>
        </w:rPr>
      </w:pPr>
      <w:r>
        <w:rPr>
          <w:rFonts w:ascii="Verdana" w:hAnsi="Verdana"/>
          <w:sz w:val="18"/>
          <w:szCs w:val="18"/>
        </w:rPr>
        <w:t xml:space="preserve">In 2024 waren er circa 13.900 vrouwen in de categorie 80-100% maximumdagloon, dit bedroeg 10,4% van het totale aantal zwangerschaps- en bevallingsuitkeringen voor werknemers. Daarnaast zijn er in 2024 circa 8.500 vrouwelijke werknemers met een inkomen op of boven het maximumdagloon met zwangerschapsverlof gegaan (6,4% van het totale aantal uitkeringen). In 2025 waren er, op basis van voorlopige gegevens, circa 14.000 vrouwen in de categorie 80-100% maximumdagloon. Gegevens van 2025 over werknemers boven het maximumdagloon zijn nog niet bekend. </w:t>
      </w:r>
    </w:p>
    <w:p w:rsidRPr="006F3C35" w:rsidR="00887979" w:rsidP="00887979" w:rsidRDefault="00887979" w14:paraId="03B5BF9A" w14:textId="77777777">
      <w:pPr>
        <w:pStyle w:val="Geenafstand"/>
        <w:rPr>
          <w:rFonts w:ascii="Verdana" w:hAnsi="Verdana"/>
          <w:b/>
          <w:bCs/>
          <w:sz w:val="18"/>
          <w:szCs w:val="18"/>
        </w:rPr>
      </w:pPr>
      <w:r w:rsidRPr="001A62E7">
        <w:rPr>
          <w:rFonts w:ascii="Verdana" w:hAnsi="Verdana"/>
          <w:sz w:val="18"/>
          <w:szCs w:val="18"/>
        </w:rPr>
        <w:br/>
      </w:r>
      <w:r w:rsidRPr="006F3C35">
        <w:rPr>
          <w:rFonts w:ascii="Verdana" w:hAnsi="Verdana"/>
          <w:b/>
          <w:bCs/>
          <w:sz w:val="18"/>
          <w:szCs w:val="18"/>
        </w:rPr>
        <w:t>Vraag 6</w:t>
      </w:r>
    </w:p>
    <w:p w:rsidRPr="006F3C35" w:rsidR="00887979" w:rsidP="00887979" w:rsidRDefault="00887979" w14:paraId="6E842F5D" w14:textId="77777777">
      <w:pPr>
        <w:pStyle w:val="Geenafstand"/>
        <w:rPr>
          <w:rFonts w:ascii="Verdana" w:hAnsi="Verdana"/>
          <w:b/>
          <w:bCs/>
          <w:sz w:val="18"/>
          <w:szCs w:val="18"/>
        </w:rPr>
      </w:pPr>
      <w:r w:rsidRPr="006F3C35">
        <w:rPr>
          <w:rFonts w:ascii="Verdana" w:hAnsi="Verdana"/>
          <w:b/>
          <w:bCs/>
          <w:sz w:val="18"/>
          <w:szCs w:val="18"/>
        </w:rPr>
        <w:t>Hoeveel werkenden vallen onder een cao waarin is geregeld dat de werkgever het maximumdagloon tijdens zwangerschapsverlof aanvult tot 100%? Hoeveel werkenden werken niet onder een cao waarin dit is geregeld?</w:t>
      </w:r>
    </w:p>
    <w:p w:rsidRPr="001A62E7" w:rsidR="00887979" w:rsidP="00887979" w:rsidRDefault="00887979" w14:paraId="6019FA5E" w14:textId="77777777">
      <w:pPr>
        <w:pStyle w:val="Geenafstand"/>
        <w:rPr>
          <w:rFonts w:ascii="Verdana" w:hAnsi="Verdana"/>
          <w:sz w:val="18"/>
          <w:szCs w:val="18"/>
        </w:rPr>
      </w:pPr>
    </w:p>
    <w:p w:rsidRPr="001A62E7" w:rsidR="00887979" w:rsidP="00887979" w:rsidRDefault="00887979" w14:paraId="5FA6E474" w14:textId="77777777">
      <w:pPr>
        <w:pStyle w:val="Geenafstand"/>
        <w:rPr>
          <w:rFonts w:ascii="Verdana" w:hAnsi="Verdana"/>
          <w:sz w:val="18"/>
          <w:szCs w:val="18"/>
        </w:rPr>
      </w:pPr>
      <w:r w:rsidRPr="001A62E7">
        <w:rPr>
          <w:rFonts w:ascii="Verdana" w:hAnsi="Verdana"/>
          <w:sz w:val="18"/>
          <w:szCs w:val="18"/>
        </w:rPr>
        <w:t>Antwoord 6</w:t>
      </w:r>
    </w:p>
    <w:p w:rsidRPr="001A62E7" w:rsidR="00887979" w:rsidP="00887979" w:rsidRDefault="00887979" w14:paraId="20971D18" w14:textId="77777777">
      <w:pPr>
        <w:pStyle w:val="Geenafstand"/>
        <w:rPr>
          <w:rFonts w:ascii="Verdana" w:hAnsi="Verdana"/>
          <w:sz w:val="18"/>
          <w:szCs w:val="18"/>
        </w:rPr>
      </w:pPr>
      <w:r w:rsidRPr="001A62E7">
        <w:rPr>
          <w:rFonts w:ascii="Verdana" w:hAnsi="Verdana"/>
          <w:sz w:val="18"/>
          <w:szCs w:val="18"/>
        </w:rPr>
        <w:t>Uit een eerder onderzoek onder 108 cao’s komt naar voren dat in 43 cao’s (29% van de werknemers</w:t>
      </w:r>
      <w:r>
        <w:rPr>
          <w:rFonts w:ascii="Verdana" w:hAnsi="Verdana"/>
          <w:sz w:val="18"/>
          <w:szCs w:val="18"/>
        </w:rPr>
        <w:t xml:space="preserve"> van de onderzochte cao’s</w:t>
      </w:r>
      <w:r w:rsidRPr="001A62E7">
        <w:rPr>
          <w:rFonts w:ascii="Verdana" w:hAnsi="Verdana"/>
          <w:sz w:val="18"/>
          <w:szCs w:val="18"/>
        </w:rPr>
        <w:t>) het zwangerschaps- en bevallingsverlof tot 100% van het loon wordt aangevuld.</w:t>
      </w:r>
      <w:r w:rsidRPr="001A62E7">
        <w:rPr>
          <w:rStyle w:val="Voetnootmarkering"/>
          <w:rFonts w:ascii="Verdana" w:hAnsi="Verdana"/>
          <w:sz w:val="18"/>
          <w:szCs w:val="18"/>
        </w:rPr>
        <w:footnoteReference w:id="1"/>
      </w:r>
      <w:r>
        <w:rPr>
          <w:rFonts w:ascii="Verdana" w:hAnsi="Verdana"/>
          <w:sz w:val="18"/>
          <w:szCs w:val="18"/>
        </w:rPr>
        <w:t xml:space="preserve"> Werkgevers kunnen ook buiten een cao om de uitkering tijdens zwangerschap aanvullen tot 100% of het loon doorbetalen. Hier zijn geen cijfers over bekend.  </w:t>
      </w:r>
      <w:r w:rsidRPr="001A62E7">
        <w:rPr>
          <w:rFonts w:ascii="Verdana" w:hAnsi="Verdana"/>
          <w:sz w:val="18"/>
          <w:szCs w:val="18"/>
        </w:rPr>
        <w:br/>
      </w:r>
    </w:p>
    <w:p w:rsidRPr="006F3C35" w:rsidR="00887979" w:rsidP="00887979" w:rsidRDefault="00887979" w14:paraId="6043EB39" w14:textId="77777777">
      <w:pPr>
        <w:pStyle w:val="Geenafstand"/>
        <w:rPr>
          <w:rFonts w:ascii="Verdana" w:hAnsi="Verdana"/>
          <w:b/>
          <w:bCs/>
          <w:sz w:val="18"/>
          <w:szCs w:val="18"/>
        </w:rPr>
      </w:pPr>
      <w:r w:rsidRPr="006F3C35">
        <w:rPr>
          <w:rFonts w:ascii="Verdana" w:hAnsi="Verdana"/>
          <w:b/>
          <w:bCs/>
          <w:sz w:val="18"/>
          <w:szCs w:val="18"/>
        </w:rPr>
        <w:t>Vraag 7</w:t>
      </w:r>
    </w:p>
    <w:p w:rsidRPr="006F3C35" w:rsidR="00887979" w:rsidP="00887979" w:rsidRDefault="00887979" w14:paraId="28A3CAD1" w14:textId="77777777">
      <w:pPr>
        <w:pStyle w:val="Geenafstand"/>
        <w:rPr>
          <w:rFonts w:ascii="Verdana" w:hAnsi="Verdana"/>
          <w:b/>
          <w:bCs/>
          <w:sz w:val="18"/>
          <w:szCs w:val="18"/>
        </w:rPr>
      </w:pPr>
      <w:r w:rsidRPr="006F3C35">
        <w:rPr>
          <w:rFonts w:ascii="Verdana" w:hAnsi="Verdana"/>
          <w:b/>
          <w:bCs/>
          <w:sz w:val="18"/>
          <w:szCs w:val="18"/>
        </w:rPr>
        <w:t>Hoeveel extra kosten brengt het lagere maximumdagloon met zich mee voor werkgevers die het loon aanvullen? In hoeverre verwacht u dat dit zwangerschapsdiscriminatie in de hand werkt?</w:t>
      </w:r>
    </w:p>
    <w:p w:rsidRPr="001A62E7" w:rsidR="00887979" w:rsidP="00887979" w:rsidRDefault="00887979" w14:paraId="2EA876FD" w14:textId="77777777">
      <w:pPr>
        <w:pStyle w:val="Geenafstand"/>
        <w:rPr>
          <w:rFonts w:ascii="Verdana" w:hAnsi="Verdana"/>
          <w:sz w:val="18"/>
          <w:szCs w:val="18"/>
        </w:rPr>
      </w:pPr>
    </w:p>
    <w:p w:rsidRPr="001A62E7" w:rsidR="00887979" w:rsidP="00887979" w:rsidRDefault="00887979" w14:paraId="0FE99131" w14:textId="77777777">
      <w:pPr>
        <w:pStyle w:val="Geenafstand"/>
        <w:rPr>
          <w:rFonts w:ascii="Verdana" w:hAnsi="Verdana"/>
          <w:sz w:val="18"/>
          <w:szCs w:val="18"/>
        </w:rPr>
      </w:pPr>
      <w:r w:rsidRPr="001A62E7">
        <w:rPr>
          <w:rFonts w:ascii="Verdana" w:hAnsi="Verdana"/>
          <w:sz w:val="18"/>
          <w:szCs w:val="18"/>
        </w:rPr>
        <w:t>Antwoord 7</w:t>
      </w:r>
    </w:p>
    <w:p w:rsidR="00887979" w:rsidP="00887979" w:rsidRDefault="00887979" w14:paraId="0E73D102" w14:textId="77777777">
      <w:pPr>
        <w:pStyle w:val="Geenafstand"/>
        <w:rPr>
          <w:rFonts w:ascii="Verdana" w:hAnsi="Verdana"/>
          <w:sz w:val="18"/>
          <w:szCs w:val="18"/>
        </w:rPr>
      </w:pPr>
      <w:r w:rsidRPr="001A62E7">
        <w:rPr>
          <w:rFonts w:ascii="Verdana" w:hAnsi="Verdana"/>
          <w:sz w:val="18"/>
          <w:szCs w:val="18"/>
        </w:rPr>
        <w:t xml:space="preserve">Het </w:t>
      </w:r>
      <w:r>
        <w:rPr>
          <w:rFonts w:ascii="Verdana" w:hAnsi="Verdana"/>
          <w:sz w:val="18"/>
          <w:szCs w:val="18"/>
        </w:rPr>
        <w:t>aanvullen van de uitkering</w:t>
      </w:r>
      <w:r w:rsidRPr="001A62E7">
        <w:rPr>
          <w:rFonts w:ascii="Verdana" w:hAnsi="Verdana"/>
          <w:sz w:val="18"/>
          <w:szCs w:val="18"/>
        </w:rPr>
        <w:t xml:space="preserve"> wordt</w:t>
      </w:r>
      <w:r>
        <w:rPr>
          <w:rFonts w:ascii="Verdana" w:hAnsi="Verdana"/>
          <w:sz w:val="18"/>
          <w:szCs w:val="18"/>
        </w:rPr>
        <w:t xml:space="preserve"> o.a. </w:t>
      </w:r>
      <w:r w:rsidRPr="001A62E7">
        <w:rPr>
          <w:rFonts w:ascii="Verdana" w:hAnsi="Verdana"/>
          <w:sz w:val="18"/>
          <w:szCs w:val="18"/>
        </w:rPr>
        <w:t>via cao</w:t>
      </w:r>
      <w:r>
        <w:rPr>
          <w:rFonts w:ascii="Verdana" w:hAnsi="Verdana"/>
          <w:sz w:val="18"/>
          <w:szCs w:val="18"/>
        </w:rPr>
        <w:t>-afspraken</w:t>
      </w:r>
      <w:r w:rsidRPr="001A62E7">
        <w:rPr>
          <w:rFonts w:ascii="Verdana" w:hAnsi="Verdana"/>
          <w:sz w:val="18"/>
          <w:szCs w:val="18"/>
        </w:rPr>
        <w:t xml:space="preserve"> geregeld en er bestaat geen</w:t>
      </w:r>
      <w:r>
        <w:rPr>
          <w:rFonts w:ascii="Verdana" w:hAnsi="Verdana"/>
          <w:sz w:val="18"/>
          <w:szCs w:val="18"/>
        </w:rPr>
        <w:t xml:space="preserve"> wettelijke</w:t>
      </w:r>
      <w:r w:rsidRPr="001A62E7">
        <w:rPr>
          <w:rFonts w:ascii="Verdana" w:hAnsi="Verdana"/>
          <w:sz w:val="18"/>
          <w:szCs w:val="18"/>
        </w:rPr>
        <w:t xml:space="preserve"> verplichting hiertoe binnen de Wazo. Werkgevers</w:t>
      </w:r>
      <w:r>
        <w:rPr>
          <w:rFonts w:ascii="Verdana" w:hAnsi="Verdana"/>
          <w:sz w:val="18"/>
          <w:szCs w:val="18"/>
        </w:rPr>
        <w:t xml:space="preserve"> zullen bij een lagere uitkering het loon meer moeten aanvullen als hierover binnen een cao afspraken zijn gemaakt. De</w:t>
      </w:r>
      <w:r w:rsidRPr="001A62E7">
        <w:rPr>
          <w:rFonts w:ascii="Verdana" w:hAnsi="Verdana"/>
          <w:sz w:val="18"/>
          <w:szCs w:val="18"/>
        </w:rPr>
        <w:t xml:space="preserve"> </w:t>
      </w:r>
      <w:r>
        <w:rPr>
          <w:rFonts w:ascii="Verdana" w:hAnsi="Verdana"/>
          <w:sz w:val="18"/>
          <w:szCs w:val="18"/>
        </w:rPr>
        <w:t xml:space="preserve">grootte van deze aanvulling is </w:t>
      </w:r>
      <w:r w:rsidRPr="001A62E7">
        <w:rPr>
          <w:rFonts w:ascii="Verdana" w:hAnsi="Verdana"/>
          <w:sz w:val="18"/>
          <w:szCs w:val="18"/>
        </w:rPr>
        <w:t xml:space="preserve">afhankelijk van </w:t>
      </w:r>
      <w:r>
        <w:rPr>
          <w:rFonts w:ascii="Verdana" w:hAnsi="Verdana"/>
          <w:sz w:val="18"/>
          <w:szCs w:val="18"/>
        </w:rPr>
        <w:t xml:space="preserve">de hoogte van </w:t>
      </w:r>
      <w:r w:rsidRPr="001A62E7">
        <w:rPr>
          <w:rFonts w:ascii="Verdana" w:hAnsi="Verdana"/>
          <w:sz w:val="18"/>
          <w:szCs w:val="18"/>
        </w:rPr>
        <w:t>het loon van de werknemer</w:t>
      </w:r>
      <w:r>
        <w:rPr>
          <w:rFonts w:ascii="Verdana" w:hAnsi="Verdana"/>
          <w:sz w:val="18"/>
          <w:szCs w:val="18"/>
        </w:rPr>
        <w:t xml:space="preserve"> en de afspraken binnen een cao of bedrijf</w:t>
      </w:r>
      <w:r w:rsidRPr="001A62E7">
        <w:rPr>
          <w:rFonts w:ascii="Verdana" w:hAnsi="Verdana"/>
          <w:sz w:val="18"/>
          <w:szCs w:val="18"/>
        </w:rPr>
        <w:t xml:space="preserve">. Een </w:t>
      </w:r>
      <w:r>
        <w:rPr>
          <w:rFonts w:ascii="Verdana" w:hAnsi="Verdana"/>
          <w:sz w:val="18"/>
          <w:szCs w:val="18"/>
        </w:rPr>
        <w:t xml:space="preserve">mogelijk gevolg </w:t>
      </w:r>
      <w:r w:rsidRPr="001A62E7">
        <w:rPr>
          <w:rFonts w:ascii="Verdana" w:hAnsi="Verdana"/>
          <w:sz w:val="18"/>
          <w:szCs w:val="18"/>
        </w:rPr>
        <w:t xml:space="preserve">van de verlaging is dat werkgevers </w:t>
      </w:r>
      <w:r>
        <w:rPr>
          <w:rFonts w:ascii="Verdana" w:hAnsi="Verdana"/>
          <w:sz w:val="18"/>
          <w:szCs w:val="18"/>
        </w:rPr>
        <w:t xml:space="preserve">hierdoor wellicht </w:t>
      </w:r>
      <w:r w:rsidRPr="001A62E7">
        <w:rPr>
          <w:rFonts w:ascii="Verdana" w:hAnsi="Verdana"/>
          <w:sz w:val="18"/>
          <w:szCs w:val="18"/>
        </w:rPr>
        <w:t>minder geneigd</w:t>
      </w:r>
      <w:r>
        <w:rPr>
          <w:rFonts w:ascii="Verdana" w:hAnsi="Verdana"/>
          <w:sz w:val="18"/>
          <w:szCs w:val="18"/>
        </w:rPr>
        <w:t xml:space="preserve"> zullen</w:t>
      </w:r>
      <w:r w:rsidRPr="001A62E7">
        <w:rPr>
          <w:rFonts w:ascii="Verdana" w:hAnsi="Verdana"/>
          <w:sz w:val="18"/>
          <w:szCs w:val="18"/>
        </w:rPr>
        <w:t xml:space="preserve"> zijn om </w:t>
      </w:r>
      <w:r>
        <w:rPr>
          <w:rFonts w:ascii="Verdana" w:hAnsi="Verdana"/>
          <w:sz w:val="18"/>
          <w:szCs w:val="18"/>
        </w:rPr>
        <w:t>het aanvullen van het loon tot 100% bij Wazo-uitkeringen vast te leggen</w:t>
      </w:r>
      <w:r w:rsidRPr="001A62E7">
        <w:rPr>
          <w:rFonts w:ascii="Verdana" w:hAnsi="Verdana"/>
          <w:sz w:val="18"/>
          <w:szCs w:val="18"/>
        </w:rPr>
        <w:t xml:space="preserve"> in cao-</w:t>
      </w:r>
      <w:r>
        <w:rPr>
          <w:rFonts w:ascii="Verdana" w:hAnsi="Verdana"/>
          <w:sz w:val="18"/>
          <w:szCs w:val="18"/>
        </w:rPr>
        <w:t>afspraken</w:t>
      </w:r>
      <w:r w:rsidRPr="001A62E7">
        <w:rPr>
          <w:rFonts w:ascii="Verdana" w:hAnsi="Verdana"/>
          <w:sz w:val="18"/>
          <w:szCs w:val="18"/>
        </w:rPr>
        <w:t>.</w:t>
      </w:r>
      <w:r>
        <w:rPr>
          <w:rFonts w:ascii="Verdana" w:hAnsi="Verdana"/>
          <w:sz w:val="18"/>
          <w:szCs w:val="18"/>
        </w:rPr>
        <w:t xml:space="preserve"> De gevolgen van deze maatregel op zwangerschapsdiscriminatie zijn moeilijk in te schatten.</w:t>
      </w:r>
      <w:r w:rsidRPr="001A62E7">
        <w:rPr>
          <w:rFonts w:ascii="Verdana" w:hAnsi="Verdana"/>
          <w:sz w:val="18"/>
          <w:szCs w:val="18"/>
        </w:rPr>
        <w:t xml:space="preserve"> </w:t>
      </w:r>
    </w:p>
    <w:p w:rsidR="00887979" w:rsidP="00887979" w:rsidRDefault="00887979" w14:paraId="0C25E2CA" w14:textId="77777777">
      <w:pPr>
        <w:pStyle w:val="Geenafstand"/>
        <w:rPr>
          <w:rFonts w:ascii="Verdana" w:hAnsi="Verdana"/>
          <w:sz w:val="18"/>
          <w:szCs w:val="18"/>
        </w:rPr>
      </w:pPr>
    </w:p>
    <w:p w:rsidR="00887979" w:rsidP="00887979" w:rsidRDefault="00887979" w14:paraId="247A278A" w14:textId="77777777">
      <w:pPr>
        <w:pStyle w:val="Geenafstand"/>
        <w:rPr>
          <w:rFonts w:ascii="Verdana" w:hAnsi="Verdana"/>
          <w:sz w:val="18"/>
          <w:szCs w:val="18"/>
        </w:rPr>
      </w:pPr>
    </w:p>
    <w:p w:rsidR="00887979" w:rsidP="00887979" w:rsidRDefault="00887979" w14:paraId="7D4BAFE5" w14:textId="77777777">
      <w:pPr>
        <w:pStyle w:val="Geenafstand"/>
        <w:rPr>
          <w:rFonts w:ascii="Verdana" w:hAnsi="Verdana"/>
          <w:sz w:val="18"/>
          <w:szCs w:val="18"/>
        </w:rPr>
      </w:pPr>
    </w:p>
    <w:p w:rsidR="00887979" w:rsidP="00887979" w:rsidRDefault="00887979" w14:paraId="5BA7F16E" w14:textId="77777777">
      <w:pPr>
        <w:pStyle w:val="Geenafstand"/>
        <w:rPr>
          <w:rFonts w:ascii="Verdana" w:hAnsi="Verdana"/>
          <w:sz w:val="18"/>
          <w:szCs w:val="18"/>
        </w:rPr>
      </w:pPr>
    </w:p>
    <w:p w:rsidR="00887979" w:rsidP="00887979" w:rsidRDefault="00887979" w14:paraId="54E5F1EF" w14:textId="77777777">
      <w:pPr>
        <w:pStyle w:val="Geenafstand"/>
        <w:rPr>
          <w:rFonts w:ascii="Verdana" w:hAnsi="Verdana"/>
          <w:sz w:val="18"/>
          <w:szCs w:val="18"/>
        </w:rPr>
      </w:pPr>
    </w:p>
    <w:p w:rsidR="00887979" w:rsidP="00887979" w:rsidRDefault="00887979" w14:paraId="147F4A06" w14:textId="77777777">
      <w:pPr>
        <w:pStyle w:val="Geenafstand"/>
        <w:rPr>
          <w:rFonts w:ascii="Verdana" w:hAnsi="Verdana"/>
          <w:sz w:val="18"/>
          <w:szCs w:val="18"/>
        </w:rPr>
      </w:pPr>
    </w:p>
    <w:p w:rsidR="00887979" w:rsidP="00887979" w:rsidRDefault="00887979" w14:paraId="724786BE" w14:textId="77777777">
      <w:pPr>
        <w:pStyle w:val="Geenafstand"/>
        <w:rPr>
          <w:rFonts w:ascii="Verdana" w:hAnsi="Verdana"/>
          <w:sz w:val="18"/>
          <w:szCs w:val="18"/>
        </w:rPr>
      </w:pPr>
    </w:p>
    <w:p w:rsidR="00887979" w:rsidP="00887979" w:rsidRDefault="00887979" w14:paraId="3D091A90" w14:textId="77777777">
      <w:pPr>
        <w:pStyle w:val="Geenafstand"/>
        <w:rPr>
          <w:rFonts w:ascii="Verdana" w:hAnsi="Verdana"/>
          <w:sz w:val="18"/>
          <w:szCs w:val="18"/>
        </w:rPr>
      </w:pPr>
    </w:p>
    <w:p w:rsidR="00887979" w:rsidP="00887979" w:rsidRDefault="00887979" w14:paraId="214CE3C0" w14:textId="77777777">
      <w:pPr>
        <w:pStyle w:val="Geenafstand"/>
        <w:rPr>
          <w:rFonts w:ascii="Verdana" w:hAnsi="Verdana"/>
          <w:sz w:val="18"/>
          <w:szCs w:val="18"/>
        </w:rPr>
      </w:pPr>
    </w:p>
    <w:p w:rsidR="00887979" w:rsidP="00887979" w:rsidRDefault="00887979" w14:paraId="1DCA03A2" w14:textId="77777777">
      <w:pPr>
        <w:pStyle w:val="Geenafstand"/>
        <w:rPr>
          <w:rFonts w:ascii="Verdana" w:hAnsi="Verdana"/>
          <w:sz w:val="18"/>
          <w:szCs w:val="18"/>
        </w:rPr>
      </w:pPr>
    </w:p>
    <w:p w:rsidR="00887979" w:rsidP="00887979" w:rsidRDefault="00887979" w14:paraId="69FA313F" w14:textId="77777777">
      <w:pPr>
        <w:pStyle w:val="Geenafstand"/>
        <w:rPr>
          <w:rFonts w:ascii="Verdana" w:hAnsi="Verdana"/>
          <w:sz w:val="18"/>
          <w:szCs w:val="18"/>
        </w:rPr>
      </w:pPr>
    </w:p>
    <w:p w:rsidR="00887979" w:rsidP="00887979" w:rsidRDefault="00887979" w14:paraId="3E401E18" w14:textId="77777777">
      <w:pPr>
        <w:pStyle w:val="Geenafstand"/>
        <w:rPr>
          <w:rFonts w:ascii="Verdana" w:hAnsi="Verdana"/>
          <w:sz w:val="18"/>
          <w:szCs w:val="18"/>
        </w:rPr>
      </w:pPr>
    </w:p>
    <w:p w:rsidRPr="006F3C35" w:rsidR="00887979" w:rsidP="00887979" w:rsidRDefault="00887979" w14:paraId="3CCF6140" w14:textId="77777777">
      <w:pPr>
        <w:pStyle w:val="Geenafstand"/>
        <w:rPr>
          <w:rFonts w:ascii="Verdana" w:hAnsi="Verdana"/>
          <w:b/>
          <w:bCs/>
          <w:sz w:val="18"/>
          <w:szCs w:val="18"/>
        </w:rPr>
      </w:pPr>
      <w:r w:rsidRPr="006F3C35">
        <w:rPr>
          <w:rFonts w:ascii="Verdana" w:hAnsi="Verdana"/>
          <w:b/>
          <w:bCs/>
          <w:sz w:val="18"/>
          <w:szCs w:val="18"/>
        </w:rPr>
        <w:t>Vraag 8</w:t>
      </w:r>
    </w:p>
    <w:p w:rsidRPr="006F3C35" w:rsidR="00887979" w:rsidP="00887979" w:rsidRDefault="00887979" w14:paraId="7AD2A89E" w14:textId="77777777">
      <w:pPr>
        <w:pStyle w:val="Geenafstand"/>
        <w:rPr>
          <w:rFonts w:ascii="Verdana" w:hAnsi="Verdana"/>
          <w:b/>
          <w:bCs/>
          <w:sz w:val="18"/>
          <w:szCs w:val="18"/>
        </w:rPr>
      </w:pPr>
      <w:r w:rsidRPr="006F3C35">
        <w:rPr>
          <w:rFonts w:ascii="Verdana" w:hAnsi="Verdana"/>
          <w:b/>
          <w:bCs/>
          <w:sz w:val="18"/>
          <w:szCs w:val="18"/>
        </w:rPr>
        <w:t>Welke impact heeft de verlaging van het maximumdagloon op de hoogte van het ouderschapsverlof? Kunt u dit uitsplitsen naar inkomenscategorie?</w:t>
      </w:r>
    </w:p>
    <w:p w:rsidRPr="001A62E7" w:rsidR="00887979" w:rsidP="00887979" w:rsidRDefault="00887979" w14:paraId="7E9BA377" w14:textId="77777777">
      <w:pPr>
        <w:pStyle w:val="Geenafstand"/>
        <w:rPr>
          <w:rFonts w:ascii="Verdana" w:hAnsi="Verdana"/>
          <w:sz w:val="18"/>
          <w:szCs w:val="18"/>
        </w:rPr>
      </w:pPr>
    </w:p>
    <w:p w:rsidRPr="001A62E7" w:rsidR="00887979" w:rsidP="00887979" w:rsidRDefault="00887979" w14:paraId="33DB05FD" w14:textId="77777777">
      <w:pPr>
        <w:pStyle w:val="Geenafstand"/>
        <w:rPr>
          <w:rFonts w:ascii="Verdana" w:hAnsi="Verdana"/>
          <w:sz w:val="18"/>
          <w:szCs w:val="18"/>
        </w:rPr>
      </w:pPr>
      <w:r w:rsidRPr="001A62E7">
        <w:rPr>
          <w:rFonts w:ascii="Verdana" w:hAnsi="Verdana"/>
          <w:sz w:val="18"/>
          <w:szCs w:val="18"/>
        </w:rPr>
        <w:t>Antwoord 8</w:t>
      </w:r>
    </w:p>
    <w:p w:rsidR="00887979" w:rsidP="00887979" w:rsidRDefault="00887979" w14:paraId="74819B31" w14:textId="77777777">
      <w:pPr>
        <w:pStyle w:val="Geenafstand"/>
        <w:rPr>
          <w:rFonts w:ascii="Verdana" w:hAnsi="Verdana"/>
          <w:sz w:val="18"/>
          <w:szCs w:val="18"/>
        </w:rPr>
      </w:pPr>
      <w:r>
        <w:rPr>
          <w:rFonts w:ascii="Verdana" w:hAnsi="Verdana"/>
          <w:sz w:val="18"/>
          <w:szCs w:val="18"/>
        </w:rPr>
        <w:t>Voor het betaald ouderschapsverlof (en ook voor het aanvullend geboorteverlof) geldt een vergoeding van 70% tot het maximumdagloon. De impact van de verlaging van het maximumdagloon is in onderstaande tabel in beeld gebracht.</w:t>
      </w:r>
    </w:p>
    <w:p w:rsidR="00887979" w:rsidP="00887979" w:rsidRDefault="00887979" w14:paraId="2B2B904D" w14:textId="77777777">
      <w:pPr>
        <w:pStyle w:val="Geenafstand"/>
        <w:rPr>
          <w:rFonts w:ascii="Verdana" w:hAnsi="Verdana"/>
          <w:sz w:val="18"/>
          <w:szCs w:val="18"/>
        </w:rPr>
      </w:pPr>
    </w:p>
    <w:tbl>
      <w:tblPr>
        <w:tblW w:w="4349" w:type="pct"/>
        <w:tblLayout w:type="fixed"/>
        <w:tblCellMar>
          <w:left w:w="70" w:type="dxa"/>
          <w:right w:w="70" w:type="dxa"/>
        </w:tblCellMar>
        <w:tblLook w:val="04A0" w:firstRow="1" w:lastRow="0" w:firstColumn="1" w:lastColumn="0" w:noHBand="0" w:noVBand="1"/>
      </w:tblPr>
      <w:tblGrid>
        <w:gridCol w:w="2720"/>
        <w:gridCol w:w="1636"/>
        <w:gridCol w:w="2511"/>
        <w:gridCol w:w="1024"/>
      </w:tblGrid>
      <w:tr w:rsidRPr="009734C1" w:rsidR="00887979" w:rsidTr="00685597" w14:paraId="2F0083F0" w14:textId="77777777">
        <w:trPr>
          <w:trHeight w:val="290"/>
        </w:trPr>
        <w:tc>
          <w:tcPr>
            <w:tcW w:w="1723" w:type="pct"/>
            <w:tcBorders>
              <w:top w:val="single" w:color="auto" w:sz="4" w:space="0"/>
              <w:left w:val="nil"/>
              <w:bottom w:val="single" w:color="auto" w:sz="4" w:space="0"/>
              <w:right w:val="nil"/>
            </w:tcBorders>
            <w:noWrap/>
            <w:vAlign w:val="bottom"/>
            <w:hideMark/>
          </w:tcPr>
          <w:p w:rsidR="00887979" w:rsidP="00685597" w:rsidRDefault="00887979" w14:paraId="414BAA39" w14:textId="77777777">
            <w:pPr>
              <w:spacing w:after="0" w:line="240" w:lineRule="auto"/>
              <w:jc w:val="center"/>
              <w:rPr>
                <w:rFonts w:ascii="Calibri" w:hAnsi="Calibri" w:eastAsia="Times New Roman" w:cs="Calibri"/>
                <w:b/>
                <w:bCs/>
                <w:color w:val="000000"/>
                <w:kern w:val="0"/>
                <w:lang w:eastAsia="nl-NL"/>
                <w14:ligatures w14:val="none"/>
              </w:rPr>
            </w:pPr>
            <w:r w:rsidRPr="009734C1">
              <w:rPr>
                <w:rFonts w:ascii="Calibri" w:hAnsi="Calibri" w:eastAsia="Times New Roman" w:cs="Calibri"/>
                <w:b/>
                <w:bCs/>
                <w:color w:val="000000"/>
                <w:kern w:val="0"/>
                <w:lang w:eastAsia="nl-NL"/>
                <w14:ligatures w14:val="none"/>
              </w:rPr>
              <w:t>Inkomenscategorie</w:t>
            </w:r>
          </w:p>
          <w:p w:rsidRPr="009734C1" w:rsidR="00887979" w:rsidP="00685597" w:rsidRDefault="00887979" w14:paraId="0ECE14CB" w14:textId="77777777">
            <w:pPr>
              <w:spacing w:after="0" w:line="240" w:lineRule="auto"/>
              <w:jc w:val="center"/>
              <w:rPr>
                <w:rFonts w:ascii="Calibri" w:hAnsi="Calibri" w:eastAsia="Times New Roman" w:cs="Calibri"/>
                <w:b/>
                <w:bCs/>
                <w:color w:val="000000"/>
                <w:kern w:val="0"/>
                <w:lang w:eastAsia="nl-NL"/>
                <w14:ligatures w14:val="none"/>
              </w:rPr>
            </w:pPr>
            <w:r w:rsidRPr="009734C1">
              <w:rPr>
                <w:rFonts w:ascii="Calibri" w:hAnsi="Calibri" w:eastAsia="Times New Roman" w:cs="Calibri"/>
                <w:b/>
                <w:bCs/>
                <w:color w:val="000000"/>
                <w:kern w:val="0"/>
                <w:lang w:eastAsia="nl-NL"/>
                <w14:ligatures w14:val="none"/>
              </w:rPr>
              <w:t>(% van maximumdagloon)</w:t>
            </w:r>
            <w:r w:rsidRPr="009734C1">
              <w:rPr>
                <w:rFonts w:ascii="Aptos" w:hAnsi="Aptos" w:eastAsia="Times New Roman" w:cs="Calibri"/>
                <w:color w:val="000000"/>
                <w:kern w:val="0"/>
                <w:sz w:val="16"/>
                <w:szCs w:val="16"/>
                <w:lang w:eastAsia="nl-NL"/>
                <w14:ligatures w14:val="none"/>
              </w:rPr>
              <w:t> </w:t>
            </w:r>
          </w:p>
        </w:tc>
        <w:tc>
          <w:tcPr>
            <w:tcW w:w="1036" w:type="pct"/>
            <w:tcBorders>
              <w:top w:val="single" w:color="auto" w:sz="4" w:space="0"/>
              <w:left w:val="nil"/>
              <w:bottom w:val="single" w:color="auto" w:sz="4" w:space="0"/>
              <w:right w:val="nil"/>
            </w:tcBorders>
            <w:noWrap/>
            <w:vAlign w:val="bottom"/>
            <w:hideMark/>
          </w:tcPr>
          <w:p w:rsidRPr="009734C1" w:rsidR="00887979" w:rsidP="00685597" w:rsidRDefault="00887979" w14:paraId="1300592F"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Huidige bedrag</w:t>
            </w:r>
          </w:p>
        </w:tc>
        <w:tc>
          <w:tcPr>
            <w:tcW w:w="1591" w:type="pct"/>
            <w:tcBorders>
              <w:top w:val="single" w:color="auto" w:sz="4" w:space="0"/>
              <w:left w:val="nil"/>
              <w:bottom w:val="single" w:color="auto" w:sz="4" w:space="0"/>
              <w:right w:val="nil"/>
            </w:tcBorders>
            <w:noWrap/>
            <w:vAlign w:val="bottom"/>
            <w:hideMark/>
          </w:tcPr>
          <w:p w:rsidR="00887979" w:rsidP="00685597" w:rsidRDefault="00887979" w14:paraId="0F6A24B6"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Bedrag</w:t>
            </w:r>
            <w:r w:rsidRPr="009734C1">
              <w:rPr>
                <w:rFonts w:ascii="Calibri" w:hAnsi="Calibri" w:eastAsia="Times New Roman" w:cs="Calibri"/>
                <w:b/>
                <w:bCs/>
                <w:color w:val="000000"/>
                <w:kern w:val="0"/>
                <w:lang w:eastAsia="nl-NL"/>
                <w14:ligatures w14:val="none"/>
              </w:rPr>
              <w:t xml:space="preserve"> na 20% verlaging</w:t>
            </w:r>
          </w:p>
          <w:p w:rsidRPr="009734C1" w:rsidR="00887979" w:rsidP="00685597" w:rsidRDefault="00887979" w14:paraId="760F1C47"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maximumdagloon</w:t>
            </w:r>
          </w:p>
        </w:tc>
        <w:tc>
          <w:tcPr>
            <w:tcW w:w="649" w:type="pct"/>
            <w:tcBorders>
              <w:top w:val="single" w:color="auto" w:sz="4" w:space="0"/>
              <w:left w:val="nil"/>
              <w:bottom w:val="single" w:color="auto" w:sz="4" w:space="0"/>
              <w:right w:val="nil"/>
            </w:tcBorders>
            <w:noWrap/>
            <w:vAlign w:val="bottom"/>
            <w:hideMark/>
          </w:tcPr>
          <w:p w:rsidRPr="009734C1" w:rsidR="00887979" w:rsidP="00685597" w:rsidRDefault="00887979" w14:paraId="3CBCB88B" w14:textId="77777777">
            <w:pPr>
              <w:spacing w:after="0" w:line="240" w:lineRule="auto"/>
              <w:jc w:val="center"/>
              <w:rPr>
                <w:rFonts w:ascii="Calibri" w:hAnsi="Calibri" w:eastAsia="Times New Roman" w:cs="Calibri"/>
                <w:b/>
                <w:bCs/>
                <w:color w:val="000000"/>
                <w:kern w:val="0"/>
                <w:lang w:eastAsia="nl-NL"/>
                <w14:ligatures w14:val="none"/>
              </w:rPr>
            </w:pPr>
            <w:r w:rsidRPr="009734C1">
              <w:rPr>
                <w:rFonts w:ascii="Calibri" w:hAnsi="Calibri" w:eastAsia="Times New Roman" w:cs="Calibri"/>
                <w:b/>
                <w:bCs/>
                <w:color w:val="000000"/>
                <w:kern w:val="0"/>
                <w:lang w:eastAsia="nl-NL"/>
                <w14:ligatures w14:val="none"/>
              </w:rPr>
              <w:t>Verschil</w:t>
            </w:r>
          </w:p>
        </w:tc>
      </w:tr>
      <w:tr w:rsidRPr="009734C1" w:rsidR="00887979" w:rsidTr="00685597" w14:paraId="5B2B1D9E" w14:textId="77777777">
        <w:trPr>
          <w:trHeight w:val="290"/>
        </w:trPr>
        <w:tc>
          <w:tcPr>
            <w:tcW w:w="1723" w:type="pct"/>
            <w:tcBorders>
              <w:top w:val="single" w:color="auto" w:sz="4" w:space="0"/>
              <w:left w:val="nil"/>
              <w:bottom w:val="nil"/>
              <w:right w:val="nil"/>
            </w:tcBorders>
            <w:noWrap/>
            <w:vAlign w:val="center"/>
            <w:hideMark/>
          </w:tcPr>
          <w:p w:rsidRPr="009734C1" w:rsidR="00887979" w:rsidP="00685597" w:rsidRDefault="00887979" w14:paraId="41D2670D"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w:t>
            </w:r>
            <w:r w:rsidRPr="009734C1">
              <w:rPr>
                <w:rFonts w:ascii="Calibri" w:hAnsi="Calibri" w:eastAsia="Times New Roman" w:cs="Calibri"/>
                <w:color w:val="000000"/>
                <w:kern w:val="0"/>
                <w:lang w:eastAsia="nl-NL"/>
                <w14:ligatures w14:val="none"/>
              </w:rPr>
              <w:t>100%</w:t>
            </w:r>
          </w:p>
        </w:tc>
        <w:tc>
          <w:tcPr>
            <w:tcW w:w="1036" w:type="pct"/>
            <w:tcBorders>
              <w:top w:val="single" w:color="auto" w:sz="4" w:space="0"/>
              <w:left w:val="nil"/>
              <w:bottom w:val="nil"/>
              <w:right w:val="nil"/>
            </w:tcBorders>
            <w:noWrap/>
            <w:vAlign w:val="center"/>
            <w:hideMark/>
          </w:tcPr>
          <w:p w:rsidRPr="009734C1" w:rsidR="00887979" w:rsidP="00685597" w:rsidRDefault="00887979" w14:paraId="3FC847E5"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4.632,21</w:t>
            </w:r>
          </w:p>
        </w:tc>
        <w:tc>
          <w:tcPr>
            <w:tcW w:w="1591" w:type="pct"/>
            <w:tcBorders>
              <w:top w:val="single" w:color="auto" w:sz="4" w:space="0"/>
              <w:left w:val="nil"/>
              <w:bottom w:val="nil"/>
              <w:right w:val="nil"/>
            </w:tcBorders>
            <w:noWrap/>
            <w:vAlign w:val="center"/>
            <w:hideMark/>
          </w:tcPr>
          <w:p w:rsidRPr="009734C1" w:rsidR="00887979" w:rsidP="00685597" w:rsidRDefault="00887979" w14:paraId="017B04CC"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3.705,77</w:t>
            </w:r>
          </w:p>
        </w:tc>
        <w:tc>
          <w:tcPr>
            <w:tcW w:w="649" w:type="pct"/>
            <w:tcBorders>
              <w:top w:val="single" w:color="auto" w:sz="4" w:space="0"/>
              <w:left w:val="nil"/>
              <w:bottom w:val="nil"/>
              <w:right w:val="nil"/>
            </w:tcBorders>
            <w:noWrap/>
            <w:vAlign w:val="center"/>
            <w:hideMark/>
          </w:tcPr>
          <w:p w:rsidRPr="009734C1" w:rsidR="00887979" w:rsidP="00685597" w:rsidRDefault="00887979" w14:paraId="6773A919"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926,44</w:t>
            </w:r>
          </w:p>
        </w:tc>
      </w:tr>
      <w:tr w:rsidRPr="009734C1" w:rsidR="00887979" w:rsidTr="00685597" w14:paraId="70239D5E" w14:textId="77777777">
        <w:trPr>
          <w:trHeight w:val="290"/>
        </w:trPr>
        <w:tc>
          <w:tcPr>
            <w:tcW w:w="1723" w:type="pct"/>
            <w:tcBorders>
              <w:top w:val="nil"/>
              <w:left w:val="nil"/>
              <w:right w:val="nil"/>
            </w:tcBorders>
            <w:noWrap/>
            <w:vAlign w:val="center"/>
            <w:hideMark/>
          </w:tcPr>
          <w:p w:rsidRPr="009734C1" w:rsidR="00887979" w:rsidP="00685597" w:rsidRDefault="00887979" w14:paraId="201C0D2B" w14:textId="77777777">
            <w:pPr>
              <w:spacing w:after="0" w:line="240" w:lineRule="auto"/>
              <w:jc w:val="center"/>
              <w:rPr>
                <w:rFonts w:ascii="Calibri" w:hAnsi="Calibri" w:eastAsia="Times New Roman" w:cs="Calibri"/>
                <w:color w:val="000000"/>
                <w:kern w:val="0"/>
                <w:lang w:eastAsia="nl-NL"/>
                <w14:ligatures w14:val="none"/>
              </w:rPr>
            </w:pPr>
            <w:r w:rsidRPr="009734C1">
              <w:rPr>
                <w:rFonts w:ascii="Calibri" w:hAnsi="Calibri" w:eastAsia="Times New Roman" w:cs="Calibri"/>
                <w:color w:val="000000"/>
                <w:kern w:val="0"/>
                <w:lang w:eastAsia="nl-NL"/>
                <w14:ligatures w14:val="none"/>
              </w:rPr>
              <w:t>90%</w:t>
            </w:r>
          </w:p>
        </w:tc>
        <w:tc>
          <w:tcPr>
            <w:tcW w:w="1036" w:type="pct"/>
            <w:tcBorders>
              <w:top w:val="nil"/>
              <w:left w:val="nil"/>
              <w:right w:val="nil"/>
            </w:tcBorders>
            <w:noWrap/>
            <w:vAlign w:val="center"/>
            <w:hideMark/>
          </w:tcPr>
          <w:p w:rsidRPr="009734C1" w:rsidR="00887979" w:rsidP="00685597" w:rsidRDefault="00887979" w14:paraId="6F31EB22"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4.168,99</w:t>
            </w:r>
          </w:p>
        </w:tc>
        <w:tc>
          <w:tcPr>
            <w:tcW w:w="1591" w:type="pct"/>
            <w:tcBorders>
              <w:top w:val="nil"/>
              <w:left w:val="nil"/>
              <w:right w:val="nil"/>
            </w:tcBorders>
            <w:noWrap/>
            <w:vAlign w:val="center"/>
            <w:hideMark/>
          </w:tcPr>
          <w:p w:rsidRPr="009734C1" w:rsidR="00887979" w:rsidP="00685597" w:rsidRDefault="00887979" w14:paraId="69166040"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3.705,77</w:t>
            </w:r>
          </w:p>
        </w:tc>
        <w:tc>
          <w:tcPr>
            <w:tcW w:w="649" w:type="pct"/>
            <w:tcBorders>
              <w:top w:val="nil"/>
              <w:left w:val="nil"/>
              <w:right w:val="nil"/>
            </w:tcBorders>
            <w:noWrap/>
            <w:vAlign w:val="center"/>
            <w:hideMark/>
          </w:tcPr>
          <w:p w:rsidRPr="009734C1" w:rsidR="00887979" w:rsidP="00685597" w:rsidRDefault="00887979" w14:paraId="1A775C7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463,22</w:t>
            </w:r>
          </w:p>
        </w:tc>
      </w:tr>
      <w:tr w:rsidRPr="009734C1" w:rsidR="00887979" w:rsidTr="00685597" w14:paraId="3FEE0B2D" w14:textId="77777777">
        <w:trPr>
          <w:trHeight w:val="290"/>
        </w:trPr>
        <w:tc>
          <w:tcPr>
            <w:tcW w:w="1723" w:type="pct"/>
            <w:tcBorders>
              <w:top w:val="nil"/>
              <w:left w:val="nil"/>
              <w:bottom w:val="single" w:color="auto" w:sz="4" w:space="0"/>
              <w:right w:val="nil"/>
            </w:tcBorders>
            <w:noWrap/>
            <w:vAlign w:val="center"/>
            <w:hideMark/>
          </w:tcPr>
          <w:p w:rsidRPr="009734C1" w:rsidR="00887979" w:rsidP="00685597" w:rsidRDefault="00887979" w14:paraId="21591251" w14:textId="77777777">
            <w:pPr>
              <w:spacing w:after="0" w:line="240" w:lineRule="auto"/>
              <w:jc w:val="center"/>
              <w:rPr>
                <w:rFonts w:ascii="Calibri" w:hAnsi="Calibri" w:eastAsia="Times New Roman" w:cs="Calibri"/>
                <w:color w:val="000000"/>
                <w:kern w:val="0"/>
                <w:lang w:eastAsia="nl-NL"/>
                <w14:ligatures w14:val="none"/>
              </w:rPr>
            </w:pPr>
            <w:r w:rsidRPr="009734C1">
              <w:rPr>
                <w:rFonts w:ascii="Calibri" w:hAnsi="Calibri" w:eastAsia="Times New Roman" w:cs="Calibri"/>
                <w:color w:val="000000"/>
                <w:kern w:val="0"/>
                <w:lang w:eastAsia="nl-NL"/>
                <w14:ligatures w14:val="none"/>
              </w:rPr>
              <w:t>80%</w:t>
            </w:r>
          </w:p>
        </w:tc>
        <w:tc>
          <w:tcPr>
            <w:tcW w:w="1036" w:type="pct"/>
            <w:tcBorders>
              <w:top w:val="nil"/>
              <w:left w:val="nil"/>
              <w:bottom w:val="single" w:color="auto" w:sz="4" w:space="0"/>
              <w:right w:val="nil"/>
            </w:tcBorders>
            <w:noWrap/>
            <w:vAlign w:val="center"/>
            <w:hideMark/>
          </w:tcPr>
          <w:p w:rsidRPr="009734C1" w:rsidR="00887979" w:rsidP="00685597" w:rsidRDefault="00887979" w14:paraId="712067F1"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3.705,77</w:t>
            </w:r>
          </w:p>
        </w:tc>
        <w:tc>
          <w:tcPr>
            <w:tcW w:w="1591" w:type="pct"/>
            <w:tcBorders>
              <w:top w:val="nil"/>
              <w:left w:val="nil"/>
              <w:bottom w:val="single" w:color="auto" w:sz="4" w:space="0"/>
              <w:right w:val="nil"/>
            </w:tcBorders>
            <w:noWrap/>
            <w:vAlign w:val="center"/>
            <w:hideMark/>
          </w:tcPr>
          <w:p w:rsidRPr="009734C1" w:rsidR="00887979" w:rsidP="00685597" w:rsidRDefault="00887979" w14:paraId="03408370"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3.705,77</w:t>
            </w:r>
          </w:p>
        </w:tc>
        <w:tc>
          <w:tcPr>
            <w:tcW w:w="649" w:type="pct"/>
            <w:tcBorders>
              <w:top w:val="nil"/>
              <w:left w:val="nil"/>
              <w:bottom w:val="single" w:color="auto" w:sz="4" w:space="0"/>
              <w:right w:val="nil"/>
            </w:tcBorders>
            <w:noWrap/>
            <w:vAlign w:val="center"/>
            <w:hideMark/>
          </w:tcPr>
          <w:p w:rsidRPr="009734C1" w:rsidR="00887979" w:rsidP="00685597" w:rsidRDefault="00887979" w14:paraId="5CFF0EF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0,00</w:t>
            </w:r>
          </w:p>
        </w:tc>
      </w:tr>
    </w:tbl>
    <w:p w:rsidRPr="001A62E7" w:rsidR="00887979" w:rsidP="00887979" w:rsidRDefault="00887979" w14:paraId="2A2F87FA" w14:textId="77777777">
      <w:pPr>
        <w:pStyle w:val="Geenafstand"/>
        <w:rPr>
          <w:rFonts w:ascii="Verdana" w:hAnsi="Verdana"/>
          <w:sz w:val="18"/>
          <w:szCs w:val="18"/>
        </w:rPr>
      </w:pPr>
    </w:p>
    <w:p w:rsidRPr="00F16182" w:rsidR="00887979" w:rsidP="00887979" w:rsidRDefault="00887979" w14:paraId="7C80585C" w14:textId="77777777">
      <w:pPr>
        <w:pStyle w:val="Geenafstand"/>
        <w:rPr>
          <w:rFonts w:ascii="Verdana" w:hAnsi="Verdana"/>
          <w:b/>
          <w:bCs/>
          <w:sz w:val="18"/>
          <w:szCs w:val="18"/>
        </w:rPr>
      </w:pPr>
      <w:r w:rsidRPr="00F16182">
        <w:rPr>
          <w:rFonts w:ascii="Verdana" w:hAnsi="Verdana"/>
          <w:b/>
          <w:bCs/>
          <w:sz w:val="18"/>
          <w:szCs w:val="18"/>
        </w:rPr>
        <w:t>Vraag 9</w:t>
      </w:r>
    </w:p>
    <w:p w:rsidRPr="00F16182" w:rsidR="00887979" w:rsidP="00887979" w:rsidRDefault="00887979" w14:paraId="62CAB9C1" w14:textId="77777777">
      <w:pPr>
        <w:pStyle w:val="Geenafstand"/>
        <w:rPr>
          <w:rFonts w:ascii="Verdana" w:hAnsi="Verdana"/>
          <w:b/>
          <w:bCs/>
          <w:sz w:val="18"/>
          <w:szCs w:val="18"/>
        </w:rPr>
      </w:pPr>
      <w:r w:rsidRPr="00F16182">
        <w:rPr>
          <w:rFonts w:ascii="Verdana" w:hAnsi="Verdana"/>
          <w:b/>
          <w:bCs/>
          <w:sz w:val="18"/>
          <w:szCs w:val="18"/>
        </w:rPr>
        <w:t>Hoeveel werkenden vallen onder een cao waarin is geregeld dat de werkgever het maximumdagloon tijdens ouderschapsverlof aanvult tot 100%? Hoeveel werkenden werken niet onder een cao waarin dit is geregeld?</w:t>
      </w:r>
    </w:p>
    <w:p w:rsidRPr="001A62E7" w:rsidR="00887979" w:rsidP="00887979" w:rsidRDefault="00887979" w14:paraId="16451687" w14:textId="77777777">
      <w:pPr>
        <w:pStyle w:val="Geenafstand"/>
        <w:rPr>
          <w:rFonts w:ascii="Verdana" w:hAnsi="Verdana"/>
          <w:sz w:val="18"/>
          <w:szCs w:val="18"/>
        </w:rPr>
      </w:pPr>
    </w:p>
    <w:p w:rsidRPr="001A62E7" w:rsidR="00887979" w:rsidP="00887979" w:rsidRDefault="00887979" w14:paraId="737E04B8" w14:textId="77777777">
      <w:pPr>
        <w:pStyle w:val="Geenafstand"/>
        <w:rPr>
          <w:rFonts w:ascii="Verdana" w:hAnsi="Verdana"/>
          <w:sz w:val="18"/>
          <w:szCs w:val="18"/>
        </w:rPr>
      </w:pPr>
      <w:r w:rsidRPr="001A62E7">
        <w:rPr>
          <w:rFonts w:ascii="Verdana" w:hAnsi="Verdana"/>
          <w:sz w:val="18"/>
          <w:szCs w:val="18"/>
        </w:rPr>
        <w:t>Antwoord 9</w:t>
      </w:r>
    </w:p>
    <w:p w:rsidRPr="001A62E7" w:rsidR="00887979" w:rsidP="00887979" w:rsidRDefault="00887979" w14:paraId="4487F237" w14:textId="77777777">
      <w:pPr>
        <w:pStyle w:val="Geenafstand"/>
        <w:rPr>
          <w:rFonts w:ascii="Verdana" w:hAnsi="Verdana"/>
          <w:sz w:val="18"/>
          <w:szCs w:val="18"/>
        </w:rPr>
      </w:pPr>
      <w:r w:rsidRPr="001A62E7">
        <w:rPr>
          <w:rFonts w:ascii="Verdana" w:hAnsi="Verdana"/>
          <w:sz w:val="18"/>
          <w:szCs w:val="18"/>
        </w:rPr>
        <w:t>Uit onderzoek onder 108 cao’s komt naar voren dat in 11 cao’s (16% van de werk</w:t>
      </w:r>
      <w:r>
        <w:rPr>
          <w:rFonts w:ascii="Verdana" w:hAnsi="Verdana"/>
          <w:sz w:val="18"/>
          <w:szCs w:val="18"/>
        </w:rPr>
        <w:t>nemers van de onderzochte cao’s</w:t>
      </w:r>
      <w:r w:rsidRPr="001A62E7">
        <w:rPr>
          <w:rFonts w:ascii="Verdana" w:hAnsi="Verdana"/>
          <w:sz w:val="18"/>
          <w:szCs w:val="18"/>
        </w:rPr>
        <w:t>) de uitkering van 70% max</w:t>
      </w:r>
      <w:r>
        <w:rPr>
          <w:rFonts w:ascii="Verdana" w:hAnsi="Verdana"/>
          <w:sz w:val="18"/>
          <w:szCs w:val="18"/>
        </w:rPr>
        <w:t xml:space="preserve">imumdagloon </w:t>
      </w:r>
      <w:r w:rsidRPr="001A62E7">
        <w:rPr>
          <w:rFonts w:ascii="Verdana" w:hAnsi="Verdana"/>
          <w:sz w:val="18"/>
          <w:szCs w:val="18"/>
        </w:rPr>
        <w:t>voor het betaald ouderschapsverlof</w:t>
      </w:r>
      <w:r>
        <w:rPr>
          <w:rFonts w:ascii="Verdana" w:hAnsi="Verdana"/>
          <w:sz w:val="18"/>
          <w:szCs w:val="18"/>
        </w:rPr>
        <w:t xml:space="preserve"> wordt verhoogd</w:t>
      </w:r>
      <w:r w:rsidRPr="001A62E7">
        <w:rPr>
          <w:rFonts w:ascii="Verdana" w:hAnsi="Verdana"/>
          <w:sz w:val="18"/>
          <w:szCs w:val="18"/>
        </w:rPr>
        <w:t>. In drie cao’s wordt het loon negen weken volledig doorbetaald; in twee cao’s wordt het loon vier weken volledig doorbetaald en gedurende de overige weken conform de wet; in vier cao’s wordt 75% van het loon doorbetaald; in één cao 70% van het laatstverdiende loon, en in één cao is gedurende 13 weken sprake van variabele doorbetaling (50 tot 90% afhankelijk van de salarisschaal).</w:t>
      </w:r>
      <w:r w:rsidRPr="001A62E7">
        <w:rPr>
          <w:rStyle w:val="Voetnootmarkering"/>
          <w:rFonts w:ascii="Verdana" w:hAnsi="Verdana"/>
          <w:sz w:val="18"/>
          <w:szCs w:val="18"/>
        </w:rPr>
        <w:footnoteReference w:id="2"/>
      </w:r>
    </w:p>
    <w:p w:rsidRPr="00AF0531" w:rsidR="00887979" w:rsidP="00887979" w:rsidRDefault="00887979" w14:paraId="2E640D0F" w14:textId="77777777">
      <w:pPr>
        <w:pStyle w:val="Geenafstand"/>
        <w:rPr>
          <w:rFonts w:ascii="Verdana" w:hAnsi="Verdana"/>
          <w:b/>
          <w:bCs/>
          <w:sz w:val="18"/>
          <w:szCs w:val="18"/>
        </w:rPr>
      </w:pPr>
      <w:r w:rsidRPr="001A62E7">
        <w:rPr>
          <w:rFonts w:ascii="Verdana" w:hAnsi="Verdana"/>
          <w:sz w:val="18"/>
          <w:szCs w:val="18"/>
        </w:rPr>
        <w:br/>
      </w:r>
      <w:r w:rsidRPr="00AF0531">
        <w:rPr>
          <w:rFonts w:ascii="Verdana" w:hAnsi="Verdana"/>
          <w:b/>
          <w:bCs/>
          <w:sz w:val="18"/>
          <w:szCs w:val="18"/>
        </w:rPr>
        <w:t>Vraag 10</w:t>
      </w:r>
    </w:p>
    <w:p w:rsidRPr="00AF0531" w:rsidR="00887979" w:rsidP="00887979" w:rsidRDefault="00887979" w14:paraId="4F55D390" w14:textId="77777777">
      <w:pPr>
        <w:pStyle w:val="Geenafstand"/>
        <w:rPr>
          <w:rFonts w:ascii="Verdana" w:hAnsi="Verdana"/>
          <w:b/>
          <w:bCs/>
          <w:sz w:val="18"/>
          <w:szCs w:val="18"/>
        </w:rPr>
      </w:pPr>
      <w:r w:rsidRPr="00AF0531">
        <w:rPr>
          <w:rFonts w:ascii="Verdana" w:hAnsi="Verdana"/>
          <w:b/>
          <w:bCs/>
          <w:sz w:val="18"/>
          <w:szCs w:val="18"/>
        </w:rPr>
        <w:t>Welk gevolg verwacht u dat de verlaging van het maximumdagloon heeft op de hoeveelheid ouders die ouderschapsverlof opnemen? Welke impact heeft dit op de beschikbaarheid in de kinderopvang?</w:t>
      </w:r>
    </w:p>
    <w:p w:rsidR="00887979" w:rsidP="00887979" w:rsidRDefault="00887979" w14:paraId="2AA2105C" w14:textId="77777777">
      <w:pPr>
        <w:pStyle w:val="Geenafstand"/>
        <w:rPr>
          <w:rFonts w:ascii="Verdana" w:hAnsi="Verdana"/>
          <w:sz w:val="18"/>
          <w:szCs w:val="18"/>
        </w:rPr>
      </w:pPr>
    </w:p>
    <w:p w:rsidR="00887979" w:rsidP="00887979" w:rsidRDefault="00887979" w14:paraId="265A531E" w14:textId="77777777">
      <w:pPr>
        <w:pStyle w:val="Geenafstand"/>
        <w:rPr>
          <w:rFonts w:ascii="Verdana" w:hAnsi="Verdana"/>
          <w:sz w:val="18"/>
          <w:szCs w:val="18"/>
        </w:rPr>
      </w:pPr>
      <w:r>
        <w:rPr>
          <w:rFonts w:ascii="Verdana" w:hAnsi="Verdana"/>
          <w:sz w:val="18"/>
          <w:szCs w:val="18"/>
        </w:rPr>
        <w:t>Antwoord 10</w:t>
      </w:r>
    </w:p>
    <w:p w:rsidR="00887979" w:rsidP="00887979" w:rsidRDefault="00887979" w14:paraId="72337A7D" w14:textId="77777777">
      <w:pPr>
        <w:pStyle w:val="Geenafstand"/>
        <w:rPr>
          <w:rFonts w:ascii="Verdana" w:hAnsi="Verdana"/>
          <w:sz w:val="18"/>
          <w:szCs w:val="18"/>
        </w:rPr>
      </w:pPr>
      <w:r>
        <w:rPr>
          <w:rFonts w:ascii="Verdana" w:hAnsi="Verdana"/>
          <w:sz w:val="18"/>
          <w:szCs w:val="18"/>
        </w:rPr>
        <w:t>Vrouwen zijn</w:t>
      </w:r>
      <w:r w:rsidRPr="001A62E7">
        <w:rPr>
          <w:rFonts w:ascii="Verdana" w:hAnsi="Verdana"/>
          <w:sz w:val="18"/>
          <w:szCs w:val="18"/>
        </w:rPr>
        <w:t xml:space="preserve"> verplicht om het zwangerschaps- en bevallingsverlof op te nemen, de opname van het geboorte- en het ouderschapsverlof </w:t>
      </w:r>
      <w:r>
        <w:rPr>
          <w:rFonts w:ascii="Verdana" w:hAnsi="Verdana"/>
          <w:sz w:val="18"/>
          <w:szCs w:val="18"/>
        </w:rPr>
        <w:t xml:space="preserve">is </w:t>
      </w:r>
      <w:r w:rsidRPr="001A62E7">
        <w:rPr>
          <w:rFonts w:ascii="Verdana" w:hAnsi="Verdana"/>
          <w:sz w:val="18"/>
          <w:szCs w:val="18"/>
        </w:rPr>
        <w:t xml:space="preserve">optioneel. De kans </w:t>
      </w:r>
      <w:r>
        <w:rPr>
          <w:rFonts w:ascii="Verdana" w:hAnsi="Verdana"/>
          <w:sz w:val="18"/>
          <w:szCs w:val="18"/>
        </w:rPr>
        <w:t>bestaat dat ouders</w:t>
      </w:r>
      <w:r w:rsidRPr="001A62E7">
        <w:rPr>
          <w:rFonts w:ascii="Verdana" w:hAnsi="Verdana"/>
          <w:sz w:val="18"/>
          <w:szCs w:val="18"/>
        </w:rPr>
        <w:t xml:space="preserve"> minder snel dit verlof zullen opnemen</w:t>
      </w:r>
      <w:r>
        <w:rPr>
          <w:rFonts w:ascii="Verdana" w:hAnsi="Verdana"/>
          <w:sz w:val="18"/>
          <w:szCs w:val="18"/>
        </w:rPr>
        <w:t>,</w:t>
      </w:r>
      <w:r w:rsidRPr="001A62E7">
        <w:rPr>
          <w:rFonts w:ascii="Verdana" w:hAnsi="Verdana"/>
          <w:sz w:val="18"/>
          <w:szCs w:val="18"/>
        </w:rPr>
        <w:t xml:space="preserve"> vanwege de </w:t>
      </w:r>
      <w:r>
        <w:rPr>
          <w:rFonts w:ascii="Verdana" w:hAnsi="Verdana"/>
          <w:sz w:val="18"/>
          <w:szCs w:val="18"/>
        </w:rPr>
        <w:t xml:space="preserve">mogelijke </w:t>
      </w:r>
      <w:r w:rsidRPr="001A62E7">
        <w:rPr>
          <w:rFonts w:ascii="Verdana" w:hAnsi="Verdana"/>
          <w:sz w:val="18"/>
          <w:szCs w:val="18"/>
        </w:rPr>
        <w:t xml:space="preserve">terugval in inkomen. </w:t>
      </w:r>
      <w:r>
        <w:rPr>
          <w:rFonts w:ascii="Verdana" w:hAnsi="Verdana"/>
          <w:sz w:val="18"/>
          <w:szCs w:val="18"/>
        </w:rPr>
        <w:t xml:space="preserve">Wat precies de impact van de verlaging zal zijn op het gebruik van het aanvullend geboorte- en ouderschapsverlof, is moeilijk te voorspellen. Uit onderzoek blijkt dat van de ouders die geen gebruik maakten van het volledig aanvullend geboorteverlof, 27% van hen aangaf het inkomen niet te kunnen missen. En 18% van hen aangaf dat het voor hen financieel niet aantrekkelijk was. Van de ouders die niet volledig gebruik maakten van het aanvullend geboorteverlof, gaf 15% aan dat zij het inkomen niet konden missen en 11% dat zij het financieel niet aantrekkelijk vonden. </w:t>
      </w:r>
    </w:p>
    <w:p w:rsidR="00887979" w:rsidP="00887979" w:rsidRDefault="00887979" w14:paraId="3BEF1063" w14:textId="77777777">
      <w:pPr>
        <w:pStyle w:val="Geenafstand"/>
        <w:rPr>
          <w:rFonts w:ascii="Verdana" w:hAnsi="Verdana"/>
          <w:sz w:val="18"/>
          <w:szCs w:val="18"/>
        </w:rPr>
      </w:pPr>
    </w:p>
    <w:p w:rsidR="00887979" w:rsidP="00887979" w:rsidRDefault="00887979" w14:paraId="5D546CEC" w14:textId="77777777">
      <w:pPr>
        <w:pStyle w:val="Geenafstand"/>
        <w:rPr>
          <w:rFonts w:ascii="Verdana" w:hAnsi="Verdana"/>
          <w:sz w:val="18"/>
          <w:szCs w:val="18"/>
        </w:rPr>
      </w:pPr>
      <w:r>
        <w:rPr>
          <w:rFonts w:ascii="Verdana" w:hAnsi="Verdana"/>
          <w:sz w:val="18"/>
          <w:szCs w:val="18"/>
        </w:rPr>
        <w:t>Met een verlaging van het maximumdagloon bestaat de kans dat een deel van de ouders minder gebruik zullen gaan maken van het ouderschapsverlof of aanvullend geboorteverlof. Het is op dit moment niet goed in te schatten wat het effect daarvan is op de beschikbaarheid in de kinderopvang.</w:t>
      </w:r>
    </w:p>
    <w:p w:rsidR="00887979" w:rsidP="00887979" w:rsidRDefault="00887979" w14:paraId="0AE3741A" w14:textId="77777777">
      <w:pPr>
        <w:pStyle w:val="Geenafstand"/>
        <w:rPr>
          <w:rFonts w:ascii="Verdana" w:hAnsi="Verdana"/>
          <w:sz w:val="18"/>
          <w:szCs w:val="18"/>
        </w:rPr>
      </w:pPr>
    </w:p>
    <w:p w:rsidRPr="00AF0531" w:rsidR="00887979" w:rsidP="00887979" w:rsidRDefault="00887979" w14:paraId="52E9BF2B" w14:textId="77777777">
      <w:pPr>
        <w:pStyle w:val="Geenafstand"/>
        <w:rPr>
          <w:rFonts w:ascii="Verdana" w:hAnsi="Verdana"/>
          <w:b/>
          <w:bCs/>
          <w:sz w:val="18"/>
          <w:szCs w:val="18"/>
        </w:rPr>
      </w:pPr>
      <w:r w:rsidRPr="00AF0531">
        <w:rPr>
          <w:rFonts w:ascii="Verdana" w:hAnsi="Verdana"/>
          <w:b/>
          <w:bCs/>
          <w:sz w:val="18"/>
          <w:szCs w:val="18"/>
        </w:rPr>
        <w:t>Vraag 11</w:t>
      </w:r>
    </w:p>
    <w:p w:rsidRPr="00AF0531" w:rsidR="00887979" w:rsidP="00887979" w:rsidRDefault="00887979" w14:paraId="6C57B786" w14:textId="77777777">
      <w:pPr>
        <w:pStyle w:val="Geenafstand"/>
        <w:rPr>
          <w:rFonts w:ascii="Verdana" w:hAnsi="Verdana"/>
          <w:b/>
          <w:bCs/>
          <w:sz w:val="18"/>
          <w:szCs w:val="18"/>
        </w:rPr>
      </w:pPr>
      <w:r w:rsidRPr="00AF0531">
        <w:rPr>
          <w:rFonts w:ascii="Verdana" w:hAnsi="Verdana"/>
          <w:b/>
          <w:bCs/>
          <w:sz w:val="18"/>
          <w:szCs w:val="18"/>
        </w:rPr>
        <w:t xml:space="preserve">Deelt u de opvatting dat ouderschapsverlof eraan bijdraagt dat ouders de zorg voor hun kinderen op een gelijkwaardige manier kunnen verdelen? In hoeverre deelt u de zorg dat </w:t>
      </w:r>
      <w:r w:rsidRPr="00AF0531">
        <w:rPr>
          <w:rFonts w:ascii="Verdana" w:hAnsi="Verdana"/>
          <w:b/>
          <w:bCs/>
          <w:sz w:val="18"/>
          <w:szCs w:val="18"/>
        </w:rPr>
        <w:lastRenderedPageBreak/>
        <w:t>zorgtaken ongelijker verdeeld worden doordat ouders minder vaak verlof zullen opnemen omdat zij te veel loon moeten inleveren?</w:t>
      </w:r>
    </w:p>
    <w:p w:rsidR="00887979" w:rsidP="00887979" w:rsidRDefault="00887979" w14:paraId="7C2886E3" w14:textId="77777777">
      <w:pPr>
        <w:pStyle w:val="Geenafstand"/>
        <w:rPr>
          <w:rFonts w:ascii="Verdana" w:hAnsi="Verdana"/>
          <w:sz w:val="18"/>
          <w:szCs w:val="18"/>
        </w:rPr>
      </w:pPr>
    </w:p>
    <w:p w:rsidR="00887979" w:rsidP="00887979" w:rsidRDefault="00887979" w14:paraId="39CBB25E" w14:textId="77777777">
      <w:pPr>
        <w:pStyle w:val="Geenafstand"/>
        <w:rPr>
          <w:rFonts w:ascii="Verdana" w:hAnsi="Verdana"/>
          <w:sz w:val="18"/>
          <w:szCs w:val="18"/>
        </w:rPr>
      </w:pPr>
    </w:p>
    <w:p w:rsidR="00887979" w:rsidP="00887979" w:rsidRDefault="00887979" w14:paraId="56869C62" w14:textId="77777777">
      <w:pPr>
        <w:pStyle w:val="Geenafstand"/>
        <w:rPr>
          <w:rFonts w:ascii="Verdana" w:hAnsi="Verdana"/>
          <w:sz w:val="18"/>
          <w:szCs w:val="18"/>
        </w:rPr>
      </w:pPr>
    </w:p>
    <w:p w:rsidR="00887979" w:rsidP="00887979" w:rsidRDefault="00887979" w14:paraId="052A4C73" w14:textId="77777777">
      <w:pPr>
        <w:pStyle w:val="Geenafstand"/>
        <w:rPr>
          <w:rFonts w:ascii="Verdana" w:hAnsi="Verdana"/>
          <w:sz w:val="18"/>
          <w:szCs w:val="18"/>
        </w:rPr>
      </w:pPr>
    </w:p>
    <w:p w:rsidR="00887979" w:rsidP="00887979" w:rsidRDefault="00887979" w14:paraId="42C37A05" w14:textId="77777777">
      <w:pPr>
        <w:pStyle w:val="Geenafstand"/>
        <w:rPr>
          <w:rFonts w:ascii="Verdana" w:hAnsi="Verdana"/>
          <w:sz w:val="18"/>
          <w:szCs w:val="18"/>
        </w:rPr>
      </w:pPr>
    </w:p>
    <w:p w:rsidR="00887979" w:rsidP="00887979" w:rsidRDefault="00887979" w14:paraId="602CEC07" w14:textId="77777777">
      <w:pPr>
        <w:pStyle w:val="Geenafstand"/>
        <w:rPr>
          <w:rFonts w:ascii="Verdana" w:hAnsi="Verdana"/>
          <w:sz w:val="18"/>
          <w:szCs w:val="18"/>
        </w:rPr>
      </w:pPr>
      <w:r>
        <w:rPr>
          <w:rFonts w:ascii="Verdana" w:hAnsi="Verdana"/>
          <w:sz w:val="18"/>
          <w:szCs w:val="18"/>
        </w:rPr>
        <w:t>Antwoord 11</w:t>
      </w:r>
    </w:p>
    <w:p w:rsidR="00887979" w:rsidP="00887979" w:rsidRDefault="00887979" w14:paraId="3667BD0F" w14:textId="77777777">
      <w:pPr>
        <w:pStyle w:val="Geenafstand"/>
        <w:rPr>
          <w:rFonts w:ascii="Verdana" w:hAnsi="Verdana"/>
          <w:sz w:val="18"/>
          <w:szCs w:val="18"/>
        </w:rPr>
      </w:pPr>
      <w:r>
        <w:rPr>
          <w:rFonts w:ascii="Verdana" w:hAnsi="Verdana"/>
          <w:sz w:val="18"/>
          <w:szCs w:val="18"/>
        </w:rPr>
        <w:t xml:space="preserve">Het ouderschapsverlof is onder andere bedoeld om een gelijkwaardigere verdeling in zorgtaken tussen ouders te bevorderen en de arbeidsparticipatie van vrouwen te stimuleren. </w:t>
      </w:r>
    </w:p>
    <w:p w:rsidR="00887979" w:rsidP="00887979" w:rsidRDefault="00887979" w14:paraId="44CCAD3C" w14:textId="77777777">
      <w:pPr>
        <w:pStyle w:val="Geenafstand"/>
        <w:rPr>
          <w:rFonts w:ascii="Verdana" w:hAnsi="Verdana"/>
          <w:sz w:val="18"/>
          <w:szCs w:val="18"/>
        </w:rPr>
      </w:pPr>
      <w:r>
        <w:rPr>
          <w:rFonts w:ascii="Verdana" w:hAnsi="Verdana"/>
          <w:sz w:val="18"/>
          <w:szCs w:val="18"/>
        </w:rPr>
        <w:t xml:space="preserve">In de </w:t>
      </w:r>
      <w:r w:rsidRPr="004A30A8">
        <w:rPr>
          <w:rFonts w:ascii="Verdana" w:hAnsi="Verdana"/>
          <w:sz w:val="18"/>
          <w:szCs w:val="18"/>
        </w:rPr>
        <w:t xml:space="preserve">beleidsevaluatie </w:t>
      </w:r>
      <w:r>
        <w:rPr>
          <w:rFonts w:ascii="Verdana" w:hAnsi="Verdana"/>
          <w:sz w:val="18"/>
          <w:szCs w:val="18"/>
        </w:rPr>
        <w:t>van</w:t>
      </w:r>
      <w:r w:rsidRPr="004A30A8">
        <w:rPr>
          <w:rFonts w:ascii="Verdana" w:hAnsi="Verdana"/>
          <w:sz w:val="18"/>
          <w:szCs w:val="18"/>
        </w:rPr>
        <w:t xml:space="preserve"> het betaald ouderschapsverlof</w:t>
      </w:r>
      <w:r>
        <w:rPr>
          <w:rFonts w:ascii="Verdana" w:hAnsi="Verdana"/>
          <w:sz w:val="18"/>
          <w:szCs w:val="18"/>
        </w:rPr>
        <w:t xml:space="preserve"> wordt onder andere beoordeeld of en hoe het ouderschapsverlof bijdraagt aan deze doelen. Deze evaluatie zal voor de zomer worden gepubliceerd. </w:t>
      </w:r>
      <w:r w:rsidRPr="004A30A8">
        <w:rPr>
          <w:rFonts w:ascii="Verdana" w:hAnsi="Verdana"/>
          <w:sz w:val="18"/>
          <w:szCs w:val="18"/>
        </w:rPr>
        <w:t xml:space="preserve"> </w:t>
      </w:r>
    </w:p>
    <w:p w:rsidRPr="001A62E7" w:rsidR="00887979" w:rsidP="00887979" w:rsidRDefault="00887979" w14:paraId="7B1EA6E4" w14:textId="77777777">
      <w:pPr>
        <w:pStyle w:val="Geenafstand"/>
        <w:rPr>
          <w:rFonts w:ascii="Verdana" w:hAnsi="Verdana"/>
          <w:sz w:val="18"/>
          <w:szCs w:val="18"/>
        </w:rPr>
      </w:pPr>
    </w:p>
    <w:p w:rsidRPr="00AF0531" w:rsidR="00887979" w:rsidP="00887979" w:rsidRDefault="00887979" w14:paraId="61F57FB3" w14:textId="77777777">
      <w:pPr>
        <w:pStyle w:val="Geenafstand"/>
        <w:rPr>
          <w:rFonts w:ascii="Verdana" w:hAnsi="Verdana"/>
          <w:b/>
          <w:bCs/>
          <w:sz w:val="18"/>
          <w:szCs w:val="18"/>
        </w:rPr>
      </w:pPr>
      <w:r w:rsidRPr="00AF0531">
        <w:rPr>
          <w:rFonts w:ascii="Verdana" w:hAnsi="Verdana"/>
          <w:b/>
          <w:bCs/>
          <w:sz w:val="18"/>
          <w:szCs w:val="18"/>
        </w:rPr>
        <w:t>Vraag 12</w:t>
      </w:r>
    </w:p>
    <w:p w:rsidRPr="00AF0531" w:rsidR="00887979" w:rsidP="00887979" w:rsidRDefault="00887979" w14:paraId="2230CE12" w14:textId="77777777">
      <w:pPr>
        <w:pStyle w:val="Geenafstand"/>
        <w:rPr>
          <w:rFonts w:ascii="Verdana" w:hAnsi="Verdana"/>
          <w:b/>
          <w:bCs/>
          <w:sz w:val="18"/>
          <w:szCs w:val="18"/>
        </w:rPr>
      </w:pPr>
      <w:r w:rsidRPr="00AF0531">
        <w:rPr>
          <w:rFonts w:ascii="Verdana" w:hAnsi="Verdana"/>
          <w:b/>
          <w:bCs/>
          <w:sz w:val="18"/>
          <w:szCs w:val="18"/>
        </w:rPr>
        <w:t>Bent u bereid af te zien van de verlaging van het maximumdagloon voor alle 260.000 mensen die erdoor geraakt worden, waaronder 25.000 zwangeren? Zo nee, waarom niet?</w:t>
      </w:r>
    </w:p>
    <w:p w:rsidR="00887979" w:rsidP="00887979" w:rsidRDefault="00887979" w14:paraId="455E4C6D" w14:textId="77777777">
      <w:pPr>
        <w:pStyle w:val="Geenafstand"/>
        <w:rPr>
          <w:rFonts w:ascii="Verdana" w:hAnsi="Verdana"/>
          <w:sz w:val="18"/>
          <w:szCs w:val="18"/>
        </w:rPr>
      </w:pPr>
    </w:p>
    <w:p w:rsidR="00887979" w:rsidP="00887979" w:rsidRDefault="00887979" w14:paraId="4DA6BACD" w14:textId="77777777">
      <w:pPr>
        <w:pStyle w:val="Geenafstand"/>
        <w:rPr>
          <w:rFonts w:ascii="Verdana" w:hAnsi="Verdana"/>
          <w:sz w:val="18"/>
          <w:szCs w:val="18"/>
        </w:rPr>
      </w:pPr>
      <w:r>
        <w:rPr>
          <w:rFonts w:ascii="Verdana" w:hAnsi="Verdana"/>
          <w:sz w:val="18"/>
          <w:szCs w:val="18"/>
        </w:rPr>
        <w:t>Antwoord 12</w:t>
      </w:r>
    </w:p>
    <w:p w:rsidRPr="001A62E7" w:rsidR="00887979" w:rsidP="00887979" w:rsidRDefault="00887979" w14:paraId="10593613" w14:textId="77777777">
      <w:pPr>
        <w:pStyle w:val="Geenafstand"/>
        <w:rPr>
          <w:rFonts w:ascii="Verdana" w:hAnsi="Verdana"/>
          <w:sz w:val="18"/>
          <w:szCs w:val="18"/>
        </w:rPr>
      </w:pPr>
      <w:r>
        <w:rPr>
          <w:rFonts w:ascii="Verdana" w:hAnsi="Verdana"/>
          <w:sz w:val="18"/>
          <w:szCs w:val="18"/>
        </w:rPr>
        <w:t xml:space="preserve">Met de plannen uit het coalitieakkoord wil het kabinet de arbeidsmarkt en sociale zekerheid toekomstbestendiger maken. Daar zijn helaas lastige keuzes bij nodig, maar ik vind het ook belangrijk dat de arbeidspositie van vrouwen niet verslechtert. </w:t>
      </w:r>
      <w:r w:rsidRPr="009D6E9D">
        <w:rPr>
          <w:rFonts w:ascii="Verdana" w:hAnsi="Verdana"/>
          <w:sz w:val="18"/>
          <w:szCs w:val="18"/>
        </w:rPr>
        <w:t xml:space="preserve">Ik </w:t>
      </w:r>
      <w:r>
        <w:rPr>
          <w:rFonts w:ascii="Verdana" w:hAnsi="Verdana"/>
          <w:sz w:val="18"/>
          <w:szCs w:val="18"/>
        </w:rPr>
        <w:t xml:space="preserve">ben daarom bereid om te kijken naar </w:t>
      </w:r>
      <w:r w:rsidRPr="009D6E9D">
        <w:rPr>
          <w:rFonts w:ascii="Verdana" w:hAnsi="Verdana"/>
          <w:sz w:val="18"/>
          <w:szCs w:val="18"/>
        </w:rPr>
        <w:t>het uitzonderen van verlofregelingen van de verlaging van het max</w:t>
      </w:r>
      <w:r>
        <w:rPr>
          <w:rFonts w:ascii="Verdana" w:hAnsi="Verdana"/>
          <w:sz w:val="18"/>
          <w:szCs w:val="18"/>
        </w:rPr>
        <w:t>imum</w:t>
      </w:r>
      <w:r w:rsidRPr="009D6E9D">
        <w:rPr>
          <w:rFonts w:ascii="Verdana" w:hAnsi="Verdana"/>
          <w:sz w:val="18"/>
          <w:szCs w:val="18"/>
        </w:rPr>
        <w:t>dagloon</w:t>
      </w:r>
      <w:r>
        <w:rPr>
          <w:rFonts w:ascii="Verdana" w:hAnsi="Verdana"/>
          <w:sz w:val="18"/>
          <w:szCs w:val="18"/>
        </w:rPr>
        <w:t>. Daarbij kijk ik ook naar</w:t>
      </w:r>
      <w:r w:rsidRPr="009D6E9D">
        <w:rPr>
          <w:rFonts w:ascii="Verdana" w:hAnsi="Verdana"/>
          <w:sz w:val="18"/>
          <w:szCs w:val="18"/>
        </w:rPr>
        <w:t xml:space="preserve"> de uitvoerbaarheid, de huidige budgettaire kaders en de samenhang met andere uitkeringen. </w:t>
      </w:r>
      <w:bookmarkStart w:name="_Hlk225255204" w:id="0"/>
      <w:r>
        <w:rPr>
          <w:rFonts w:ascii="Verdana" w:hAnsi="Verdana"/>
          <w:sz w:val="18"/>
          <w:szCs w:val="18"/>
        </w:rPr>
        <w:t xml:space="preserve">Deze opties wil ik eerst bespreken met sociale partners, waarna ik uiterlijk op Prinsjesdag met een voorstel kom richting de Kamer. </w:t>
      </w:r>
    </w:p>
    <w:bookmarkEnd w:id="0"/>
    <w:p w:rsidR="00887979" w:rsidP="00887979" w:rsidRDefault="00887979" w14:paraId="497C2415" w14:textId="77777777">
      <w:pPr>
        <w:pStyle w:val="Geenafstand"/>
        <w:rPr>
          <w:rFonts w:ascii="Verdana" w:hAnsi="Verdana"/>
          <w:sz w:val="18"/>
          <w:szCs w:val="18"/>
        </w:rPr>
      </w:pPr>
    </w:p>
    <w:p w:rsidRPr="00AF0531" w:rsidR="00887979" w:rsidP="00887979" w:rsidRDefault="00887979" w14:paraId="3A8127C6" w14:textId="77777777">
      <w:pPr>
        <w:pStyle w:val="Geenafstand"/>
        <w:rPr>
          <w:rFonts w:ascii="Verdana" w:hAnsi="Verdana"/>
          <w:b/>
          <w:bCs/>
          <w:sz w:val="18"/>
          <w:szCs w:val="18"/>
        </w:rPr>
      </w:pPr>
      <w:r w:rsidRPr="00AF0531">
        <w:rPr>
          <w:rFonts w:ascii="Verdana" w:hAnsi="Verdana"/>
          <w:b/>
          <w:bCs/>
          <w:sz w:val="18"/>
          <w:szCs w:val="18"/>
        </w:rPr>
        <w:t xml:space="preserve">Vraag 13 </w:t>
      </w:r>
    </w:p>
    <w:p w:rsidRPr="00AF0531" w:rsidR="00887979" w:rsidP="00887979" w:rsidRDefault="00887979" w14:paraId="07DFB139" w14:textId="77777777">
      <w:pPr>
        <w:pStyle w:val="Geenafstand"/>
        <w:rPr>
          <w:rFonts w:ascii="Verdana" w:hAnsi="Verdana"/>
          <w:b/>
          <w:bCs/>
          <w:sz w:val="18"/>
          <w:szCs w:val="18"/>
        </w:rPr>
      </w:pPr>
      <w:r w:rsidRPr="00AF0531">
        <w:rPr>
          <w:rFonts w:ascii="Verdana" w:hAnsi="Verdana"/>
          <w:b/>
          <w:bCs/>
          <w:sz w:val="18"/>
          <w:szCs w:val="18"/>
        </w:rPr>
        <w:t>Kunt u deze vragen afzonderlijk beantwoorden?</w:t>
      </w:r>
    </w:p>
    <w:p w:rsidR="00887979" w:rsidP="00887979" w:rsidRDefault="00887979" w14:paraId="2B9E8677" w14:textId="77777777">
      <w:pPr>
        <w:pStyle w:val="Geenafstand"/>
        <w:rPr>
          <w:rFonts w:ascii="Verdana" w:hAnsi="Verdana"/>
          <w:sz w:val="18"/>
          <w:szCs w:val="18"/>
        </w:rPr>
      </w:pPr>
    </w:p>
    <w:p w:rsidR="00887979" w:rsidP="00887979" w:rsidRDefault="00887979" w14:paraId="7B9943E4" w14:textId="77777777">
      <w:pPr>
        <w:pStyle w:val="Geenafstand"/>
        <w:rPr>
          <w:rFonts w:ascii="Verdana" w:hAnsi="Verdana"/>
          <w:sz w:val="18"/>
          <w:szCs w:val="18"/>
        </w:rPr>
      </w:pPr>
      <w:r>
        <w:rPr>
          <w:rFonts w:ascii="Verdana" w:hAnsi="Verdana"/>
          <w:sz w:val="18"/>
          <w:szCs w:val="18"/>
        </w:rPr>
        <w:t>Antwoord 13</w:t>
      </w:r>
    </w:p>
    <w:p w:rsidRPr="001A62E7" w:rsidR="00887979" w:rsidP="00887979" w:rsidRDefault="00887979" w14:paraId="41CE78AA" w14:textId="77777777">
      <w:pPr>
        <w:pStyle w:val="Geenafstand"/>
        <w:rPr>
          <w:rFonts w:ascii="Verdana" w:hAnsi="Verdana"/>
          <w:sz w:val="18"/>
          <w:szCs w:val="18"/>
        </w:rPr>
      </w:pPr>
      <w:r>
        <w:rPr>
          <w:rFonts w:ascii="Verdana" w:hAnsi="Verdana"/>
          <w:sz w:val="18"/>
          <w:szCs w:val="18"/>
        </w:rPr>
        <w:t xml:space="preserve">Ja, zie bijgaand. </w:t>
      </w:r>
      <w:r w:rsidRPr="001A62E7">
        <w:rPr>
          <w:rFonts w:ascii="Verdana" w:hAnsi="Verdana"/>
          <w:sz w:val="18"/>
          <w:szCs w:val="18"/>
        </w:rPr>
        <w:br/>
      </w:r>
      <w:r w:rsidRPr="001A62E7">
        <w:rPr>
          <w:rFonts w:ascii="Verdana" w:hAnsi="Verdana"/>
          <w:sz w:val="18"/>
          <w:szCs w:val="18"/>
        </w:rPr>
        <w:br/>
      </w:r>
      <w:r w:rsidRPr="001A62E7">
        <w:rPr>
          <w:rFonts w:ascii="Verdana" w:hAnsi="Verdana"/>
          <w:sz w:val="18"/>
          <w:szCs w:val="18"/>
        </w:rPr>
        <w:br/>
      </w:r>
    </w:p>
    <w:p w:rsidRPr="001A62E7" w:rsidR="00887979" w:rsidP="00887979" w:rsidRDefault="00887979" w14:paraId="28F7EEE5" w14:textId="4DF720F5">
      <w:pPr>
        <w:pStyle w:val="Geenafstand"/>
        <w:rPr>
          <w:rFonts w:ascii="Verdana" w:hAnsi="Verdana"/>
          <w:sz w:val="18"/>
          <w:szCs w:val="18"/>
        </w:rPr>
      </w:pPr>
      <w:r>
        <w:rPr>
          <w:rFonts w:ascii="Verdana" w:hAnsi="Verdana"/>
          <w:sz w:val="18"/>
          <w:szCs w:val="18"/>
        </w:rPr>
        <w:t>1)</w:t>
      </w:r>
      <w:r w:rsidRPr="001A62E7">
        <w:rPr>
          <w:rFonts w:ascii="Verdana" w:hAnsi="Verdana"/>
          <w:sz w:val="18"/>
          <w:szCs w:val="18"/>
        </w:rPr>
        <w:t xml:space="preserve"> Telegraaf, 28 februari 2026, ‘CNV: jaarlijks zeker 25.000 zwangeren geraakt door</w:t>
      </w:r>
    </w:p>
    <w:p w:rsidRPr="001A62E7" w:rsidR="00887979" w:rsidP="00887979" w:rsidRDefault="00887979" w14:paraId="4A949890" w14:textId="77777777">
      <w:pPr>
        <w:pStyle w:val="Geenafstand"/>
        <w:rPr>
          <w:rFonts w:ascii="Verdana" w:hAnsi="Verdana"/>
          <w:sz w:val="18"/>
          <w:szCs w:val="18"/>
        </w:rPr>
      </w:pPr>
      <w:r w:rsidRPr="001A62E7">
        <w:rPr>
          <w:rFonts w:ascii="Verdana" w:hAnsi="Verdana"/>
          <w:sz w:val="18"/>
          <w:szCs w:val="18"/>
        </w:rPr>
        <w:t xml:space="preserve">kabinetsplan’, </w:t>
      </w:r>
      <w:hyperlink w:history="1" w:anchor="Echobox=1772265655" r:id="rId6">
        <w:r w:rsidRPr="001A62E7">
          <w:rPr>
            <w:rStyle w:val="Hyperlink"/>
            <w:rFonts w:ascii="Verdana" w:hAnsi="Verdana"/>
            <w:sz w:val="18"/>
            <w:szCs w:val="18"/>
          </w:rPr>
          <w:t>Zwangerschapsverlof: vrouwen boven €5300 getroffen door kabinetsplan | De Telegraaf</w:t>
        </w:r>
      </w:hyperlink>
    </w:p>
    <w:p w:rsidRPr="001C0ABD" w:rsidR="00887979" w:rsidP="00887979" w:rsidRDefault="00887979" w14:paraId="41ADB031" w14:textId="77777777">
      <w:pPr>
        <w:pStyle w:val="Geenafstand"/>
        <w:rPr>
          <w:rFonts w:ascii="Verdana" w:hAnsi="Verdana"/>
          <w:sz w:val="18"/>
          <w:szCs w:val="18"/>
        </w:rPr>
      </w:pPr>
    </w:p>
    <w:p w:rsidR="00715F55" w:rsidRDefault="00715F55" w14:paraId="3F4D2683" w14:textId="77777777"/>
    <w:sectPr w:rsidR="00715F5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1269" w14:textId="77777777" w:rsidR="00887979" w:rsidRDefault="00887979" w:rsidP="00887979">
      <w:pPr>
        <w:spacing w:after="0" w:line="240" w:lineRule="auto"/>
      </w:pPr>
      <w:r>
        <w:separator/>
      </w:r>
    </w:p>
  </w:endnote>
  <w:endnote w:type="continuationSeparator" w:id="0">
    <w:p w14:paraId="71C11016" w14:textId="77777777" w:rsidR="00887979" w:rsidRDefault="00887979" w:rsidP="00887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99AC" w14:textId="77777777" w:rsidR="00887979" w:rsidRPr="00887979" w:rsidRDefault="00887979" w:rsidP="008879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4580" w14:textId="77777777" w:rsidR="00887979" w:rsidRPr="00887979" w:rsidRDefault="00887979" w:rsidP="008879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0B7B" w14:textId="77777777" w:rsidR="00887979" w:rsidRPr="00887979" w:rsidRDefault="00887979" w:rsidP="008879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F22A" w14:textId="77777777" w:rsidR="00887979" w:rsidRDefault="00887979" w:rsidP="00887979">
      <w:pPr>
        <w:spacing w:after="0" w:line="240" w:lineRule="auto"/>
      </w:pPr>
      <w:r>
        <w:separator/>
      </w:r>
    </w:p>
  </w:footnote>
  <w:footnote w:type="continuationSeparator" w:id="0">
    <w:p w14:paraId="2C6E58D2" w14:textId="77777777" w:rsidR="00887979" w:rsidRDefault="00887979" w:rsidP="00887979">
      <w:pPr>
        <w:spacing w:after="0" w:line="240" w:lineRule="auto"/>
      </w:pPr>
      <w:r>
        <w:continuationSeparator/>
      </w:r>
    </w:p>
  </w:footnote>
  <w:footnote w:id="1">
    <w:p w14:paraId="60FFDD4C" w14:textId="77777777" w:rsidR="00887979" w:rsidRDefault="00887979" w:rsidP="00887979">
      <w:pPr>
        <w:pStyle w:val="Voetnoottekst"/>
        <w:rPr>
          <w:sz w:val="16"/>
          <w:szCs w:val="16"/>
        </w:rPr>
      </w:pPr>
      <w:r>
        <w:rPr>
          <w:rStyle w:val="Voetnootmarkering"/>
        </w:rPr>
        <w:footnoteRef/>
      </w:r>
      <w:r w:rsidRPr="00B11BAF">
        <w:rPr>
          <w:sz w:val="16"/>
          <w:szCs w:val="16"/>
        </w:rPr>
        <w:t xml:space="preserve">Arbeid en zorg 2023. Een onderzoek naar cao-bepalingen omtrent het combineren van werken en zorgen. </w:t>
      </w:r>
      <w:r>
        <w:rPr>
          <w:sz w:val="16"/>
          <w:szCs w:val="16"/>
        </w:rPr>
        <w:t xml:space="preserve">Het onderzoek is uitgevoerd onder 108 cao’s (bedrijfstakcao’s met 8.000+ werknemers en ondernemingscao’s met 2000+ werknemers). Waar percentages werknemers worden genoemd, verwijst dit naar het aandeel werknemers ten opzichte van het totaal aantal werknemers </w:t>
      </w:r>
    </w:p>
    <w:p w14:paraId="52D996DB" w14:textId="77777777" w:rsidR="00887979" w:rsidRDefault="00887979" w:rsidP="00887979">
      <w:pPr>
        <w:pStyle w:val="Voetnoottekst"/>
      </w:pPr>
      <w:r>
        <w:rPr>
          <w:sz w:val="16"/>
          <w:szCs w:val="16"/>
        </w:rPr>
        <w:t xml:space="preserve">onder de onderzochte cao’s. </w:t>
      </w:r>
      <w:r>
        <w:t xml:space="preserve"> </w:t>
      </w:r>
    </w:p>
  </w:footnote>
  <w:footnote w:id="2">
    <w:p w14:paraId="007D3F22" w14:textId="77777777" w:rsidR="00887979" w:rsidRPr="002C463B" w:rsidRDefault="00887979" w:rsidP="00887979">
      <w:pPr>
        <w:pStyle w:val="Voetnoottekst"/>
        <w:rPr>
          <w:rFonts w:ascii="Verdana" w:hAnsi="Verdana"/>
          <w:sz w:val="16"/>
          <w:szCs w:val="16"/>
        </w:rPr>
      </w:pPr>
      <w:r w:rsidRPr="00EB48B9">
        <w:rPr>
          <w:rStyle w:val="Voetnootmarkering"/>
          <w:rFonts w:ascii="Verdana" w:hAnsi="Verdana"/>
          <w:sz w:val="16"/>
          <w:szCs w:val="16"/>
        </w:rPr>
        <w:footnoteRef/>
      </w:r>
      <w:r w:rsidRPr="00EB48B9">
        <w:rPr>
          <w:rFonts w:ascii="Verdana" w:hAnsi="Verdana"/>
          <w:sz w:val="16"/>
          <w:szCs w:val="16"/>
        </w:rPr>
        <w:t xml:space="preserve"> </w:t>
      </w:r>
      <w:r w:rsidRPr="002C463B">
        <w:rPr>
          <w:rFonts w:ascii="Verdana" w:hAnsi="Verdana"/>
          <w:sz w:val="16"/>
          <w:szCs w:val="16"/>
        </w:rPr>
        <w:t xml:space="preserve">Arbeid en zorg 2023. Een onderzoek naar cao-bepalingen omtrent het combineren van werken en zorgen.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6401" w14:textId="77777777" w:rsidR="00887979" w:rsidRPr="00887979" w:rsidRDefault="00887979" w:rsidP="008879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239C" w14:textId="77777777" w:rsidR="00887979" w:rsidRPr="00887979" w:rsidRDefault="00887979" w:rsidP="008879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8BCF" w14:textId="77777777" w:rsidR="00887979" w:rsidRPr="00887979" w:rsidRDefault="00887979" w:rsidP="008879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79"/>
    <w:rsid w:val="00680557"/>
    <w:rsid w:val="00715F55"/>
    <w:rsid w:val="00887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12D0"/>
  <w15:chartTrackingRefBased/>
  <w15:docId w15:val="{83183E62-8FF7-4C20-9839-66F24E9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79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79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797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797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797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79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79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79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79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797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797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797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797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797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79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79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79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7979"/>
    <w:rPr>
      <w:rFonts w:eastAsiaTheme="majorEastAsia" w:cstheme="majorBidi"/>
      <w:color w:val="272727" w:themeColor="text1" w:themeTint="D8"/>
    </w:rPr>
  </w:style>
  <w:style w:type="paragraph" w:styleId="Titel">
    <w:name w:val="Title"/>
    <w:basedOn w:val="Standaard"/>
    <w:next w:val="Standaard"/>
    <w:link w:val="TitelChar"/>
    <w:uiPriority w:val="10"/>
    <w:qFormat/>
    <w:rsid w:val="00887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79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79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79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79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7979"/>
    <w:rPr>
      <w:i/>
      <w:iCs/>
      <w:color w:val="404040" w:themeColor="text1" w:themeTint="BF"/>
    </w:rPr>
  </w:style>
  <w:style w:type="paragraph" w:styleId="Lijstalinea">
    <w:name w:val="List Paragraph"/>
    <w:basedOn w:val="Standaard"/>
    <w:uiPriority w:val="34"/>
    <w:qFormat/>
    <w:rsid w:val="00887979"/>
    <w:pPr>
      <w:ind w:left="720"/>
      <w:contextualSpacing/>
    </w:pPr>
  </w:style>
  <w:style w:type="character" w:styleId="Intensievebenadrukking">
    <w:name w:val="Intense Emphasis"/>
    <w:basedOn w:val="Standaardalinea-lettertype"/>
    <w:uiPriority w:val="21"/>
    <w:qFormat/>
    <w:rsid w:val="00887979"/>
    <w:rPr>
      <w:i/>
      <w:iCs/>
      <w:color w:val="2F5496" w:themeColor="accent1" w:themeShade="BF"/>
    </w:rPr>
  </w:style>
  <w:style w:type="paragraph" w:styleId="Duidelijkcitaat">
    <w:name w:val="Intense Quote"/>
    <w:basedOn w:val="Standaard"/>
    <w:next w:val="Standaard"/>
    <w:link w:val="DuidelijkcitaatChar"/>
    <w:uiPriority w:val="30"/>
    <w:qFormat/>
    <w:rsid w:val="00887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7979"/>
    <w:rPr>
      <w:i/>
      <w:iCs/>
      <w:color w:val="2F5496" w:themeColor="accent1" w:themeShade="BF"/>
    </w:rPr>
  </w:style>
  <w:style w:type="character" w:styleId="Intensieveverwijzing">
    <w:name w:val="Intense Reference"/>
    <w:basedOn w:val="Standaardalinea-lettertype"/>
    <w:uiPriority w:val="32"/>
    <w:qFormat/>
    <w:rsid w:val="00887979"/>
    <w:rPr>
      <w:b/>
      <w:bCs/>
      <w:smallCaps/>
      <w:color w:val="2F5496" w:themeColor="accent1" w:themeShade="BF"/>
      <w:spacing w:val="5"/>
    </w:rPr>
  </w:style>
  <w:style w:type="paragraph" w:styleId="Geenafstand">
    <w:name w:val="No Spacing"/>
    <w:uiPriority w:val="1"/>
    <w:qFormat/>
    <w:rsid w:val="00887979"/>
    <w:pPr>
      <w:spacing w:after="0" w:line="240" w:lineRule="auto"/>
    </w:pPr>
  </w:style>
  <w:style w:type="character" w:styleId="Hyperlink">
    <w:name w:val="Hyperlink"/>
    <w:basedOn w:val="Standaardalinea-lettertype"/>
    <w:uiPriority w:val="99"/>
    <w:unhideWhenUsed/>
    <w:rsid w:val="00887979"/>
    <w:rPr>
      <w:color w:val="0563C1" w:themeColor="hyperlink"/>
      <w:u w:val="single"/>
    </w:rPr>
  </w:style>
  <w:style w:type="paragraph" w:styleId="Voetnoottekst">
    <w:name w:val="footnote text"/>
    <w:basedOn w:val="Standaard"/>
    <w:link w:val="VoetnoottekstChar"/>
    <w:uiPriority w:val="99"/>
    <w:unhideWhenUsed/>
    <w:rsid w:val="00887979"/>
    <w:pPr>
      <w:spacing w:after="0" w:line="240" w:lineRule="auto"/>
    </w:pPr>
    <w:rPr>
      <w:sz w:val="20"/>
      <w:szCs w:val="20"/>
    </w:rPr>
  </w:style>
  <w:style w:type="character" w:customStyle="1" w:styleId="VoetnoottekstChar">
    <w:name w:val="Voetnoottekst Char"/>
    <w:basedOn w:val="Standaardalinea-lettertype"/>
    <w:link w:val="Voetnoottekst"/>
    <w:uiPriority w:val="99"/>
    <w:rsid w:val="00887979"/>
    <w:rPr>
      <w:sz w:val="20"/>
      <w:szCs w:val="20"/>
    </w:rPr>
  </w:style>
  <w:style w:type="character" w:styleId="Voetnootmarkering">
    <w:name w:val="footnote reference"/>
    <w:basedOn w:val="Standaardalinea-lettertype"/>
    <w:uiPriority w:val="99"/>
    <w:semiHidden/>
    <w:unhideWhenUsed/>
    <w:rsid w:val="00887979"/>
    <w:rPr>
      <w:vertAlign w:val="superscript"/>
    </w:rPr>
  </w:style>
  <w:style w:type="paragraph" w:styleId="Koptekst">
    <w:name w:val="header"/>
    <w:basedOn w:val="Standaard"/>
    <w:link w:val="KoptekstChar"/>
    <w:uiPriority w:val="99"/>
    <w:unhideWhenUsed/>
    <w:rsid w:val="008879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7979"/>
  </w:style>
  <w:style w:type="paragraph" w:styleId="Voettekst">
    <w:name w:val="footer"/>
    <w:basedOn w:val="Standaard"/>
    <w:link w:val="VoettekstChar"/>
    <w:uiPriority w:val="99"/>
    <w:unhideWhenUsed/>
    <w:rsid w:val="008879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7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af.nl/financieel/cnv-jaarlijks-zeker-25.000-zwangeren-geraakt-door-kabinetsplan/138005522.html?utm_medium=Social&amp;utm_campaign=seeding-telegraaf-echobox&amp;utm_source=Facebook&amp;fbclid=IwY2xjawQTalNleHRuA2FlbQIxMQBzcnRjBmFwcF9pZA80MDk5NjI2MjMwODU2MDkAAR7QDv0CBX7n4hhtyUPnJ-LOvdRKoLLrsMQkpSoVx78-Lutqr9kA4Pljd85csA_aem_m6F-hSgM9R-JYb49rJRD9w"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1637</ap:Words>
  <ap:Characters>9008</ap:Characters>
  <ap:DocSecurity>0</ap:DocSecurity>
  <ap:Lines>75</ap:Lines>
  <ap:Paragraphs>21</ap:Paragraphs>
  <ap:ScaleCrop>false</ap:ScaleCrop>
  <ap:LinksUpToDate>false</ap:LinksUpToDate>
  <ap:CharactersWithSpaces>10624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2026-03-31T12:59:00.0000000Z</dcterms:created>
  <dcterms:modified xsi:type="dcterms:W3CDTF">2026-03-31T13:00:00.0000000Z</dcterms:modified>
  <version/>
  <category/>
</coreProperties>
</file>