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3B1" w:rsidP="003933B1" w:rsidRDefault="003933B1" w14:paraId="6E56C3F0"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Pr>
          <w:rFonts w:ascii="Verdana" w:hAnsi="Verdana" w:eastAsia="DejaVuSerifCondensed-Bold" w:cs="DejaVuSerifCondensed-Bold"/>
          <w:b/>
          <w:bCs/>
          <w:color w:val="000000"/>
          <w:sz w:val="18"/>
          <w:szCs w:val="18"/>
        </w:rPr>
        <w:t>AH 1493</w:t>
      </w:r>
    </w:p>
    <w:p w:rsidR="003933B1" w:rsidP="003933B1" w:rsidRDefault="003933B1" w14:paraId="6E39C3BD"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003933B1" w:rsidP="003933B1" w:rsidRDefault="003933B1" w14:paraId="4C7CEEFC" w14:textId="226D25FF">
      <w:pPr>
        <w:autoSpaceDE w:val="0"/>
        <w:autoSpaceDN w:val="0"/>
        <w:adjustRightInd w:val="0"/>
        <w:spacing w:after="0" w:line="240" w:lineRule="auto"/>
        <w:rPr>
          <w:rFonts w:ascii="Verdana" w:hAnsi="Verdana" w:eastAsia="DejaVuSerifCondensed-Bold" w:cs="DejaVuSerifCondensed-Bold"/>
          <w:b/>
          <w:bCs/>
          <w:color w:val="000000"/>
          <w:sz w:val="18"/>
          <w:szCs w:val="18"/>
        </w:rPr>
      </w:pPr>
      <w:r>
        <w:rPr>
          <w:rFonts w:ascii="Verdana" w:hAnsi="Verdana" w:eastAsia="DejaVuSerifCondensed-Bold" w:cs="DejaVuSerifCondensed-Bold"/>
          <w:b/>
          <w:bCs/>
          <w:color w:val="000000"/>
          <w:sz w:val="18"/>
          <w:szCs w:val="18"/>
        </w:rPr>
        <w:t>2026Z03481</w:t>
      </w:r>
    </w:p>
    <w:p w:rsidR="003933B1" w:rsidP="003933B1" w:rsidRDefault="003933B1" w14:paraId="448C04A0"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003933B1" w:rsidP="003933B1" w:rsidRDefault="003933B1" w14:paraId="42F5F1B5" w14:textId="3022E38E">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3933B1">
        <w:rPr>
          <w:rFonts w:ascii="Verdana" w:hAnsi="Verdana" w:eastAsia="DejaVuSerifCondensed-Bold" w:cs="DejaVuSerifCondensed-Bold"/>
          <w:b/>
          <w:bCs/>
          <w:color w:val="000000"/>
          <w:sz w:val="24"/>
          <w:szCs w:val="24"/>
        </w:rPr>
        <w:t xml:space="preserve">Antwoord van minister Van Weel (Justitie en Veiligheid) (ontvangen </w:t>
      </w:r>
      <w:r>
        <w:rPr>
          <w:rFonts w:ascii="Verdana" w:hAnsi="Verdana" w:eastAsia="DejaVuSerifCondensed-Bold" w:cs="DejaVuSerifCondensed-Bold"/>
          <w:b/>
          <w:bCs/>
          <w:color w:val="000000"/>
          <w:sz w:val="24"/>
          <w:szCs w:val="24"/>
        </w:rPr>
        <w:t>31 maart 2026)</w:t>
      </w:r>
    </w:p>
    <w:p w:rsidR="003933B1" w:rsidP="003933B1" w:rsidRDefault="003933B1" w14:paraId="69197886"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003933B1" w:rsidP="003933B1" w:rsidRDefault="003933B1" w14:paraId="38F05537"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Pr="003933B1" w:rsidR="003933B1" w:rsidP="003933B1" w:rsidRDefault="003933B1" w14:paraId="1402DBCE" w14:textId="1FF685A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1304</w:t>
      </w:r>
    </w:p>
    <w:p w:rsidRPr="00DC5C1B" w:rsidR="003933B1" w:rsidP="003933B1" w:rsidRDefault="003933B1" w14:paraId="0F891EF9" w14:textId="5636DA81">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1</w:t>
      </w:r>
    </w:p>
    <w:p w:rsidRPr="00DC5C1B" w:rsidR="003933B1" w:rsidP="003933B1" w:rsidRDefault="003933B1" w14:paraId="1A75F89F" w14:textId="77777777">
      <w:pPr>
        <w:autoSpaceDE w:val="0"/>
        <w:autoSpaceDN w:val="0"/>
        <w:adjustRightInd w:val="0"/>
        <w:spacing w:after="0" w:line="240" w:lineRule="auto"/>
        <w:rPr>
          <w:rFonts w:ascii="Verdana" w:hAnsi="Verdana" w:eastAsia="DejaVuSerifCondensed" w:cs="DejaVuSerifCondensed"/>
          <w:b/>
          <w:bCs/>
          <w:color w:val="0000FF"/>
          <w:sz w:val="18"/>
          <w:szCs w:val="18"/>
        </w:rPr>
      </w:pPr>
      <w:r w:rsidRPr="00DC5C1B">
        <w:rPr>
          <w:rFonts w:ascii="Verdana" w:hAnsi="Verdana" w:eastAsia="DejaVuSerifCondensed" w:cs="DejaVuSerifCondensed"/>
          <w:b/>
          <w:bCs/>
          <w:color w:val="000000"/>
          <w:sz w:val="18"/>
          <w:szCs w:val="18"/>
        </w:rPr>
        <w:t>Bent u bekend met het bericht dat de 23-jarige Franse student Quentin op 12 februari 2026 in Lyon zwaar is mishandeld door een groep extreemlinkse militanten en op 14 februari aan zijn verwondingen is overleden?</w:t>
      </w:r>
      <w:r w:rsidRPr="00DC5C1B">
        <w:rPr>
          <w:rFonts w:ascii="Verdana" w:hAnsi="Verdana" w:eastAsia="DejaVuSerifCondensed" w:cs="DejaVuSerifCondensed"/>
          <w:b/>
          <w:bCs/>
          <w:color w:val="0000FF"/>
          <w:sz w:val="18"/>
          <w:szCs w:val="18"/>
        </w:rPr>
        <w:t>[1]</w:t>
      </w:r>
    </w:p>
    <w:p w:rsidRPr="00DC5C1B" w:rsidR="003933B1" w:rsidP="003933B1" w:rsidRDefault="003933B1" w14:paraId="3ACFAE26"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3933B1" w:rsidP="003933B1" w:rsidRDefault="003933B1" w14:paraId="4C58BF19"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Antwoord op vraag 1</w:t>
      </w:r>
    </w:p>
    <w:p w:rsidRPr="00DC5C1B" w:rsidR="003933B1" w:rsidP="003933B1" w:rsidRDefault="003933B1" w14:paraId="03A7ED04" w14:textId="77777777">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Ja.</w:t>
      </w:r>
    </w:p>
    <w:p w:rsidRPr="00DC5C1B" w:rsidR="003933B1" w:rsidP="003933B1" w:rsidRDefault="003933B1" w14:paraId="5C3C5824"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3933B1" w:rsidP="003933B1" w:rsidRDefault="003933B1" w14:paraId="120E44EF"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2</w:t>
      </w:r>
    </w:p>
    <w:p w:rsidRPr="00DC5C1B" w:rsidR="003933B1" w:rsidP="003933B1" w:rsidRDefault="003933B1" w14:paraId="48772EDC"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 xml:space="preserve">Deelt u de opvatting dat dit incident niet beschreven kan worden als geweld tussen politieke groeperingen, gelet op het feit dat Quentin alleen was en belaagd werd door circa 25 militanten? Zo ja, deelt u de opvatting dat </w:t>
      </w:r>
      <w:proofErr w:type="spellStart"/>
      <w:r w:rsidRPr="00DC5C1B">
        <w:rPr>
          <w:rFonts w:ascii="Verdana" w:hAnsi="Verdana" w:eastAsia="DejaVuSerifCondensed" w:cs="DejaVuSerifCondensed"/>
          <w:b/>
          <w:bCs/>
          <w:color w:val="000000"/>
          <w:sz w:val="18"/>
          <w:szCs w:val="18"/>
        </w:rPr>
        <w:t>lynching</w:t>
      </w:r>
      <w:proofErr w:type="spellEnd"/>
      <w:r w:rsidRPr="00DC5C1B">
        <w:rPr>
          <w:rFonts w:ascii="Verdana" w:hAnsi="Verdana" w:eastAsia="DejaVuSerifCondensed" w:cs="DejaVuSerifCondensed"/>
          <w:b/>
          <w:bCs/>
          <w:color w:val="000000"/>
          <w:sz w:val="18"/>
          <w:szCs w:val="18"/>
        </w:rPr>
        <w:t xml:space="preserve"> een accuratere benaming is voor het incident?</w:t>
      </w:r>
    </w:p>
    <w:p w:rsidRPr="00DC5C1B" w:rsidR="003933B1" w:rsidP="003933B1" w:rsidRDefault="003933B1" w14:paraId="1F4D83F1"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3933B1" w:rsidP="003933B1" w:rsidRDefault="003933B1" w14:paraId="7BCB7C1B"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3</w:t>
      </w:r>
    </w:p>
    <w:p w:rsidRPr="00DC5C1B" w:rsidR="003933B1" w:rsidP="003933B1" w:rsidRDefault="003933B1" w14:paraId="4865038E"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 xml:space="preserve">Deelt u de kwalificatie van de Franse Minister van Justitie Gérald </w:t>
      </w:r>
      <w:proofErr w:type="spellStart"/>
      <w:r w:rsidRPr="00DC5C1B">
        <w:rPr>
          <w:rFonts w:ascii="Verdana" w:hAnsi="Verdana" w:eastAsia="DejaVuSerifCondensed" w:cs="DejaVuSerifCondensed"/>
          <w:b/>
          <w:bCs/>
          <w:color w:val="000000"/>
          <w:sz w:val="18"/>
          <w:szCs w:val="18"/>
        </w:rPr>
        <w:t>Darmanin</w:t>
      </w:r>
      <w:proofErr w:type="spellEnd"/>
      <w:r w:rsidRPr="00DC5C1B">
        <w:rPr>
          <w:rFonts w:ascii="Verdana" w:hAnsi="Verdana" w:eastAsia="DejaVuSerifCondensed" w:cs="DejaVuSerifCondensed"/>
          <w:b/>
          <w:bCs/>
          <w:color w:val="000000"/>
          <w:sz w:val="18"/>
          <w:szCs w:val="18"/>
        </w:rPr>
        <w:t xml:space="preserve"> dat Quentin “onmiskenbaar door </w:t>
      </w:r>
      <w:proofErr w:type="spellStart"/>
      <w:r w:rsidRPr="00DC5C1B">
        <w:rPr>
          <w:rFonts w:ascii="Verdana" w:hAnsi="Verdana" w:eastAsia="DejaVuSerifCondensed" w:cs="DejaVuSerifCondensed"/>
          <w:b/>
          <w:bCs/>
          <w:color w:val="000000"/>
          <w:sz w:val="18"/>
          <w:szCs w:val="18"/>
        </w:rPr>
        <w:t>ultra-links</w:t>
      </w:r>
      <w:proofErr w:type="spellEnd"/>
      <w:r w:rsidRPr="00DC5C1B">
        <w:rPr>
          <w:rFonts w:ascii="Verdana" w:hAnsi="Verdana" w:eastAsia="DejaVuSerifCondensed" w:cs="DejaVuSerifCondensed"/>
          <w:b/>
          <w:bCs/>
          <w:color w:val="000000"/>
          <w:sz w:val="18"/>
          <w:szCs w:val="18"/>
        </w:rPr>
        <w:t>” is gedood?</w:t>
      </w:r>
      <w:r w:rsidRPr="00DC5C1B">
        <w:rPr>
          <w:rFonts w:ascii="Verdana" w:hAnsi="Verdana" w:eastAsia="DejaVuSerifCondensed" w:cs="DejaVuSerifCondensed"/>
          <w:b/>
          <w:bCs/>
          <w:color w:val="0000FF"/>
          <w:sz w:val="18"/>
          <w:szCs w:val="18"/>
        </w:rPr>
        <w:t xml:space="preserve">[2] </w:t>
      </w:r>
      <w:r w:rsidRPr="00DC5C1B">
        <w:rPr>
          <w:rFonts w:ascii="Verdana" w:hAnsi="Verdana" w:eastAsia="DejaVuSerifCondensed" w:cs="DejaVuSerifCondensed"/>
          <w:b/>
          <w:bCs/>
          <w:color w:val="000000"/>
          <w:sz w:val="18"/>
          <w:szCs w:val="18"/>
        </w:rPr>
        <w:t>Zo nee, waarom niet?</w:t>
      </w:r>
    </w:p>
    <w:p w:rsidRPr="00DC5C1B" w:rsidR="003933B1" w:rsidP="003933B1" w:rsidRDefault="003933B1" w14:paraId="66464037"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3933B1" w:rsidP="003933B1" w:rsidRDefault="003933B1" w14:paraId="301A71D2"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Antwoord op vragen 2 en 3</w:t>
      </w:r>
    </w:p>
    <w:p w:rsidRPr="00DC5C1B" w:rsidR="003933B1" w:rsidP="003933B1" w:rsidRDefault="003933B1" w14:paraId="018D5817" w14:textId="77777777">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Het is verschrikkelijk wat er in Lyon is gebeurd. Het is echter niet aan mij om inhoudelijke uitspraken te doen over een lopend strafrechtelijk onderzoek in Frankrijk.</w:t>
      </w:r>
    </w:p>
    <w:p w:rsidRPr="00DC5C1B" w:rsidR="003933B1" w:rsidP="003933B1" w:rsidRDefault="003933B1" w14:paraId="267912D2"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Pr="00DC5C1B" w:rsidR="003933B1" w:rsidP="003933B1" w:rsidRDefault="003933B1" w14:paraId="0DD3B911"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4</w:t>
      </w:r>
    </w:p>
    <w:p w:rsidRPr="00DC5C1B" w:rsidR="003933B1" w:rsidP="003933B1" w:rsidRDefault="003933B1" w14:paraId="0E6F77B1"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Deelt u de mening dat de dodelijke aanval op Quentin past in een breder patroon gericht geweld vanuit extreemlinkse hoek?</w:t>
      </w:r>
      <w:r w:rsidRPr="00DC5C1B">
        <w:rPr>
          <w:rFonts w:ascii="Verdana" w:hAnsi="Verdana" w:eastAsia="DejaVuSerifCondensed" w:cs="DejaVuSerifCondensed"/>
          <w:b/>
          <w:bCs/>
          <w:color w:val="0000FF"/>
          <w:sz w:val="18"/>
          <w:szCs w:val="18"/>
        </w:rPr>
        <w:t xml:space="preserve">[3] [4] </w:t>
      </w:r>
      <w:r w:rsidRPr="00DC5C1B">
        <w:rPr>
          <w:rFonts w:ascii="Verdana" w:hAnsi="Verdana" w:eastAsia="DejaVuSerifCondensed" w:cs="DejaVuSerifCondensed"/>
          <w:b/>
          <w:bCs/>
          <w:color w:val="000000"/>
          <w:sz w:val="18"/>
          <w:szCs w:val="18"/>
        </w:rPr>
        <w:t>Zo nee, waarom niet?</w:t>
      </w:r>
    </w:p>
    <w:p w:rsidRPr="00DC5C1B" w:rsidR="003933B1" w:rsidP="003933B1" w:rsidRDefault="003933B1" w14:paraId="654F671A"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3933B1" w:rsidP="003933B1" w:rsidRDefault="003933B1" w14:paraId="32332F91"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Antwoord op vraag 4</w:t>
      </w:r>
    </w:p>
    <w:p w:rsidRPr="00DC5C1B" w:rsidR="003933B1" w:rsidP="003933B1" w:rsidRDefault="003933B1" w14:paraId="70B4AB09" w14:textId="77777777">
      <w:pPr>
        <w:autoSpaceDE w:val="0"/>
        <w:autoSpaceDN w:val="0"/>
        <w:adjustRightInd w:val="0"/>
        <w:spacing w:after="0" w:line="240" w:lineRule="auto"/>
        <w:rPr>
          <w:rFonts w:ascii="Verdana" w:hAnsi="Verdana" w:eastAsia="DejaVuSerifCondensed-Bold" w:cs="DejaVuSerifCondensed-Bold"/>
          <w:color w:val="000000"/>
          <w:sz w:val="18"/>
          <w:szCs w:val="18"/>
        </w:rPr>
      </w:pPr>
      <w:r>
        <w:rPr>
          <w:rFonts w:ascii="Verdana" w:hAnsi="Verdana" w:eastAsia="DejaVuSerifCondensed-Bold" w:cs="DejaVuSerifCondensed-Bold"/>
          <w:color w:val="000000"/>
          <w:sz w:val="18"/>
          <w:szCs w:val="18"/>
        </w:rPr>
        <w:t xml:space="preserve">In de extreemlinkse beweging is antifascisme een prominent thema dat kan leiden tot acties tegen politieke tegenstanders. </w:t>
      </w:r>
      <w:r w:rsidRPr="00DC5C1B">
        <w:rPr>
          <w:rFonts w:ascii="Verdana" w:hAnsi="Verdana" w:eastAsia="DejaVuSerifCondensed-Bold" w:cs="DejaVuSerifCondensed-Bold"/>
          <w:color w:val="000000"/>
          <w:sz w:val="18"/>
          <w:szCs w:val="18"/>
        </w:rPr>
        <w:t>Over het algemeen is de geweldsbereidheid binnen de links-extremistisch</w:t>
      </w:r>
      <w:r>
        <w:rPr>
          <w:rFonts w:ascii="Verdana" w:hAnsi="Verdana" w:eastAsia="DejaVuSerifCondensed-Bold" w:cs="DejaVuSerifCondensed-Bold"/>
          <w:color w:val="000000"/>
          <w:sz w:val="18"/>
          <w:szCs w:val="18"/>
        </w:rPr>
        <w:t>e</w:t>
      </w:r>
      <w:r w:rsidRPr="00DC5C1B">
        <w:rPr>
          <w:rFonts w:ascii="Verdana" w:hAnsi="Verdana" w:eastAsia="DejaVuSerifCondensed-Bold" w:cs="DejaVuSerifCondensed-Bold"/>
          <w:color w:val="000000"/>
          <w:sz w:val="18"/>
          <w:szCs w:val="18"/>
        </w:rPr>
        <w:t xml:space="preserve"> beweging in Nederland beperkt en lijkt deze ook niet toe te nemen. In landen met een radicalere antifascistische beweging kan ook sprake zijn van geweld tegen politieke tegenstanders.</w:t>
      </w:r>
    </w:p>
    <w:p w:rsidRPr="00DC5C1B" w:rsidR="003933B1" w:rsidP="003933B1" w:rsidRDefault="003933B1" w14:paraId="5E125E8C"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Pr="00DC5C1B" w:rsidR="003933B1" w:rsidP="003933B1" w:rsidRDefault="003933B1" w14:paraId="01C1F874"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5</w:t>
      </w:r>
    </w:p>
    <w:p w:rsidRPr="00DC5C1B" w:rsidR="003933B1" w:rsidP="003933B1" w:rsidRDefault="003933B1" w14:paraId="09653A95"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Bent u bereid het dreigingsniveau ten aanzien van links-extremistisch geweld opnieuw te laten beoordelen in het licht van het Europese patroon van dodelijk extreemlinks geweld? Zo nee, waarom niet?</w:t>
      </w:r>
    </w:p>
    <w:p w:rsidRPr="00DC5C1B" w:rsidR="003933B1" w:rsidP="003933B1" w:rsidRDefault="003933B1" w14:paraId="0B8521B4"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p>
    <w:p w:rsidRPr="00DC5C1B" w:rsidR="003933B1" w:rsidP="003933B1" w:rsidRDefault="003933B1" w14:paraId="0D6AAA03"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6</w:t>
      </w:r>
    </w:p>
    <w:p w:rsidRPr="00DC5C1B" w:rsidR="003933B1" w:rsidP="003933B1" w:rsidRDefault="003933B1" w14:paraId="5008DF14"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Bent u bekend met het feit dat de term “</w:t>
      </w:r>
      <w:proofErr w:type="spellStart"/>
      <w:r w:rsidRPr="00DC5C1B">
        <w:rPr>
          <w:rFonts w:ascii="Verdana" w:hAnsi="Verdana" w:eastAsia="DejaVuSerifCondensed" w:cs="DejaVuSerifCondensed"/>
          <w:b/>
          <w:bCs/>
          <w:color w:val="000000"/>
          <w:sz w:val="18"/>
          <w:szCs w:val="18"/>
        </w:rPr>
        <w:t>Antifa</w:t>
      </w:r>
      <w:proofErr w:type="spellEnd"/>
      <w:r w:rsidRPr="00DC5C1B">
        <w:rPr>
          <w:rFonts w:ascii="Verdana" w:hAnsi="Verdana" w:eastAsia="DejaVuSerifCondensed" w:cs="DejaVuSerifCondensed"/>
          <w:b/>
          <w:bCs/>
          <w:color w:val="000000"/>
          <w:sz w:val="18"/>
          <w:szCs w:val="18"/>
        </w:rPr>
        <w:t xml:space="preserve">” in het meest recente Dreigingsbeeld Terrorisme Nederland (december 2025) niet één keer voorkomt, terwijl </w:t>
      </w:r>
      <w:proofErr w:type="spellStart"/>
      <w:r w:rsidRPr="00DC5C1B">
        <w:rPr>
          <w:rFonts w:ascii="Verdana" w:hAnsi="Verdana" w:eastAsia="DejaVuSerifCondensed" w:cs="DejaVuSerifCondensed"/>
          <w:b/>
          <w:bCs/>
          <w:color w:val="000000"/>
          <w:sz w:val="18"/>
          <w:szCs w:val="18"/>
        </w:rPr>
        <w:t>Antifa</w:t>
      </w:r>
      <w:proofErr w:type="spellEnd"/>
      <w:r w:rsidRPr="00DC5C1B">
        <w:rPr>
          <w:rFonts w:ascii="Verdana" w:hAnsi="Verdana" w:eastAsia="DejaVuSerifCondensed" w:cs="DejaVuSerifCondensed"/>
          <w:b/>
          <w:bCs/>
          <w:color w:val="000000"/>
          <w:sz w:val="18"/>
          <w:szCs w:val="18"/>
        </w:rPr>
        <w:t>-gelieerde groeperingen in meerdere Europese landen aantoonbaar betrokken zijn bij zwaar geweld tegen personen?</w:t>
      </w:r>
    </w:p>
    <w:p w:rsidRPr="00DC5C1B" w:rsidR="003933B1" w:rsidP="003933B1" w:rsidRDefault="003933B1" w14:paraId="7F62D8BB"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p>
    <w:p w:rsidRPr="00DC5C1B" w:rsidR="003933B1" w:rsidP="003933B1" w:rsidRDefault="003933B1" w14:paraId="0E216F4E"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7</w:t>
      </w:r>
    </w:p>
    <w:p w:rsidRPr="00DC5C1B" w:rsidR="003933B1" w:rsidP="003933B1" w:rsidRDefault="003933B1" w14:paraId="33B7B012"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lastRenderedPageBreak/>
        <w:t>Bent u bereid de Nationaal Coördinator Terrorismebestrijding en Veiligheid (NCTV) te verzoeken in het eerstvolgende Dreigingsbeeld Terrorisme Nederland expliciet aandacht te besteden aan gewelddadige extreemlinkse groeperingen in Europa en mogelijke spillover-effecten naar Nederland?</w:t>
      </w:r>
    </w:p>
    <w:p w:rsidRPr="00DC5C1B" w:rsidR="003933B1" w:rsidP="003933B1" w:rsidRDefault="003933B1" w14:paraId="28EA66E0"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p>
    <w:p w:rsidRPr="009A7F16" w:rsidR="003933B1" w:rsidP="003933B1" w:rsidRDefault="003933B1" w14:paraId="43796C07"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Antwoord op vragen 5, 6 en 7</w:t>
      </w:r>
    </w:p>
    <w:p w:rsidRPr="00DC5C1B" w:rsidR="003933B1" w:rsidP="003933B1" w:rsidRDefault="003933B1" w14:paraId="24321B6A" w14:textId="77777777">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 xml:space="preserve">De NCTV rapporteert twee keer per jaar in het Dreigingsbeeld Terrorisme Nederland (DTN) over de terroristische en gewelddadig extremistische dreiging voor Nederland, de belangen die daardoor kunnen worden aangetast en de weerbaarheid tegen deze dreiging. Hieraan ligt onderzoek ten grondslag naar alle vormen van terrorisme en gewelddadig extremisme, ongeacht ideologische </w:t>
      </w:r>
    </w:p>
    <w:p w:rsidRPr="00DC5C1B" w:rsidR="003933B1" w:rsidP="003933B1" w:rsidRDefault="003933B1" w14:paraId="3152874D" w14:textId="77777777">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 xml:space="preserve">signatuur. </w:t>
      </w:r>
    </w:p>
    <w:p w:rsidRPr="00DC5C1B" w:rsidR="003933B1" w:rsidP="003933B1" w:rsidRDefault="003933B1" w14:paraId="461D6DFD"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003933B1" w:rsidP="003933B1" w:rsidRDefault="003933B1" w14:paraId="721154A7" w14:textId="77777777">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In 2018 is in opdracht van het Wetenschappelijk Onderzoek- en Documentatiecentrum (WODC) van het ministerie van Justitie en Veiligheid onderzoek gedaan naar links-extremistische groeperingen in Nederland.</w:t>
      </w:r>
      <w:r w:rsidRPr="00DC5C1B">
        <w:rPr>
          <w:rStyle w:val="Voetnootmarkering"/>
          <w:rFonts w:ascii="Verdana" w:hAnsi="Verdana" w:eastAsia="DejaVuSerifCondensed" w:cs="DejaVuSerifCondensed"/>
          <w:color w:val="000000"/>
          <w:sz w:val="18"/>
          <w:szCs w:val="18"/>
        </w:rPr>
        <w:footnoteReference w:id="1"/>
      </w:r>
      <w:r w:rsidRPr="004D1A93">
        <w:t xml:space="preserve"> </w:t>
      </w:r>
      <w:r>
        <w:rPr>
          <w:rFonts w:ascii="Verdana" w:hAnsi="Verdana" w:eastAsia="DejaVuSerifCondensed" w:cs="DejaVuSerifCondensed"/>
          <w:color w:val="000000"/>
          <w:sz w:val="18"/>
          <w:szCs w:val="18"/>
        </w:rPr>
        <w:t>In dit onderzoek</w:t>
      </w:r>
      <w:r w:rsidRPr="004D1A93">
        <w:rPr>
          <w:rFonts w:ascii="Verdana" w:hAnsi="Verdana" w:eastAsia="DejaVuSerifCondensed" w:cs="DejaVuSerifCondensed"/>
          <w:color w:val="000000"/>
          <w:sz w:val="18"/>
          <w:szCs w:val="18"/>
        </w:rPr>
        <w:t xml:space="preserve"> werd geconcludeerd dat buitenwettelijke handelingen zoals gewelds- en vermogensdelicten nadrukkelijk tot de modus operandi van sommige links-extremistische groepen behoren. Het onderzoek stelt tevens dat</w:t>
      </w:r>
      <w:r>
        <w:rPr>
          <w:rFonts w:ascii="Verdana" w:hAnsi="Verdana" w:eastAsia="DejaVuSerifCondensed" w:cs="DejaVuSerifCondensed"/>
          <w:color w:val="000000"/>
          <w:sz w:val="18"/>
          <w:szCs w:val="18"/>
        </w:rPr>
        <w:t xml:space="preserve"> </w:t>
      </w:r>
      <w:r w:rsidRPr="004D1A93">
        <w:rPr>
          <w:rFonts w:ascii="Verdana" w:hAnsi="Verdana" w:eastAsia="DejaVuSerifCondensed" w:cs="DejaVuSerifCondensed"/>
          <w:color w:val="000000"/>
          <w:sz w:val="18"/>
          <w:szCs w:val="18"/>
        </w:rPr>
        <w:t>verhoudingsgewijs de meeste links-extremistische groeperingen zich manifesteren op de thema’s antifascisme en mensenrechten.</w:t>
      </w:r>
    </w:p>
    <w:p w:rsidR="003933B1" w:rsidP="003933B1" w:rsidRDefault="003933B1" w14:paraId="1DE99164"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3933B1" w:rsidP="003933B1" w:rsidRDefault="003933B1" w14:paraId="247B7396" w14:textId="77777777">
      <w:pPr>
        <w:autoSpaceDE w:val="0"/>
        <w:autoSpaceDN w:val="0"/>
        <w:adjustRightInd w:val="0"/>
        <w:spacing w:after="0" w:line="240" w:lineRule="auto"/>
        <w:rPr>
          <w:rFonts w:ascii="Verdana" w:hAnsi="Verdana" w:eastAsia="DejaVuSerifCondensed" w:cs="DejaVuSerifCondensed"/>
          <w:color w:val="000000"/>
          <w:sz w:val="18"/>
          <w:szCs w:val="18"/>
        </w:rPr>
      </w:pPr>
      <w:r>
        <w:rPr>
          <w:rFonts w:ascii="Verdana" w:hAnsi="Verdana" w:eastAsia="DejaVuSerifCondensed" w:cs="DejaVuSerifCondensed"/>
          <w:color w:val="000000"/>
          <w:sz w:val="18"/>
          <w:szCs w:val="18"/>
        </w:rPr>
        <w:t xml:space="preserve">De </w:t>
      </w:r>
      <w:r w:rsidRPr="00DC5C1B">
        <w:rPr>
          <w:rFonts w:ascii="Verdana" w:hAnsi="Verdana" w:eastAsia="DejaVuSerifCondensed" w:cs="DejaVuSerifCondensed"/>
          <w:color w:val="000000"/>
          <w:sz w:val="18"/>
          <w:szCs w:val="18"/>
        </w:rPr>
        <w:t xml:space="preserve">meest recente dreigingsbeelden </w:t>
      </w:r>
      <w:r>
        <w:rPr>
          <w:rFonts w:ascii="Verdana" w:hAnsi="Verdana" w:eastAsia="DejaVuSerifCondensed" w:cs="DejaVuSerifCondensed"/>
          <w:color w:val="000000"/>
          <w:sz w:val="18"/>
          <w:szCs w:val="18"/>
        </w:rPr>
        <w:t xml:space="preserve">geven </w:t>
      </w:r>
      <w:r w:rsidRPr="00DC5C1B">
        <w:rPr>
          <w:rFonts w:ascii="Verdana" w:hAnsi="Verdana" w:eastAsia="DejaVuSerifCondensed" w:cs="DejaVuSerifCondensed"/>
          <w:color w:val="000000"/>
          <w:sz w:val="18"/>
          <w:szCs w:val="18"/>
        </w:rPr>
        <w:t xml:space="preserve">op dit moment geen aanleiding om opnieuw specifiek onderzoek te doen naar het radicaliseringsproces van links-extremistische groeperingen. </w:t>
      </w:r>
      <w:r w:rsidRPr="00E52D74">
        <w:rPr>
          <w:rFonts w:ascii="Verdana" w:hAnsi="Verdana" w:eastAsia="DejaVuSerifCondensed" w:cs="DejaVuSerifCondensed"/>
          <w:color w:val="000000"/>
          <w:sz w:val="18"/>
          <w:szCs w:val="18"/>
        </w:rPr>
        <w:t xml:space="preserve">De links-extremistische scene in Nederland bestaat voornamelijk uit anarchisten en communisten. </w:t>
      </w:r>
      <w:r w:rsidRPr="00DC5C1B">
        <w:rPr>
          <w:rFonts w:ascii="Verdana" w:hAnsi="Verdana" w:eastAsia="DejaVuSerifCondensed" w:cs="DejaVuSerifCondensed"/>
          <w:color w:val="000000"/>
          <w:sz w:val="18"/>
          <w:szCs w:val="18"/>
        </w:rPr>
        <w:t>In het DTN van december 2025 constateert de NCTV dat het georganiseerde links-extremisme in Nederland al langere tijd gefragmenteerd, klein in omvang en ideologisch divers is. Ook wordt</w:t>
      </w:r>
      <w:r>
        <w:rPr>
          <w:rFonts w:ascii="Verdana" w:hAnsi="Verdana" w:eastAsia="DejaVuSerifCondensed" w:cs="DejaVuSerifCondensed"/>
          <w:color w:val="000000"/>
          <w:sz w:val="18"/>
          <w:szCs w:val="18"/>
        </w:rPr>
        <w:t xml:space="preserve"> in het DTN van december 2025</w:t>
      </w:r>
      <w:r w:rsidRPr="00DC5C1B">
        <w:rPr>
          <w:rFonts w:ascii="Verdana" w:hAnsi="Verdana" w:eastAsia="DejaVuSerifCondensed" w:cs="DejaVuSerifCondensed"/>
          <w:color w:val="000000"/>
          <w:sz w:val="18"/>
          <w:szCs w:val="18"/>
        </w:rPr>
        <w:t xml:space="preserve"> stilgestaan bij de geweldsbereid van de links-extremistische actiescene in omringende landen. </w:t>
      </w:r>
      <w:r>
        <w:rPr>
          <w:rFonts w:ascii="Verdana" w:hAnsi="Verdana" w:eastAsia="DejaVuSerifCondensed" w:cs="DejaVuSerifCondensed"/>
          <w:color w:val="000000"/>
          <w:sz w:val="18"/>
          <w:szCs w:val="18"/>
        </w:rPr>
        <w:t xml:space="preserve">In het DTN </w:t>
      </w:r>
      <w:r w:rsidRPr="00DC5C1B">
        <w:rPr>
          <w:rFonts w:ascii="Verdana" w:hAnsi="Verdana" w:eastAsia="DejaVuSerifCondensed" w:cs="DejaVuSerifCondensed"/>
          <w:color w:val="000000"/>
          <w:sz w:val="18"/>
          <w:szCs w:val="18"/>
        </w:rPr>
        <w:t xml:space="preserve">wordt beschreven dat de linkse actiescene in andere landen vaak radicaler is dan in Nederland, waarbij links-extremisten daar sneller geneigd zouden zijn om geweld te gebruiken dan hier. In Nederland is de geweldsbereidheid binnen zowel de links-extremistische beweging beperkt en </w:t>
      </w:r>
      <w:r>
        <w:rPr>
          <w:rFonts w:ascii="Verdana" w:hAnsi="Verdana" w:eastAsia="DejaVuSerifCondensed" w:cs="DejaVuSerifCondensed"/>
          <w:color w:val="000000"/>
          <w:sz w:val="18"/>
          <w:szCs w:val="18"/>
        </w:rPr>
        <w:t xml:space="preserve">deze </w:t>
      </w:r>
      <w:r w:rsidRPr="00DC5C1B">
        <w:rPr>
          <w:rFonts w:ascii="Verdana" w:hAnsi="Verdana" w:eastAsia="DejaVuSerifCondensed" w:cs="DejaVuSerifCondensed"/>
          <w:color w:val="000000"/>
          <w:sz w:val="18"/>
          <w:szCs w:val="18"/>
        </w:rPr>
        <w:t xml:space="preserve">lijkt ook niet toe te nemen. Daarbij is het belangrijk om te constateren dat de omvang van geweldbereide links-extremisten in landen als Duitsland, Frankrijk of Italië niet in verhouding staat tot Nederland. In Duitsland gaat het bijvoorbeeld om ruim 11.000 personen. In Nederland gaat het hooguit om enkele tientallen </w:t>
      </w:r>
      <w:proofErr w:type="spellStart"/>
      <w:r w:rsidRPr="00DC5C1B">
        <w:rPr>
          <w:rFonts w:ascii="Verdana" w:hAnsi="Verdana" w:eastAsia="DejaVuSerifCondensed" w:cs="DejaVuSerifCondensed"/>
          <w:color w:val="000000"/>
          <w:sz w:val="18"/>
          <w:szCs w:val="18"/>
        </w:rPr>
        <w:t>insurrectionele</w:t>
      </w:r>
      <w:proofErr w:type="spellEnd"/>
      <w:r w:rsidRPr="00DC5C1B">
        <w:rPr>
          <w:rFonts w:ascii="Verdana" w:hAnsi="Verdana" w:eastAsia="DejaVuSerifCondensed" w:cs="DejaVuSerifCondensed"/>
          <w:color w:val="000000"/>
          <w:sz w:val="18"/>
          <w:szCs w:val="18"/>
        </w:rPr>
        <w:t xml:space="preserve"> of geweldsbereide anarchisten.</w:t>
      </w:r>
    </w:p>
    <w:p w:rsidRPr="00DC5C1B" w:rsidR="003933B1" w:rsidP="003933B1" w:rsidRDefault="003933B1" w14:paraId="2F0DF532"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3933B1" w:rsidP="003933B1" w:rsidRDefault="003933B1" w14:paraId="45843F61" w14:textId="77777777">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In de afgelopen jaren zijn personen afkomstig uit het buitenland in toenemende mate onderdeel gaan uitmaken van de Nederlandse scene. Radicalere buitenlandse activisten kunnen zich afkeren van de – in hun ogen gematigde Nederlandse protestcultuur - en op zoek gaan naar gelijkgestemden. Dit heeft echter tot op heden niet geleid tot een toegenomen geweldsbereidheid</w:t>
      </w:r>
      <w:r>
        <w:rPr>
          <w:rFonts w:ascii="Verdana" w:hAnsi="Verdana" w:eastAsia="DejaVuSerifCondensed" w:cs="DejaVuSerifCondensed"/>
          <w:color w:val="000000"/>
          <w:sz w:val="18"/>
          <w:szCs w:val="18"/>
        </w:rPr>
        <w:t xml:space="preserve"> van links-extremisten</w:t>
      </w:r>
      <w:r w:rsidRPr="00DC5C1B">
        <w:rPr>
          <w:rFonts w:ascii="Verdana" w:hAnsi="Verdana" w:eastAsia="DejaVuSerifCondensed" w:cs="DejaVuSerifCondensed"/>
          <w:color w:val="000000"/>
          <w:sz w:val="18"/>
          <w:szCs w:val="18"/>
        </w:rPr>
        <w:t xml:space="preserve"> in Nederland. Vanzelfsprekend houdt NCTV de ontwikkelingen nauwlettend in de gaten</w:t>
      </w:r>
      <w:r>
        <w:rPr>
          <w:rFonts w:ascii="Verdana" w:hAnsi="Verdana" w:eastAsia="DejaVuSerifCondensed" w:cs="DejaVuSerifCondensed"/>
          <w:color w:val="000000"/>
          <w:sz w:val="18"/>
          <w:szCs w:val="18"/>
        </w:rPr>
        <w:t xml:space="preserve"> en rapporteert over ontwikkelingen in de dreiging in het eerstvolgende DTN</w:t>
      </w:r>
      <w:r w:rsidRPr="00DC5C1B">
        <w:rPr>
          <w:rFonts w:ascii="Verdana" w:hAnsi="Verdana" w:eastAsia="DejaVuSerifCondensed" w:cs="DejaVuSerifCondensed"/>
          <w:color w:val="000000"/>
          <w:sz w:val="18"/>
          <w:szCs w:val="18"/>
        </w:rPr>
        <w:t>.</w:t>
      </w:r>
    </w:p>
    <w:p w:rsidRPr="00DC5C1B" w:rsidR="003933B1" w:rsidP="003933B1" w:rsidRDefault="003933B1" w14:paraId="7D803943"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3933B1" w:rsidP="003933B1" w:rsidRDefault="003933B1" w14:paraId="3B21B50E"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8</w:t>
      </w:r>
    </w:p>
    <w:p w:rsidRPr="00DC5C1B" w:rsidR="003933B1" w:rsidP="003933B1" w:rsidRDefault="003933B1" w14:paraId="172B9B5A"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Wanneer kan de Kamer de toegezegde brief verwachten over de uitvoering van de motie-De Vos</w:t>
      </w:r>
    </w:p>
    <w:p w:rsidRPr="00DC5C1B" w:rsidR="003933B1" w:rsidP="003933B1" w:rsidRDefault="003933B1" w14:paraId="7EF3872F"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 xml:space="preserve">c.s. (Kamerstuk 36800, nr. 47) inzake het aanmerken van </w:t>
      </w:r>
      <w:proofErr w:type="spellStart"/>
      <w:r w:rsidRPr="00DC5C1B">
        <w:rPr>
          <w:rFonts w:ascii="Verdana" w:hAnsi="Verdana" w:eastAsia="DejaVuSerifCondensed" w:cs="DejaVuSerifCondensed"/>
          <w:b/>
          <w:bCs/>
          <w:color w:val="000000"/>
          <w:sz w:val="18"/>
          <w:szCs w:val="18"/>
        </w:rPr>
        <w:t>Antifa</w:t>
      </w:r>
      <w:proofErr w:type="spellEnd"/>
      <w:r w:rsidRPr="00DC5C1B">
        <w:rPr>
          <w:rFonts w:ascii="Verdana" w:hAnsi="Verdana" w:eastAsia="DejaVuSerifCondensed" w:cs="DejaVuSerifCondensed"/>
          <w:b/>
          <w:bCs/>
          <w:color w:val="000000"/>
          <w:sz w:val="18"/>
          <w:szCs w:val="18"/>
        </w:rPr>
        <w:t xml:space="preserve"> als terroristische organisatie, die vóór het kerstreces van 2025 zou worden toegezonden?</w:t>
      </w:r>
    </w:p>
    <w:p w:rsidRPr="00DC5C1B" w:rsidR="003933B1" w:rsidP="003933B1" w:rsidRDefault="003933B1" w14:paraId="5F961ED1"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3933B1" w:rsidP="003933B1" w:rsidRDefault="003933B1" w14:paraId="1D2924CD"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9</w:t>
      </w:r>
    </w:p>
    <w:p w:rsidRPr="00DC5C1B" w:rsidR="003933B1" w:rsidP="003933B1" w:rsidRDefault="003933B1" w14:paraId="4E757D07"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Is de dodelijke aanval in Lyon voor u aanleiding om de uitvoering van bovengenoemde, door een</w:t>
      </w:r>
    </w:p>
    <w:p w:rsidRPr="00DC5C1B" w:rsidR="003933B1" w:rsidP="003933B1" w:rsidRDefault="003933B1" w14:paraId="0C4A43FF"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Kamermeerderheid aangenomen, motie te versnellen?</w:t>
      </w:r>
    </w:p>
    <w:p w:rsidRPr="00DC5C1B" w:rsidR="003933B1" w:rsidP="003933B1" w:rsidRDefault="003933B1" w14:paraId="181F47EF"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3933B1" w:rsidP="003933B1" w:rsidRDefault="003933B1" w14:paraId="03175B71"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Antwoord op vragen 8 en 9</w:t>
      </w:r>
    </w:p>
    <w:p w:rsidR="003933B1" w:rsidP="003933B1" w:rsidRDefault="003933B1" w14:paraId="321BB9B2" w14:textId="77777777">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Uw Kamer heeft op 18 september 2025 de motie van het lid De Vos (</w:t>
      </w:r>
      <w:proofErr w:type="spellStart"/>
      <w:r w:rsidRPr="00DC5C1B">
        <w:rPr>
          <w:rFonts w:ascii="Verdana" w:hAnsi="Verdana" w:eastAsia="DejaVuSerifCondensed" w:cs="DejaVuSerifCondensed"/>
          <w:color w:val="000000"/>
          <w:sz w:val="18"/>
          <w:szCs w:val="18"/>
        </w:rPr>
        <w:t>FvD</w:t>
      </w:r>
      <w:proofErr w:type="spellEnd"/>
      <w:r w:rsidRPr="00DC5C1B">
        <w:rPr>
          <w:rFonts w:ascii="Verdana" w:hAnsi="Verdana" w:eastAsia="DejaVuSerifCondensed" w:cs="DejaVuSerifCondensed"/>
          <w:color w:val="000000"/>
          <w:sz w:val="18"/>
          <w:szCs w:val="18"/>
        </w:rPr>
        <w:t>) c.s. aangenomen die verzoekt ‘</w:t>
      </w:r>
      <w:proofErr w:type="spellStart"/>
      <w:r w:rsidRPr="00DC5C1B">
        <w:rPr>
          <w:rFonts w:ascii="Verdana" w:hAnsi="Verdana" w:eastAsia="DejaVuSerifCondensed" w:cs="DejaVuSerifCondensed"/>
          <w:color w:val="000000"/>
          <w:sz w:val="18"/>
          <w:szCs w:val="18"/>
        </w:rPr>
        <w:t>Antifa</w:t>
      </w:r>
      <w:proofErr w:type="spellEnd"/>
      <w:r w:rsidRPr="00DC5C1B">
        <w:rPr>
          <w:rFonts w:ascii="Verdana" w:hAnsi="Verdana" w:eastAsia="DejaVuSerifCondensed" w:cs="DejaVuSerifCondensed"/>
          <w:color w:val="000000"/>
          <w:sz w:val="18"/>
          <w:szCs w:val="18"/>
        </w:rPr>
        <w:t>’ in Nederland als terroristische organisatie aan te merken.</w:t>
      </w:r>
      <w:r w:rsidRPr="00DC5C1B">
        <w:rPr>
          <w:rStyle w:val="Voetnootmarkering"/>
          <w:rFonts w:ascii="Verdana" w:hAnsi="Verdana" w:eastAsia="DejaVuSerifCondensed" w:cs="DejaVuSerifCondensed"/>
          <w:color w:val="000000"/>
          <w:sz w:val="18"/>
          <w:szCs w:val="18"/>
        </w:rPr>
        <w:footnoteReference w:id="2"/>
      </w:r>
      <w:r w:rsidRPr="00DC5C1B">
        <w:rPr>
          <w:rFonts w:ascii="Verdana" w:hAnsi="Verdana" w:eastAsia="DejaVuSerifCondensed" w:cs="DejaVuSerifCondensed"/>
          <w:color w:val="000000"/>
          <w:sz w:val="18"/>
          <w:szCs w:val="18"/>
        </w:rPr>
        <w:t xml:space="preserve"> </w:t>
      </w:r>
      <w:r>
        <w:rPr>
          <w:rFonts w:ascii="Verdana" w:hAnsi="Verdana" w:eastAsia="DejaVuSerifCondensed" w:cs="DejaVuSerifCondensed"/>
          <w:color w:val="000000"/>
          <w:sz w:val="18"/>
          <w:szCs w:val="18"/>
        </w:rPr>
        <w:t>Het is verschrikkelijk wat er in Lyon is gebeurd. Het is niet aan mij om daar inhoudelijke uitspraken over te doen. Ik beoog uw Kamer zo spoedig mogelijk over de afhandeling van de motie te informeren.</w:t>
      </w:r>
    </w:p>
    <w:p w:rsidRPr="00DC5C1B" w:rsidR="003933B1" w:rsidP="003933B1" w:rsidRDefault="003933B1" w14:paraId="6CAFAB9E"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3933B1" w:rsidP="003933B1" w:rsidRDefault="003933B1" w14:paraId="2A57C7F5"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10</w:t>
      </w:r>
    </w:p>
    <w:p w:rsidRPr="00DC5C1B" w:rsidR="003933B1" w:rsidP="003933B1" w:rsidRDefault="003933B1" w14:paraId="049EC9B7"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Welke maatregelen neemt u om te voorkomen dat buitenlandse extreemlinkse militanten naar Nederland reizen om hier geweld te plegen?</w:t>
      </w:r>
    </w:p>
    <w:p w:rsidRPr="00DC5C1B" w:rsidR="003933B1" w:rsidP="003933B1" w:rsidRDefault="003933B1" w14:paraId="5AAD1E70"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3933B1" w:rsidP="003933B1" w:rsidRDefault="003933B1" w14:paraId="3E7587ED"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Antwoord op vraag 10</w:t>
      </w:r>
    </w:p>
    <w:p w:rsidRPr="00DC5C1B" w:rsidR="003933B1" w:rsidP="003933B1" w:rsidRDefault="003933B1" w14:paraId="3DEC75C0" w14:textId="77777777">
      <w:pPr>
        <w:autoSpaceDE w:val="0"/>
        <w:autoSpaceDN w:val="0"/>
        <w:adjustRightInd w:val="0"/>
        <w:spacing w:after="0" w:line="240" w:lineRule="auto"/>
        <w:rPr>
          <w:rFonts w:ascii="Verdana" w:hAnsi="Verdana" w:eastAsia="DejaVuSerifCondensed-Bold" w:cs="DejaVuSerifCondensed-Bold"/>
          <w:color w:val="000000"/>
          <w:sz w:val="18"/>
          <w:szCs w:val="18"/>
        </w:rPr>
      </w:pPr>
      <w:r w:rsidRPr="00DC5C1B">
        <w:rPr>
          <w:rFonts w:ascii="Verdana" w:hAnsi="Verdana" w:eastAsia="DejaVuSerifCondensed-Bold" w:cs="DejaVuSerifCondensed-Bold"/>
          <w:color w:val="000000"/>
          <w:sz w:val="18"/>
          <w:szCs w:val="18"/>
        </w:rPr>
        <w:t xml:space="preserve">In zijn algemeenheid geldt dat de Immigratie- en Naturalisatiedienst (IND) bij het beoordelen van verblijfsaanvragen alert is op signalen die kunnen wijzen op een mogelijke dreiging voor de nationale veiligheid. De IND deelt zulke signalen, binnen de geldende wettelijke kaders, met de inlichtingen- en veiligheidsdiensten en de politie. </w:t>
      </w:r>
    </w:p>
    <w:p w:rsidRPr="00DC5C1B" w:rsidR="003933B1" w:rsidP="003933B1" w:rsidRDefault="003933B1" w14:paraId="336E1ABF" w14:textId="77777777">
      <w:pPr>
        <w:autoSpaceDE w:val="0"/>
        <w:autoSpaceDN w:val="0"/>
        <w:adjustRightInd w:val="0"/>
        <w:spacing w:after="0" w:line="240" w:lineRule="auto"/>
        <w:rPr>
          <w:rFonts w:ascii="Verdana" w:hAnsi="Verdana" w:eastAsia="DejaVuSerifCondensed-Bold" w:cs="DejaVuSerifCondensed-Bold"/>
          <w:color w:val="000000"/>
          <w:sz w:val="18"/>
          <w:szCs w:val="18"/>
        </w:rPr>
      </w:pPr>
    </w:p>
    <w:p w:rsidR="003933B1" w:rsidP="003933B1" w:rsidRDefault="003933B1" w14:paraId="2204DC9E" w14:textId="77777777">
      <w:pPr>
        <w:autoSpaceDE w:val="0"/>
        <w:autoSpaceDN w:val="0"/>
        <w:adjustRightInd w:val="0"/>
        <w:spacing w:after="0" w:line="240" w:lineRule="auto"/>
        <w:rPr>
          <w:rFonts w:ascii="Verdana" w:hAnsi="Verdana" w:eastAsia="DejaVuSerifCondensed-Bold" w:cs="DejaVuSerifCondensed-Bold"/>
          <w:color w:val="000000"/>
          <w:sz w:val="18"/>
          <w:szCs w:val="18"/>
        </w:rPr>
      </w:pPr>
      <w:r w:rsidRPr="00DC5C1B">
        <w:rPr>
          <w:rFonts w:ascii="Verdana" w:hAnsi="Verdana" w:eastAsia="DejaVuSerifCondensed-Bold" w:cs="DejaVuSerifCondensed-Bold"/>
          <w:color w:val="000000"/>
          <w:sz w:val="18"/>
          <w:szCs w:val="18"/>
        </w:rPr>
        <w:t>Indien blijkt dat een vreemdeling een bedreiging voor de openbare of nationale veiligheid vormt</w:t>
      </w:r>
      <w:r>
        <w:rPr>
          <w:rFonts w:ascii="Verdana" w:hAnsi="Verdana" w:eastAsia="DejaVuSerifCondensed-Bold" w:cs="DejaVuSerifCondensed-Bold"/>
          <w:color w:val="000000"/>
          <w:sz w:val="18"/>
          <w:szCs w:val="18"/>
        </w:rPr>
        <w:t xml:space="preserve"> </w:t>
      </w:r>
      <w:r w:rsidRPr="00DC5C1B">
        <w:rPr>
          <w:rFonts w:ascii="Verdana" w:hAnsi="Verdana" w:eastAsia="DejaVuSerifCondensed-Bold" w:cs="DejaVuSerifCondensed-Bold"/>
          <w:color w:val="000000"/>
          <w:sz w:val="18"/>
          <w:szCs w:val="18"/>
        </w:rPr>
        <w:t xml:space="preserve">zal de IND de mogelijkheden bezien om deze persoon te weren. </w:t>
      </w:r>
    </w:p>
    <w:p w:rsidRPr="00DC5C1B" w:rsidR="003933B1" w:rsidP="003933B1" w:rsidRDefault="003933B1" w14:paraId="2F905AF6" w14:textId="77777777">
      <w:pPr>
        <w:autoSpaceDE w:val="0"/>
        <w:autoSpaceDN w:val="0"/>
        <w:adjustRightInd w:val="0"/>
        <w:spacing w:after="0" w:line="240" w:lineRule="auto"/>
        <w:rPr>
          <w:rFonts w:ascii="Verdana" w:hAnsi="Verdana" w:eastAsia="DejaVuSerifCondensed-Bold" w:cs="DejaVuSerifCondensed-Bold"/>
          <w:color w:val="000000"/>
          <w:sz w:val="18"/>
          <w:szCs w:val="18"/>
        </w:rPr>
      </w:pPr>
      <w:r>
        <w:rPr>
          <w:rFonts w:ascii="Verdana" w:hAnsi="Verdana" w:eastAsia="DejaVuSerifCondensed-Bold" w:cs="DejaVuSerifCondensed-Bold"/>
          <w:color w:val="000000"/>
          <w:sz w:val="18"/>
          <w:szCs w:val="18"/>
        </w:rPr>
        <w:t>Daarnaast staan d</w:t>
      </w:r>
      <w:r w:rsidRPr="00B76771">
        <w:rPr>
          <w:rFonts w:ascii="Verdana" w:hAnsi="Verdana" w:eastAsia="DejaVuSerifCondensed-Bold" w:cs="DejaVuSerifCondensed-Bold"/>
          <w:color w:val="000000"/>
          <w:sz w:val="18"/>
          <w:szCs w:val="18"/>
        </w:rPr>
        <w:t>e Nederlandse politie en andere overheidspartners in voortdurend contact met buitenlandse partners</w:t>
      </w:r>
      <w:r>
        <w:rPr>
          <w:rFonts w:ascii="Verdana" w:hAnsi="Verdana" w:eastAsia="DejaVuSerifCondensed-Bold" w:cs="DejaVuSerifCondensed-Bold"/>
          <w:color w:val="000000"/>
          <w:sz w:val="18"/>
          <w:szCs w:val="18"/>
        </w:rPr>
        <w:t>.</w:t>
      </w:r>
      <w:r w:rsidRPr="00B76771">
        <w:rPr>
          <w:rFonts w:ascii="Verdana" w:hAnsi="Verdana" w:eastAsia="DejaVuSerifCondensed-Bold" w:cs="DejaVuSerifCondensed-Bold"/>
          <w:color w:val="000000"/>
          <w:sz w:val="18"/>
          <w:szCs w:val="18"/>
        </w:rPr>
        <w:t xml:space="preserve"> </w:t>
      </w:r>
      <w:r>
        <w:rPr>
          <w:rFonts w:ascii="Verdana" w:hAnsi="Verdana" w:eastAsia="DejaVuSerifCondensed-Bold" w:cs="DejaVuSerifCondensed-Bold"/>
          <w:color w:val="000000"/>
          <w:sz w:val="18"/>
          <w:szCs w:val="18"/>
        </w:rPr>
        <w:t>H</w:t>
      </w:r>
      <w:r w:rsidRPr="00B76771">
        <w:rPr>
          <w:rFonts w:ascii="Verdana" w:hAnsi="Verdana" w:eastAsia="DejaVuSerifCondensed-Bold" w:cs="DejaVuSerifCondensed-Bold"/>
          <w:color w:val="000000"/>
          <w:sz w:val="18"/>
          <w:szCs w:val="18"/>
        </w:rPr>
        <w:t>ierbij kunnen ook signalen worden gewisseld over dat mogelijk gewelddadige extremisten over landgrenzen zullen reizen</w:t>
      </w:r>
      <w:r w:rsidRPr="00FE15F6">
        <w:rPr>
          <w:rFonts w:ascii="Verdana" w:hAnsi="Verdana" w:eastAsia="DejaVuSerifCondensed-Bold" w:cs="DejaVuSerifCondensed-Bold"/>
          <w:color w:val="000000"/>
          <w:sz w:val="18"/>
          <w:szCs w:val="18"/>
        </w:rPr>
        <w:t>.</w:t>
      </w:r>
      <w:r>
        <w:rPr>
          <w:rFonts w:ascii="Verdana" w:hAnsi="Verdana" w:eastAsia="DejaVuSerifCondensed-Bold" w:cs="DejaVuSerifCondensed-Bold"/>
          <w:color w:val="000000"/>
          <w:sz w:val="18"/>
          <w:szCs w:val="18"/>
        </w:rPr>
        <w:t xml:space="preserve"> </w:t>
      </w:r>
    </w:p>
    <w:p w:rsidRPr="00DC5C1B" w:rsidR="003933B1" w:rsidP="003933B1" w:rsidRDefault="003933B1" w14:paraId="4FFE66BC"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Pr="00DC5C1B" w:rsidR="003933B1" w:rsidP="003933B1" w:rsidRDefault="003933B1" w14:paraId="6DB80C31"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11</w:t>
      </w:r>
    </w:p>
    <w:p w:rsidRPr="00DC5C1B" w:rsidR="003933B1" w:rsidP="003933B1" w:rsidRDefault="003933B1" w14:paraId="48B8A218" w14:textId="77777777">
      <w:pPr>
        <w:autoSpaceDE w:val="0"/>
        <w:autoSpaceDN w:val="0"/>
        <w:adjustRightInd w:val="0"/>
        <w:spacing w:after="0" w:line="240" w:lineRule="auto"/>
        <w:rPr>
          <w:rFonts w:ascii="Verdana" w:hAnsi="Verdana" w:eastAsia="DejaVuSerifCondensed" w:cs="DejaVuSerifCondensed"/>
          <w:b/>
          <w:bCs/>
          <w:color w:val="0000FF"/>
          <w:sz w:val="18"/>
          <w:szCs w:val="18"/>
        </w:rPr>
      </w:pPr>
      <w:r w:rsidRPr="00DC5C1B">
        <w:rPr>
          <w:rFonts w:ascii="Verdana" w:hAnsi="Verdana" w:eastAsia="DejaVuSerifCondensed" w:cs="DejaVuSerifCondensed"/>
          <w:b/>
          <w:bCs/>
          <w:color w:val="000000"/>
          <w:sz w:val="18"/>
          <w:szCs w:val="18"/>
        </w:rPr>
        <w:t xml:space="preserve">Bent u bekend met het feit dat een van de verdachten van de dodelijke aanval op Quentin een parlementair medewerker is van La France </w:t>
      </w:r>
      <w:proofErr w:type="spellStart"/>
      <w:r w:rsidRPr="00DC5C1B">
        <w:rPr>
          <w:rFonts w:ascii="Verdana" w:hAnsi="Verdana" w:eastAsia="DejaVuSerifCondensed" w:cs="DejaVuSerifCondensed"/>
          <w:b/>
          <w:bCs/>
          <w:color w:val="000000"/>
          <w:sz w:val="18"/>
          <w:szCs w:val="18"/>
        </w:rPr>
        <w:t>Insoumise</w:t>
      </w:r>
      <w:proofErr w:type="spellEnd"/>
      <w:r w:rsidRPr="00DC5C1B">
        <w:rPr>
          <w:rFonts w:ascii="Verdana" w:hAnsi="Verdana" w:eastAsia="DejaVuSerifCondensed" w:cs="DejaVuSerifCondensed"/>
          <w:b/>
          <w:bCs/>
          <w:color w:val="000000"/>
          <w:sz w:val="18"/>
          <w:szCs w:val="18"/>
        </w:rPr>
        <w:t xml:space="preserve">-Kamerlid </w:t>
      </w:r>
      <w:proofErr w:type="spellStart"/>
      <w:r w:rsidRPr="00DC5C1B">
        <w:rPr>
          <w:rFonts w:ascii="Verdana" w:hAnsi="Verdana" w:eastAsia="DejaVuSerifCondensed" w:cs="DejaVuSerifCondensed"/>
          <w:b/>
          <w:bCs/>
          <w:color w:val="000000"/>
          <w:sz w:val="18"/>
          <w:szCs w:val="18"/>
        </w:rPr>
        <w:t>Raphaël</w:t>
      </w:r>
      <w:proofErr w:type="spellEnd"/>
      <w:r w:rsidRPr="00DC5C1B">
        <w:rPr>
          <w:rFonts w:ascii="Verdana" w:hAnsi="Verdana" w:eastAsia="DejaVuSerifCondensed" w:cs="DejaVuSerifCondensed"/>
          <w:b/>
          <w:bCs/>
          <w:color w:val="000000"/>
          <w:sz w:val="18"/>
          <w:szCs w:val="18"/>
        </w:rPr>
        <w:t xml:space="preserve"> </w:t>
      </w:r>
      <w:proofErr w:type="spellStart"/>
      <w:r w:rsidRPr="00DC5C1B">
        <w:rPr>
          <w:rFonts w:ascii="Verdana" w:hAnsi="Verdana" w:eastAsia="DejaVuSerifCondensed" w:cs="DejaVuSerifCondensed"/>
          <w:b/>
          <w:bCs/>
          <w:color w:val="000000"/>
          <w:sz w:val="18"/>
          <w:szCs w:val="18"/>
        </w:rPr>
        <w:t>Arnault</w:t>
      </w:r>
      <w:proofErr w:type="spellEnd"/>
      <w:r w:rsidRPr="00DC5C1B">
        <w:rPr>
          <w:rFonts w:ascii="Verdana" w:hAnsi="Verdana" w:eastAsia="DejaVuSerifCondensed" w:cs="DejaVuSerifCondensed"/>
          <w:b/>
          <w:bCs/>
          <w:color w:val="000000"/>
          <w:sz w:val="18"/>
          <w:szCs w:val="18"/>
        </w:rPr>
        <w:t>, wiens partij in het Europees Parlement aangesloten is bij de Linkse Fractie - waar tevens twee Nederlandse partijen bij zijn aangesloten, te weten de Socialistische Partij en de Partij voor de Dieren?</w:t>
      </w:r>
      <w:r w:rsidRPr="00DC5C1B">
        <w:rPr>
          <w:rFonts w:ascii="Verdana" w:hAnsi="Verdana" w:eastAsia="DejaVuSerifCondensed" w:cs="DejaVuSerifCondensed"/>
          <w:b/>
          <w:bCs/>
          <w:color w:val="0000FF"/>
          <w:sz w:val="18"/>
          <w:szCs w:val="18"/>
        </w:rPr>
        <w:t>[5]</w:t>
      </w:r>
    </w:p>
    <w:p w:rsidRPr="00DC5C1B" w:rsidR="003933B1" w:rsidP="003933B1" w:rsidRDefault="003933B1" w14:paraId="6E2F5AF1"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3933B1" w:rsidP="003933B1" w:rsidRDefault="003933B1" w14:paraId="29C0C2CB"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Antwoord op vraag 11</w:t>
      </w:r>
    </w:p>
    <w:p w:rsidRPr="00DC5C1B" w:rsidR="003933B1" w:rsidP="003933B1" w:rsidRDefault="003933B1" w14:paraId="62FDA74E" w14:textId="77777777">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Ja.</w:t>
      </w:r>
    </w:p>
    <w:p w:rsidRPr="00DC5C1B" w:rsidR="003933B1" w:rsidP="003933B1" w:rsidRDefault="003933B1" w14:paraId="38085911"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3933B1" w:rsidP="003933B1" w:rsidRDefault="003933B1" w14:paraId="334DB313"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12</w:t>
      </w:r>
    </w:p>
    <w:p w:rsidRPr="00DC5C1B" w:rsidR="003933B1" w:rsidP="003933B1" w:rsidRDefault="003933B1" w14:paraId="46DBA7D5" w14:textId="77777777">
      <w:pPr>
        <w:autoSpaceDE w:val="0"/>
        <w:autoSpaceDN w:val="0"/>
        <w:adjustRightInd w:val="0"/>
        <w:spacing w:after="0" w:line="240" w:lineRule="auto"/>
        <w:rPr>
          <w:rFonts w:ascii="Verdana" w:hAnsi="Verdana" w:eastAsia="DejaVuSerifCondensed" w:cs="DejaVuSerifCondensed"/>
          <w:b/>
          <w:bCs/>
          <w:color w:val="0000FF"/>
          <w:sz w:val="18"/>
          <w:szCs w:val="18"/>
        </w:rPr>
      </w:pPr>
      <w:r w:rsidRPr="00DC5C1B">
        <w:rPr>
          <w:rFonts w:ascii="Verdana" w:hAnsi="Verdana" w:eastAsia="DejaVuSerifCondensed" w:cs="DejaVuSerifCondensed"/>
          <w:b/>
          <w:bCs/>
          <w:color w:val="000000"/>
          <w:sz w:val="18"/>
          <w:szCs w:val="18"/>
        </w:rPr>
        <w:t xml:space="preserve">Bent u tevens bekend met het feit dat </w:t>
      </w:r>
      <w:proofErr w:type="spellStart"/>
      <w:r w:rsidRPr="00DC5C1B">
        <w:rPr>
          <w:rFonts w:ascii="Verdana" w:hAnsi="Verdana" w:eastAsia="DejaVuSerifCondensed" w:cs="DejaVuSerifCondensed"/>
          <w:b/>
          <w:bCs/>
          <w:color w:val="000000"/>
          <w:sz w:val="18"/>
          <w:szCs w:val="18"/>
        </w:rPr>
        <w:t>Arnault</w:t>
      </w:r>
      <w:proofErr w:type="spellEnd"/>
      <w:r w:rsidRPr="00DC5C1B">
        <w:rPr>
          <w:rFonts w:ascii="Verdana" w:hAnsi="Verdana" w:eastAsia="DejaVuSerifCondensed" w:cs="DejaVuSerifCondensed"/>
          <w:b/>
          <w:bCs/>
          <w:color w:val="000000"/>
          <w:sz w:val="18"/>
          <w:szCs w:val="18"/>
        </w:rPr>
        <w:t xml:space="preserve"> zelf medeoprichter is van de wegens gewelddadig activisme ontbonden groepering La </w:t>
      </w:r>
      <w:proofErr w:type="spellStart"/>
      <w:r w:rsidRPr="00DC5C1B">
        <w:rPr>
          <w:rFonts w:ascii="Verdana" w:hAnsi="Verdana" w:eastAsia="DejaVuSerifCondensed" w:cs="DejaVuSerifCondensed"/>
          <w:b/>
          <w:bCs/>
          <w:color w:val="000000"/>
          <w:sz w:val="18"/>
          <w:szCs w:val="18"/>
        </w:rPr>
        <w:t>Jeune</w:t>
      </w:r>
      <w:proofErr w:type="spellEnd"/>
      <w:r w:rsidRPr="00DC5C1B">
        <w:rPr>
          <w:rFonts w:ascii="Verdana" w:hAnsi="Verdana" w:eastAsia="DejaVuSerifCondensed" w:cs="DejaVuSerifCondensed"/>
          <w:b/>
          <w:bCs/>
          <w:color w:val="000000"/>
          <w:sz w:val="18"/>
          <w:szCs w:val="18"/>
        </w:rPr>
        <w:t xml:space="preserve"> Garde?</w:t>
      </w:r>
      <w:r w:rsidRPr="00DC5C1B">
        <w:rPr>
          <w:rFonts w:ascii="Verdana" w:hAnsi="Verdana" w:eastAsia="DejaVuSerifCondensed" w:cs="DejaVuSerifCondensed"/>
          <w:b/>
          <w:bCs/>
          <w:color w:val="0000FF"/>
          <w:sz w:val="18"/>
          <w:szCs w:val="18"/>
        </w:rPr>
        <w:t>[6]</w:t>
      </w:r>
    </w:p>
    <w:p w:rsidRPr="00DC5C1B" w:rsidR="003933B1" w:rsidP="003933B1" w:rsidRDefault="003933B1" w14:paraId="73C27E9A"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p>
    <w:p w:rsidRPr="00DC5C1B" w:rsidR="003933B1" w:rsidP="003933B1" w:rsidRDefault="003933B1" w14:paraId="077FCD30"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t>Antwoord op vraag 12</w:t>
      </w:r>
    </w:p>
    <w:p w:rsidRPr="00DC5C1B" w:rsidR="003933B1" w:rsidP="003933B1" w:rsidRDefault="003933B1" w14:paraId="4CEF6C00" w14:textId="77777777">
      <w:pPr>
        <w:autoSpaceDE w:val="0"/>
        <w:autoSpaceDN w:val="0"/>
        <w:adjustRightInd w:val="0"/>
        <w:spacing w:after="0" w:line="240" w:lineRule="auto"/>
        <w:rPr>
          <w:rFonts w:ascii="Verdana" w:hAnsi="Verdana" w:eastAsia="DejaVuSerifCondensed-Bold" w:cs="DejaVuSerifCondensed-Bold"/>
          <w:color w:val="000000"/>
          <w:sz w:val="18"/>
          <w:szCs w:val="18"/>
        </w:rPr>
      </w:pPr>
      <w:r w:rsidRPr="00DC5C1B">
        <w:rPr>
          <w:rFonts w:ascii="Verdana" w:hAnsi="Verdana" w:eastAsia="DejaVuSerifCondensed-Bold" w:cs="DejaVuSerifCondensed-Bold"/>
          <w:color w:val="000000"/>
          <w:sz w:val="18"/>
          <w:szCs w:val="18"/>
        </w:rPr>
        <w:t xml:space="preserve">Ja. </w:t>
      </w:r>
    </w:p>
    <w:p w:rsidR="003933B1" w:rsidP="003933B1" w:rsidRDefault="003933B1" w14:paraId="180F135F"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003933B1" w:rsidP="003933B1" w:rsidRDefault="003933B1" w14:paraId="1566CF0C"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003933B1" w:rsidP="003933B1" w:rsidRDefault="003933B1" w14:paraId="2421C74B"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003933B1" w:rsidP="003933B1" w:rsidRDefault="003933B1" w14:paraId="3EE74A1C"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003933B1" w:rsidP="003933B1" w:rsidRDefault="003933B1" w14:paraId="4A12E10C"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Pr="00DC5C1B" w:rsidR="003933B1" w:rsidP="003933B1" w:rsidRDefault="003933B1" w14:paraId="51507122"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p>
    <w:p w:rsidRPr="00DC5C1B" w:rsidR="003933B1" w:rsidP="003933B1" w:rsidRDefault="003933B1" w14:paraId="16111526" w14:textId="77777777">
      <w:pPr>
        <w:autoSpaceDE w:val="0"/>
        <w:autoSpaceDN w:val="0"/>
        <w:adjustRightInd w:val="0"/>
        <w:spacing w:after="0" w:line="240" w:lineRule="auto"/>
        <w:rPr>
          <w:rFonts w:ascii="Verdana" w:hAnsi="Verdana" w:eastAsia="DejaVuSerifCondensed-Bold" w:cs="DejaVuSerifCondensed-Bold"/>
          <w:b/>
          <w:bCs/>
          <w:color w:val="000000"/>
          <w:sz w:val="18"/>
          <w:szCs w:val="18"/>
        </w:rPr>
      </w:pPr>
      <w:r w:rsidRPr="00DC5C1B">
        <w:rPr>
          <w:rFonts w:ascii="Verdana" w:hAnsi="Verdana" w:eastAsia="DejaVuSerifCondensed-Bold" w:cs="DejaVuSerifCondensed-Bold"/>
          <w:b/>
          <w:bCs/>
          <w:color w:val="000000"/>
          <w:sz w:val="18"/>
          <w:szCs w:val="18"/>
        </w:rPr>
        <w:t>Vraag 13</w:t>
      </w:r>
    </w:p>
    <w:p w:rsidRPr="00DC5C1B" w:rsidR="003933B1" w:rsidP="003933B1" w:rsidRDefault="003933B1" w14:paraId="28650695" w14:textId="77777777">
      <w:pPr>
        <w:autoSpaceDE w:val="0"/>
        <w:autoSpaceDN w:val="0"/>
        <w:adjustRightInd w:val="0"/>
        <w:spacing w:after="0" w:line="240" w:lineRule="auto"/>
        <w:rPr>
          <w:rFonts w:ascii="Verdana" w:hAnsi="Verdana" w:eastAsia="DejaVuSerifCondensed" w:cs="DejaVuSerifCondensed"/>
          <w:b/>
          <w:bCs/>
          <w:color w:val="000000"/>
          <w:sz w:val="18"/>
          <w:szCs w:val="18"/>
        </w:rPr>
      </w:pPr>
      <w:r w:rsidRPr="00DC5C1B">
        <w:rPr>
          <w:rFonts w:ascii="Verdana" w:hAnsi="Verdana" w:eastAsia="DejaVuSerifCondensed" w:cs="DejaVuSerifCondensed"/>
          <w:b/>
          <w:bCs/>
          <w:color w:val="000000"/>
          <w:sz w:val="18"/>
          <w:szCs w:val="18"/>
        </w:rPr>
        <w:lastRenderedPageBreak/>
        <w:t>Wat concludeert u hieruit over de houding ten opzichte van het gebruik van geweld binnen extreemlinkse kringen?</w:t>
      </w:r>
    </w:p>
    <w:p w:rsidRPr="00DC5C1B" w:rsidR="003933B1" w:rsidP="003933B1" w:rsidRDefault="003933B1" w14:paraId="46BA4950" w14:textId="77777777">
      <w:pPr>
        <w:autoSpaceDE w:val="0"/>
        <w:autoSpaceDN w:val="0"/>
        <w:adjustRightInd w:val="0"/>
        <w:spacing w:after="0" w:line="240" w:lineRule="auto"/>
        <w:rPr>
          <w:rFonts w:ascii="Verdana" w:hAnsi="Verdana" w:eastAsia="DejaVuSerifCondensed" w:cs="DejaVuSerifCondensed"/>
          <w:color w:val="000000"/>
          <w:sz w:val="18"/>
          <w:szCs w:val="18"/>
        </w:rPr>
      </w:pPr>
      <w:r w:rsidRPr="00DC5C1B">
        <w:rPr>
          <w:rFonts w:ascii="Verdana" w:hAnsi="Verdana" w:eastAsia="DejaVuSerifCondensed" w:cs="DejaVuSerifCondensed"/>
          <w:color w:val="000000"/>
          <w:sz w:val="18"/>
          <w:szCs w:val="18"/>
        </w:rPr>
        <w:t xml:space="preserve">Graag verwijs ik u naar het antwoord op vragen 5, 6 en 7. De linkse actiescene is in omringende landen vaak radicaler dan in Nederland, waarbij links-extremisten daar sneller geneigd zijn geweld te gebruiken dan hier. </w:t>
      </w:r>
    </w:p>
    <w:p w:rsidR="003933B1" w:rsidP="003933B1" w:rsidRDefault="003933B1" w14:paraId="739B4AF7" w14:textId="77777777">
      <w:pPr>
        <w:autoSpaceDE w:val="0"/>
        <w:autoSpaceDN w:val="0"/>
        <w:adjustRightInd w:val="0"/>
        <w:spacing w:after="0" w:line="240" w:lineRule="auto"/>
        <w:rPr>
          <w:rFonts w:eastAsia="DejaVuSerifCondensed" w:cs="DejaVuSerifCondensed"/>
          <w:color w:val="000000"/>
          <w:szCs w:val="18"/>
        </w:rPr>
      </w:pPr>
    </w:p>
    <w:p w:rsidRPr="00DC5C1B" w:rsidR="003933B1" w:rsidP="003933B1" w:rsidRDefault="003933B1" w14:paraId="2797DBD2" w14:textId="77777777">
      <w:pPr>
        <w:autoSpaceDE w:val="0"/>
        <w:autoSpaceDN w:val="0"/>
        <w:adjustRightInd w:val="0"/>
        <w:spacing w:after="0" w:line="240" w:lineRule="auto"/>
        <w:rPr>
          <w:rFonts w:ascii="Verdana" w:hAnsi="Verdana" w:eastAsia="DejaVuSerifCondensed" w:cs="DejaVuSerifCondensed"/>
          <w:color w:val="000000"/>
          <w:sz w:val="18"/>
          <w:szCs w:val="18"/>
        </w:rPr>
      </w:pPr>
    </w:p>
    <w:p w:rsidRPr="00DC5C1B" w:rsidR="003933B1" w:rsidP="003933B1" w:rsidRDefault="003933B1" w14:paraId="07D8C4F5" w14:textId="77777777">
      <w:pPr>
        <w:autoSpaceDE w:val="0"/>
        <w:autoSpaceDN w:val="0"/>
        <w:adjustRightInd w:val="0"/>
        <w:spacing w:after="0" w:line="240" w:lineRule="auto"/>
        <w:rPr>
          <w:rFonts w:ascii="Verdana" w:hAnsi="Verdana" w:eastAsia="DejaVuSerifCondensed-Italic" w:cs="DejaVuSerifCondensed-Italic"/>
          <w:i/>
          <w:iCs/>
          <w:color w:val="000000"/>
          <w:sz w:val="18"/>
          <w:szCs w:val="18"/>
          <w:lang w:val="es-ES"/>
        </w:rPr>
      </w:pPr>
      <w:r w:rsidRPr="00DC5C1B">
        <w:rPr>
          <w:rFonts w:ascii="Verdana" w:hAnsi="Verdana" w:eastAsia="DejaVuSerifCondensed" w:cs="DejaVuSerifCondensed"/>
          <w:color w:val="0000FF"/>
          <w:sz w:val="18"/>
          <w:szCs w:val="18"/>
          <w:lang w:val="es-ES"/>
        </w:rPr>
        <w:t>[1]</w:t>
      </w:r>
      <w:r w:rsidRPr="00DC5C1B">
        <w:rPr>
          <w:rFonts w:ascii="Verdana" w:hAnsi="Verdana" w:eastAsia="DejaVuSerifCondensed" w:cs="DejaVuSerifCondensed"/>
          <w:color w:val="000000"/>
          <w:sz w:val="18"/>
          <w:szCs w:val="18"/>
          <w:lang w:val="es-ES"/>
        </w:rPr>
        <w:t xml:space="preserve">NU.nl, 14 </w:t>
      </w:r>
      <w:proofErr w:type="spellStart"/>
      <w:r w:rsidRPr="00DC5C1B">
        <w:rPr>
          <w:rFonts w:ascii="Verdana" w:hAnsi="Verdana" w:eastAsia="DejaVuSerifCondensed" w:cs="DejaVuSerifCondensed"/>
          <w:color w:val="000000"/>
          <w:sz w:val="18"/>
          <w:szCs w:val="18"/>
          <w:lang w:val="es-ES"/>
        </w:rPr>
        <w:t>februari</w:t>
      </w:r>
      <w:proofErr w:type="spellEnd"/>
      <w:r w:rsidRPr="00DC5C1B">
        <w:rPr>
          <w:rFonts w:ascii="Verdana" w:hAnsi="Verdana" w:eastAsia="DejaVuSerifCondensed" w:cs="DejaVuSerifCondensed"/>
          <w:color w:val="000000"/>
          <w:sz w:val="18"/>
          <w:szCs w:val="18"/>
          <w:lang w:val="es-ES"/>
        </w:rPr>
        <w:t xml:space="preserve"> 2026, </w:t>
      </w:r>
      <w:r w:rsidRPr="00DC5C1B">
        <w:rPr>
          <w:rFonts w:ascii="Verdana" w:hAnsi="Verdana" w:eastAsia="DejaVuSerifCondensed-Italic" w:cs="DejaVuSerifCondensed-Italic"/>
          <w:i/>
          <w:iCs/>
          <w:color w:val="000000"/>
          <w:sz w:val="18"/>
          <w:szCs w:val="18"/>
          <w:lang w:val="es-ES"/>
        </w:rPr>
        <w:t>https://www.nu.nl/buitenland/6386137/franse-twintiger-overleden-na-gevechttussen-politieke-groepen-in-lyon.html</w:t>
      </w:r>
    </w:p>
    <w:p w:rsidRPr="00DC5C1B" w:rsidR="003933B1" w:rsidP="003933B1" w:rsidRDefault="003933B1" w14:paraId="2208B14A" w14:textId="77777777">
      <w:pPr>
        <w:autoSpaceDE w:val="0"/>
        <w:autoSpaceDN w:val="0"/>
        <w:adjustRightInd w:val="0"/>
        <w:spacing w:after="0" w:line="240" w:lineRule="auto"/>
        <w:rPr>
          <w:rFonts w:ascii="Verdana" w:hAnsi="Verdana" w:eastAsia="DejaVuSerifCondensed-Italic" w:cs="DejaVuSerifCondensed-Italic"/>
          <w:i/>
          <w:iCs/>
          <w:color w:val="000000"/>
          <w:sz w:val="18"/>
          <w:szCs w:val="18"/>
          <w:lang w:val="es-ES"/>
        </w:rPr>
      </w:pPr>
      <w:r w:rsidRPr="00DC5C1B">
        <w:rPr>
          <w:rFonts w:ascii="Verdana" w:hAnsi="Verdana" w:eastAsia="DejaVuSerifCondensed" w:cs="DejaVuSerifCondensed"/>
          <w:color w:val="0000FF"/>
          <w:sz w:val="18"/>
          <w:szCs w:val="18"/>
          <w:lang w:val="es-ES"/>
        </w:rPr>
        <w:t>[2]</w:t>
      </w:r>
      <w:r w:rsidRPr="00DC5C1B">
        <w:rPr>
          <w:rFonts w:ascii="Verdana" w:hAnsi="Verdana" w:eastAsia="DejaVuSerifCondensed" w:cs="DejaVuSerifCondensed"/>
          <w:color w:val="000000"/>
          <w:sz w:val="18"/>
          <w:szCs w:val="18"/>
          <w:lang w:val="es-ES"/>
        </w:rPr>
        <w:t xml:space="preserve">NRC, 15 </w:t>
      </w:r>
      <w:proofErr w:type="spellStart"/>
      <w:r w:rsidRPr="00DC5C1B">
        <w:rPr>
          <w:rFonts w:ascii="Verdana" w:hAnsi="Verdana" w:eastAsia="DejaVuSerifCondensed" w:cs="DejaVuSerifCondensed"/>
          <w:color w:val="000000"/>
          <w:sz w:val="18"/>
          <w:szCs w:val="18"/>
          <w:lang w:val="es-ES"/>
        </w:rPr>
        <w:t>februari</w:t>
      </w:r>
      <w:proofErr w:type="spellEnd"/>
      <w:r w:rsidRPr="00DC5C1B">
        <w:rPr>
          <w:rFonts w:ascii="Verdana" w:hAnsi="Verdana" w:eastAsia="DejaVuSerifCondensed" w:cs="DejaVuSerifCondensed"/>
          <w:color w:val="000000"/>
          <w:sz w:val="18"/>
          <w:szCs w:val="18"/>
          <w:lang w:val="es-ES"/>
        </w:rPr>
        <w:t xml:space="preserve"> 2026, </w:t>
      </w:r>
      <w:r w:rsidRPr="00DC5C1B">
        <w:rPr>
          <w:rFonts w:ascii="Verdana" w:hAnsi="Verdana" w:eastAsia="DejaVuSerifCondensed-Italic" w:cs="DejaVuSerifCondensed-Italic"/>
          <w:i/>
          <w:iCs/>
          <w:color w:val="000000"/>
          <w:sz w:val="18"/>
          <w:szCs w:val="18"/>
          <w:lang w:val="es-ES"/>
        </w:rPr>
        <w:t>https://www.nrc.nl/nieuws/2026/02/15/onrust-in-frankrijk-minister-wijt-doodstudent-aan-extreemlinks-a4920490</w:t>
      </w:r>
    </w:p>
    <w:p w:rsidRPr="00DC5C1B" w:rsidR="003933B1" w:rsidP="003933B1" w:rsidRDefault="003933B1" w14:paraId="428625E5" w14:textId="77777777">
      <w:pPr>
        <w:autoSpaceDE w:val="0"/>
        <w:autoSpaceDN w:val="0"/>
        <w:adjustRightInd w:val="0"/>
        <w:spacing w:after="0" w:line="240" w:lineRule="auto"/>
        <w:rPr>
          <w:rFonts w:ascii="Verdana" w:hAnsi="Verdana" w:eastAsia="DejaVuSerifCondensed" w:cs="DejaVuSerifCondensed"/>
          <w:color w:val="000000"/>
          <w:sz w:val="18"/>
          <w:szCs w:val="18"/>
          <w:lang w:val="es-ES"/>
        </w:rPr>
      </w:pPr>
      <w:r w:rsidRPr="00DC5C1B">
        <w:rPr>
          <w:rFonts w:ascii="Verdana" w:hAnsi="Verdana" w:eastAsia="DejaVuSerifCondensed" w:cs="DejaVuSerifCondensed"/>
          <w:color w:val="0000FF"/>
          <w:sz w:val="18"/>
          <w:szCs w:val="18"/>
          <w:lang w:val="es-ES"/>
        </w:rPr>
        <w:t>[3]</w:t>
      </w:r>
      <w:r w:rsidRPr="00DC5C1B">
        <w:rPr>
          <w:rFonts w:ascii="Verdana" w:hAnsi="Verdana" w:eastAsia="DejaVuSerifCondensed" w:cs="DejaVuSerifCondensed"/>
          <w:color w:val="000000"/>
          <w:sz w:val="18"/>
          <w:szCs w:val="18"/>
          <w:lang w:val="es-ES"/>
        </w:rPr>
        <w:t xml:space="preserve">Deutsche Welle, 4 </w:t>
      </w:r>
      <w:proofErr w:type="spellStart"/>
      <w:r w:rsidRPr="00DC5C1B">
        <w:rPr>
          <w:rFonts w:ascii="Verdana" w:hAnsi="Verdana" w:eastAsia="DejaVuSerifCondensed" w:cs="DejaVuSerifCondensed"/>
          <w:color w:val="000000"/>
          <w:sz w:val="18"/>
          <w:szCs w:val="18"/>
          <w:lang w:val="es-ES"/>
        </w:rPr>
        <w:t>februari</w:t>
      </w:r>
      <w:proofErr w:type="spellEnd"/>
      <w:r w:rsidRPr="00DC5C1B">
        <w:rPr>
          <w:rFonts w:ascii="Verdana" w:hAnsi="Verdana" w:eastAsia="DejaVuSerifCondensed" w:cs="DejaVuSerifCondensed"/>
          <w:color w:val="000000"/>
          <w:sz w:val="18"/>
          <w:szCs w:val="18"/>
          <w:lang w:val="es-ES"/>
        </w:rPr>
        <w:t xml:space="preserve"> 2026, https://www.dw.com/en/court-in-hungary-declares-german-anti-fascistmaja-t-guilty/a-75804240</w:t>
      </w:r>
    </w:p>
    <w:p w:rsidRPr="00DC5C1B" w:rsidR="003933B1" w:rsidP="003933B1" w:rsidRDefault="003933B1" w14:paraId="2F689D01" w14:textId="77777777">
      <w:pPr>
        <w:autoSpaceDE w:val="0"/>
        <w:autoSpaceDN w:val="0"/>
        <w:adjustRightInd w:val="0"/>
        <w:spacing w:after="0" w:line="240" w:lineRule="auto"/>
        <w:rPr>
          <w:rFonts w:ascii="Verdana" w:hAnsi="Verdana" w:eastAsia="DejaVuSerifCondensed-Italic" w:cs="DejaVuSerifCondensed-Italic"/>
          <w:i/>
          <w:iCs/>
          <w:color w:val="000000"/>
          <w:sz w:val="18"/>
          <w:szCs w:val="18"/>
          <w:lang w:val="de-DE"/>
        </w:rPr>
      </w:pPr>
      <w:r w:rsidRPr="00DC5C1B">
        <w:rPr>
          <w:rFonts w:ascii="Verdana" w:hAnsi="Verdana" w:eastAsia="DejaVuSerifCondensed" w:cs="DejaVuSerifCondensed"/>
          <w:color w:val="0000FF"/>
          <w:sz w:val="18"/>
          <w:szCs w:val="18"/>
          <w:lang w:val="de-DE"/>
        </w:rPr>
        <w:t>[4]</w:t>
      </w:r>
      <w:r w:rsidRPr="00DC5C1B">
        <w:rPr>
          <w:rFonts w:ascii="Verdana" w:hAnsi="Verdana" w:eastAsia="DejaVuSerifCondensed" w:cs="DejaVuSerifCondensed"/>
          <w:color w:val="000000"/>
          <w:sz w:val="18"/>
          <w:szCs w:val="18"/>
          <w:lang w:val="de-DE"/>
        </w:rPr>
        <w:t xml:space="preserve">DW, 31 </w:t>
      </w:r>
      <w:proofErr w:type="spellStart"/>
      <w:r w:rsidRPr="00DC5C1B">
        <w:rPr>
          <w:rFonts w:ascii="Verdana" w:hAnsi="Verdana" w:eastAsia="DejaVuSerifCondensed" w:cs="DejaVuSerifCondensed"/>
          <w:color w:val="000000"/>
          <w:sz w:val="18"/>
          <w:szCs w:val="18"/>
          <w:lang w:val="de-DE"/>
        </w:rPr>
        <w:t>mei</w:t>
      </w:r>
      <w:proofErr w:type="spellEnd"/>
      <w:r w:rsidRPr="00DC5C1B">
        <w:rPr>
          <w:rFonts w:ascii="Verdana" w:hAnsi="Verdana" w:eastAsia="DejaVuSerifCondensed" w:cs="DejaVuSerifCondensed"/>
          <w:color w:val="000000"/>
          <w:sz w:val="18"/>
          <w:szCs w:val="18"/>
          <w:lang w:val="de-DE"/>
        </w:rPr>
        <w:t xml:space="preserve"> 2023, </w:t>
      </w:r>
      <w:r w:rsidRPr="00DC5C1B">
        <w:rPr>
          <w:rFonts w:ascii="Verdana" w:hAnsi="Verdana" w:eastAsia="DejaVuSerifCondensed-Italic" w:cs="DejaVuSerifCondensed-Italic"/>
          <w:i/>
          <w:iCs/>
          <w:color w:val="000000"/>
          <w:sz w:val="18"/>
          <w:szCs w:val="18"/>
          <w:lang w:val="de-DE"/>
        </w:rPr>
        <w:t>https://www.dw.com/en/german-left-wing-extremist-lina-e-found-guilty/a-65767893</w:t>
      </w:r>
    </w:p>
    <w:p w:rsidRPr="00DC5C1B" w:rsidR="003933B1" w:rsidP="003933B1" w:rsidRDefault="003933B1" w14:paraId="5B5C0EE5" w14:textId="77777777">
      <w:pPr>
        <w:autoSpaceDE w:val="0"/>
        <w:autoSpaceDN w:val="0"/>
        <w:adjustRightInd w:val="0"/>
        <w:spacing w:after="0" w:line="240" w:lineRule="auto"/>
        <w:rPr>
          <w:rFonts w:ascii="Verdana" w:hAnsi="Verdana" w:eastAsia="DejaVuSerifCondensed" w:cs="DejaVuSerifCondensed"/>
          <w:color w:val="000000"/>
          <w:sz w:val="18"/>
          <w:szCs w:val="18"/>
          <w:lang w:val="de-DE"/>
        </w:rPr>
      </w:pPr>
      <w:r w:rsidRPr="00DC5C1B">
        <w:rPr>
          <w:rFonts w:ascii="Verdana" w:hAnsi="Verdana" w:eastAsia="DejaVuSerifCondensed" w:cs="DejaVuSerifCondensed"/>
          <w:color w:val="0000FF"/>
          <w:sz w:val="18"/>
          <w:szCs w:val="18"/>
          <w:lang w:val="de-DE"/>
        </w:rPr>
        <w:t>[5]</w:t>
      </w:r>
      <w:r w:rsidRPr="00DC5C1B">
        <w:rPr>
          <w:rFonts w:ascii="Verdana" w:hAnsi="Verdana" w:eastAsia="DejaVuSerifCondensed" w:cs="DejaVuSerifCondensed"/>
          <w:color w:val="000000"/>
          <w:sz w:val="18"/>
          <w:szCs w:val="18"/>
          <w:lang w:val="de-DE"/>
        </w:rPr>
        <w:t xml:space="preserve">Digital Journal, </w:t>
      </w:r>
      <w:proofErr w:type="spellStart"/>
      <w:r w:rsidRPr="00DC5C1B">
        <w:rPr>
          <w:rFonts w:ascii="Verdana" w:hAnsi="Verdana" w:eastAsia="DejaVuSerifCondensed" w:cs="DejaVuSerifCondensed"/>
          <w:color w:val="000000"/>
          <w:sz w:val="18"/>
          <w:szCs w:val="18"/>
          <w:lang w:val="de-DE"/>
        </w:rPr>
        <w:t>februari</w:t>
      </w:r>
      <w:proofErr w:type="spellEnd"/>
      <w:r w:rsidRPr="00DC5C1B">
        <w:rPr>
          <w:rFonts w:ascii="Verdana" w:hAnsi="Verdana" w:eastAsia="DejaVuSerifCondensed" w:cs="DejaVuSerifCondensed"/>
          <w:color w:val="000000"/>
          <w:sz w:val="18"/>
          <w:szCs w:val="18"/>
          <w:lang w:val="de-DE"/>
        </w:rPr>
        <w:t xml:space="preserve"> 2026,</w:t>
      </w:r>
    </w:p>
    <w:p w:rsidRPr="00DC5C1B" w:rsidR="003933B1" w:rsidP="003933B1" w:rsidRDefault="003933B1" w14:paraId="75B457BB" w14:textId="77777777">
      <w:pPr>
        <w:autoSpaceDE w:val="0"/>
        <w:autoSpaceDN w:val="0"/>
        <w:adjustRightInd w:val="0"/>
        <w:spacing w:after="0" w:line="240" w:lineRule="auto"/>
        <w:rPr>
          <w:rFonts w:ascii="Verdana" w:hAnsi="Verdana" w:eastAsia="DejaVuSerifCondensed-Italic" w:cs="DejaVuSerifCondensed-Italic"/>
          <w:i/>
          <w:iCs/>
          <w:color w:val="000000"/>
          <w:sz w:val="18"/>
          <w:szCs w:val="18"/>
          <w:lang w:val="de-DE"/>
        </w:rPr>
      </w:pPr>
      <w:r w:rsidRPr="00DC5C1B">
        <w:rPr>
          <w:rFonts w:ascii="Verdana" w:hAnsi="Verdana" w:eastAsia="DejaVuSerifCondensed-Italic" w:cs="DejaVuSerifCondensed-Italic"/>
          <w:i/>
          <w:iCs/>
          <w:color w:val="000000"/>
          <w:sz w:val="18"/>
          <w:szCs w:val="18"/>
          <w:lang w:val="de-DE"/>
        </w:rPr>
        <w:t>https://www.digitaljournal.com/world/france-arrests-seven-over-far-right-activists-killing/article</w:t>
      </w:r>
    </w:p>
    <w:p w:rsidRPr="00DC5C1B" w:rsidR="003933B1" w:rsidP="003933B1" w:rsidRDefault="003933B1" w14:paraId="22969A65" w14:textId="77777777">
      <w:pPr>
        <w:autoSpaceDE w:val="0"/>
        <w:autoSpaceDN w:val="0"/>
        <w:adjustRightInd w:val="0"/>
        <w:spacing w:after="0" w:line="240" w:lineRule="auto"/>
        <w:rPr>
          <w:rFonts w:ascii="Verdana" w:hAnsi="Verdana" w:eastAsia="DejaVuSerifCondensed-Italic" w:cs="DejaVuSerifCondensed-Italic"/>
          <w:i/>
          <w:iCs/>
          <w:color w:val="000000"/>
          <w:sz w:val="18"/>
          <w:szCs w:val="18"/>
          <w:lang w:val="fr-FR"/>
        </w:rPr>
      </w:pPr>
      <w:r w:rsidRPr="00DC5C1B">
        <w:rPr>
          <w:rFonts w:ascii="Verdana" w:hAnsi="Verdana" w:eastAsia="DejaVuSerifCondensed" w:cs="DejaVuSerifCondensed"/>
          <w:color w:val="0000FF"/>
          <w:sz w:val="18"/>
          <w:szCs w:val="18"/>
          <w:lang w:val="fr-FR"/>
        </w:rPr>
        <w:t>[6]</w:t>
      </w:r>
      <w:r w:rsidRPr="00DC5C1B">
        <w:rPr>
          <w:rFonts w:ascii="Verdana" w:hAnsi="Verdana" w:eastAsia="DejaVuSerifCondensed" w:cs="DejaVuSerifCondensed"/>
          <w:color w:val="000000"/>
          <w:sz w:val="18"/>
          <w:szCs w:val="18"/>
          <w:lang w:val="fr-FR"/>
        </w:rPr>
        <w:t xml:space="preserve">Le Dauphiné Libéré, 12 </w:t>
      </w:r>
      <w:proofErr w:type="spellStart"/>
      <w:r w:rsidRPr="00DC5C1B">
        <w:rPr>
          <w:rFonts w:ascii="Verdana" w:hAnsi="Verdana" w:eastAsia="DejaVuSerifCondensed" w:cs="DejaVuSerifCondensed"/>
          <w:color w:val="000000"/>
          <w:sz w:val="18"/>
          <w:szCs w:val="18"/>
          <w:lang w:val="fr-FR"/>
        </w:rPr>
        <w:t>juni</w:t>
      </w:r>
      <w:proofErr w:type="spellEnd"/>
      <w:r w:rsidRPr="00DC5C1B">
        <w:rPr>
          <w:rFonts w:ascii="Verdana" w:hAnsi="Verdana" w:eastAsia="DejaVuSerifCondensed" w:cs="DejaVuSerifCondensed"/>
          <w:color w:val="000000"/>
          <w:sz w:val="18"/>
          <w:szCs w:val="18"/>
          <w:lang w:val="fr-FR"/>
        </w:rPr>
        <w:t xml:space="preserve"> 2025, </w:t>
      </w:r>
      <w:r w:rsidRPr="00DC5C1B">
        <w:rPr>
          <w:rFonts w:ascii="Verdana" w:hAnsi="Verdana" w:eastAsia="DejaVuSerifCondensed-Italic" w:cs="DejaVuSerifCondensed-Italic"/>
          <w:i/>
          <w:iCs/>
          <w:color w:val="000000"/>
          <w:sz w:val="18"/>
          <w:szCs w:val="18"/>
          <w:lang w:val="fr-FR"/>
        </w:rPr>
        <w:t>https://www.ledauphine.com/politique/2025/06/12/la-jeune-gardeantifasciste-du-depute-raphael-arnault-dissoute-nous-ne-nous-laisserons-pas-faire</w:t>
      </w:r>
    </w:p>
    <w:p w:rsidRPr="009A7F16" w:rsidR="003933B1" w:rsidP="003933B1" w:rsidRDefault="003933B1" w14:paraId="06ADD91B" w14:textId="77777777">
      <w:pPr>
        <w:rPr>
          <w:rFonts w:ascii="Verdana" w:hAnsi="Verdana"/>
          <w:sz w:val="18"/>
          <w:szCs w:val="18"/>
          <w:lang w:val="fr-FR"/>
        </w:rPr>
      </w:pPr>
    </w:p>
    <w:p w:rsidRPr="003933B1" w:rsidR="001E7C93" w:rsidRDefault="001E7C93" w14:paraId="566E8E10" w14:textId="77777777">
      <w:pPr>
        <w:rPr>
          <w:lang w:val="de-DE"/>
        </w:rPr>
      </w:pPr>
    </w:p>
    <w:sectPr w:rsidRPr="003933B1" w:rsidR="001E7C93" w:rsidSect="003933B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D9DA" w14:textId="77777777" w:rsidR="003933B1" w:rsidRDefault="003933B1" w:rsidP="003933B1">
      <w:pPr>
        <w:spacing w:after="0" w:line="240" w:lineRule="auto"/>
      </w:pPr>
      <w:r>
        <w:separator/>
      </w:r>
    </w:p>
  </w:endnote>
  <w:endnote w:type="continuationSeparator" w:id="0">
    <w:p w14:paraId="1A1F6BD5" w14:textId="77777777" w:rsidR="003933B1" w:rsidRDefault="003933B1" w:rsidP="0039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4C0D" w14:textId="77777777" w:rsidR="003933B1" w:rsidRPr="003933B1" w:rsidRDefault="003933B1" w:rsidP="003933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6911" w14:textId="77777777" w:rsidR="003933B1" w:rsidRPr="003933B1" w:rsidRDefault="003933B1" w:rsidP="003933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70C4" w14:textId="77777777" w:rsidR="003933B1" w:rsidRPr="003933B1" w:rsidRDefault="003933B1" w:rsidP="003933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2C43" w14:textId="77777777" w:rsidR="003933B1" w:rsidRDefault="003933B1" w:rsidP="003933B1">
      <w:pPr>
        <w:spacing w:after="0" w:line="240" w:lineRule="auto"/>
      </w:pPr>
      <w:r>
        <w:separator/>
      </w:r>
    </w:p>
  </w:footnote>
  <w:footnote w:type="continuationSeparator" w:id="0">
    <w:p w14:paraId="02183AC5" w14:textId="77777777" w:rsidR="003933B1" w:rsidRDefault="003933B1" w:rsidP="003933B1">
      <w:pPr>
        <w:spacing w:after="0" w:line="240" w:lineRule="auto"/>
      </w:pPr>
      <w:r>
        <w:continuationSeparator/>
      </w:r>
    </w:p>
  </w:footnote>
  <w:footnote w:id="1">
    <w:p w14:paraId="26262375" w14:textId="77777777" w:rsidR="003933B1" w:rsidRPr="00DC5C1B" w:rsidRDefault="003933B1" w:rsidP="003933B1">
      <w:pPr>
        <w:pStyle w:val="Voetnoottekst"/>
      </w:pPr>
      <w:r w:rsidRPr="008A3061">
        <w:rPr>
          <w:rStyle w:val="Voetnootmarkering"/>
          <w:rFonts w:eastAsiaTheme="majorEastAsia"/>
        </w:rPr>
        <w:footnoteRef/>
      </w:r>
      <w:r w:rsidRPr="008A3061">
        <w:t xml:space="preserve"> </w:t>
      </w:r>
      <w:r>
        <w:t xml:space="preserve">WODC (2018), </w:t>
      </w:r>
      <w:r w:rsidRPr="00DC5C1B">
        <w:rPr>
          <w:i/>
          <w:iCs/>
        </w:rPr>
        <w:t>Links-extremisme in beeld: een verkennend onderzoek naar links-extremistische groeperingen in Nederland</w:t>
      </w:r>
      <w:r>
        <w:t>.</w:t>
      </w:r>
    </w:p>
  </w:footnote>
  <w:footnote w:id="2">
    <w:p w14:paraId="202AFCCC" w14:textId="77777777" w:rsidR="003933B1" w:rsidRPr="00545FA4" w:rsidRDefault="003933B1" w:rsidP="003933B1">
      <w:pPr>
        <w:pStyle w:val="Voetnoottekst"/>
        <w:rPr>
          <w:szCs w:val="16"/>
        </w:rPr>
      </w:pPr>
      <w:r w:rsidRPr="008A3061">
        <w:rPr>
          <w:rStyle w:val="Voetnootmarkering"/>
          <w:rFonts w:eastAsiaTheme="majorEastAsia"/>
          <w:szCs w:val="16"/>
        </w:rPr>
        <w:footnoteRef/>
      </w:r>
      <w:r w:rsidRPr="008A3061">
        <w:rPr>
          <w:szCs w:val="16"/>
        </w:rPr>
        <w:t xml:space="preserve"> Kamerstukken II, 2025-2026, 36800, nr.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EA17" w14:textId="77777777" w:rsidR="003933B1" w:rsidRPr="003933B1" w:rsidRDefault="003933B1" w:rsidP="003933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7E69" w14:textId="77777777" w:rsidR="003933B1" w:rsidRPr="003933B1" w:rsidRDefault="003933B1" w:rsidP="003933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AE1E" w14:textId="77777777" w:rsidR="003933B1" w:rsidRPr="003933B1" w:rsidRDefault="003933B1" w:rsidP="003933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B1"/>
    <w:rsid w:val="001E7C93"/>
    <w:rsid w:val="003933B1"/>
    <w:rsid w:val="00865A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CDD3"/>
  <w15:chartTrackingRefBased/>
  <w15:docId w15:val="{091EE6A5-E3B0-4812-A4A3-49D6D866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33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933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933B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933B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933B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933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33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33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33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3B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933B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933B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933B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933B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933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3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3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3B1"/>
    <w:rPr>
      <w:rFonts w:eastAsiaTheme="majorEastAsia" w:cstheme="majorBidi"/>
      <w:color w:val="272727" w:themeColor="text1" w:themeTint="D8"/>
    </w:rPr>
  </w:style>
  <w:style w:type="paragraph" w:styleId="Titel">
    <w:name w:val="Title"/>
    <w:basedOn w:val="Standaard"/>
    <w:next w:val="Standaard"/>
    <w:link w:val="TitelChar"/>
    <w:uiPriority w:val="10"/>
    <w:qFormat/>
    <w:rsid w:val="00393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3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3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33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3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33B1"/>
    <w:rPr>
      <w:i/>
      <w:iCs/>
      <w:color w:val="404040" w:themeColor="text1" w:themeTint="BF"/>
    </w:rPr>
  </w:style>
  <w:style w:type="paragraph" w:styleId="Lijstalinea">
    <w:name w:val="List Paragraph"/>
    <w:basedOn w:val="Standaard"/>
    <w:uiPriority w:val="34"/>
    <w:qFormat/>
    <w:rsid w:val="003933B1"/>
    <w:pPr>
      <w:ind w:left="720"/>
      <w:contextualSpacing/>
    </w:pPr>
  </w:style>
  <w:style w:type="character" w:styleId="Intensievebenadrukking">
    <w:name w:val="Intense Emphasis"/>
    <w:basedOn w:val="Standaardalinea-lettertype"/>
    <w:uiPriority w:val="21"/>
    <w:qFormat/>
    <w:rsid w:val="003933B1"/>
    <w:rPr>
      <w:i/>
      <w:iCs/>
      <w:color w:val="2F5496" w:themeColor="accent1" w:themeShade="BF"/>
    </w:rPr>
  </w:style>
  <w:style w:type="paragraph" w:styleId="Duidelijkcitaat">
    <w:name w:val="Intense Quote"/>
    <w:basedOn w:val="Standaard"/>
    <w:next w:val="Standaard"/>
    <w:link w:val="DuidelijkcitaatChar"/>
    <w:uiPriority w:val="30"/>
    <w:qFormat/>
    <w:rsid w:val="00393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933B1"/>
    <w:rPr>
      <w:i/>
      <w:iCs/>
      <w:color w:val="2F5496" w:themeColor="accent1" w:themeShade="BF"/>
    </w:rPr>
  </w:style>
  <w:style w:type="character" w:styleId="Intensieveverwijzing">
    <w:name w:val="Intense Reference"/>
    <w:basedOn w:val="Standaardalinea-lettertype"/>
    <w:uiPriority w:val="32"/>
    <w:qFormat/>
    <w:rsid w:val="003933B1"/>
    <w:rPr>
      <w:b/>
      <w:bCs/>
      <w:smallCaps/>
      <w:color w:val="2F5496" w:themeColor="accent1" w:themeShade="BF"/>
      <w:spacing w:val="5"/>
    </w:rPr>
  </w:style>
  <w:style w:type="paragraph" w:customStyle="1" w:styleId="broodtekst">
    <w:name w:val="broodtekst"/>
    <w:basedOn w:val="Standaard"/>
    <w:qFormat/>
    <w:rsid w:val="003933B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3933B1"/>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3933B1"/>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3933B1"/>
    <w:rPr>
      <w:vertAlign w:val="superscript"/>
    </w:rPr>
  </w:style>
  <w:style w:type="paragraph" w:styleId="Voettekst">
    <w:name w:val="footer"/>
    <w:basedOn w:val="broodtekst"/>
    <w:link w:val="VoettekstChar"/>
    <w:uiPriority w:val="99"/>
    <w:rsid w:val="003933B1"/>
    <w:pPr>
      <w:tabs>
        <w:tab w:val="center" w:pos="4536"/>
        <w:tab w:val="right" w:pos="9072"/>
      </w:tabs>
    </w:pPr>
  </w:style>
  <w:style w:type="character" w:customStyle="1" w:styleId="VoettekstChar">
    <w:name w:val="Voettekst Char"/>
    <w:basedOn w:val="Standaardalinea-lettertype"/>
    <w:link w:val="Voettekst"/>
    <w:uiPriority w:val="99"/>
    <w:rsid w:val="003933B1"/>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3933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3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1327</ap:Words>
  <ap:Characters>7301</ap:Characters>
  <ap:DocSecurity>0</ap:DocSecurity>
  <ap:Lines>60</ap:Lines>
  <ap:Paragraphs>17</ap:Paragraphs>
  <ap:ScaleCrop>false</ap:ScaleCrop>
  <ap:LinksUpToDate>false</ap:LinksUpToDate>
  <ap:CharactersWithSpaces>8611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2026-04-01T09:29:00.0000000Z</dcterms:created>
  <dcterms:modified xsi:type="dcterms:W3CDTF">2026-04-01T09:30:00.0000000Z</dcterms:modified>
  <version/>
  <category/>
</coreProperties>
</file>