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2026Z06784</w:t>
        <w:br/>
      </w:r>
      <w:proofErr w:type="spellEnd"/>
    </w:p>
    <w:p>
      <w:pPr>
        <w:pStyle w:val="Normal"/>
        <w:rPr>
          <w:b w:val="1"/>
          <w:bCs w:val="1"/>
        </w:rPr>
      </w:pPr>
      <w:r w:rsidR="250AE766">
        <w:rPr>
          <w:b w:val="0"/>
          <w:bCs w:val="0"/>
        </w:rPr>
        <w:t>(ingezonden 1 april 2026)</w:t>
        <w:br/>
      </w:r>
    </w:p>
    <w:p>
      <w:r>
        <w:t xml:space="preserve">Vragen van het lid Ellian (VVD) aan de minister van Asiel en Migratie over het bericht '</w:t>
      </w:r>
      <w:r>
        <w:rPr>
          <w:i w:val="1"/>
          <w:iCs w:val="1"/>
        </w:rPr>
        <w:t xml:space="preserve">Merz bij bezoek Syrische president: '80 procent van Syriërs zal terugkeren’'</w:t>
      </w:r>
      <w:r>
        <w:rPr/>
        <w:t xml:space="preserve"/>
      </w:r>
      <w:r>
        <w:br/>
      </w:r>
    </w:p>
    <w:p>
      <w:r>
        <w:t xml:space="preserve"> </w:t>
      </w:r>
      <w:r>
        <w:br/>
      </w:r>
    </w:p>
    <w:p>
      <w:pPr>
        <w:pStyle w:val="ListParagraph"/>
        <w:numPr>
          <w:ilvl w:val="0"/>
          <w:numId w:val="100502730"/>
        </w:numPr>
        <w:ind w:left="360"/>
      </w:pPr>
      <w:r>
        <w:t xml:space="preserve">Bent u bekend met het bericht 'Merz bij bezoek Syrische president: ’80 procent van Syriërs zal terugkeren’?</w:t>
      </w:r>
      <w:r>
        <w:rPr>
          <w:i w:val="1"/>
          <w:iCs w:val="1"/>
        </w:rPr>
        <w:t xml:space="preserve"> </w:t>
      </w:r>
      <w:r>
        <w:rPr/>
        <w:t xml:space="preserve">1)</w:t>
      </w:r>
      <w:r>
        <w:br/>
      </w:r>
    </w:p>
    <w:p>
      <w:pPr>
        <w:pStyle w:val="ListParagraph"/>
        <w:numPr>
          <w:ilvl w:val="0"/>
          <w:numId w:val="100502730"/>
        </w:numPr>
        <w:ind w:left="360"/>
      </w:pPr>
      <w:r>
        <w:t xml:space="preserve">Hoeveel Syrische asielzoekers en statushouders verbleven op 1 maart 2026 in Nederland?</w:t>
      </w:r>
      <w:r>
        <w:br/>
      </w:r>
    </w:p>
    <w:p>
      <w:pPr>
        <w:pStyle w:val="ListParagraph"/>
        <w:numPr>
          <w:ilvl w:val="0"/>
          <w:numId w:val="100502730"/>
        </w:numPr>
        <w:ind w:left="360"/>
      </w:pPr>
      <w:r>
        <w:t xml:space="preserve">Hoeveel Syrische statushouders hadden op 1 maart 2026 een verblijfsvergunning asiel voor bepaalde tijd?</w:t>
      </w:r>
      <w:r>
        <w:br/>
      </w:r>
    </w:p>
    <w:p>
      <w:pPr>
        <w:pStyle w:val="ListParagraph"/>
        <w:numPr>
          <w:ilvl w:val="0"/>
          <w:numId w:val="100502730"/>
        </w:numPr>
        <w:ind w:left="360"/>
      </w:pPr>
      <w:r>
        <w:t xml:space="preserve">Hoeveel Syrische statushouders hadden op 1 maart 2026 een verblijfsvergunning asiel voor onbepaalde tijd?</w:t>
      </w:r>
      <w:r>
        <w:br/>
      </w:r>
    </w:p>
    <w:p>
      <w:pPr>
        <w:pStyle w:val="ListParagraph"/>
        <w:numPr>
          <w:ilvl w:val="0"/>
          <w:numId w:val="100502730"/>
        </w:numPr>
        <w:ind w:left="360"/>
      </w:pPr>
      <w:r>
        <w:t xml:space="preserve">Wat is op dit moment het beleid ten aanzien van openstaande asielaanvragen van Syriërs? Hoe zorgt u ervoor dat deze aanvragen zoveel mogelijk worden afgewezen?</w:t>
      </w:r>
      <w:r>
        <w:br/>
      </w:r>
    </w:p>
    <w:p>
      <w:pPr>
        <w:pStyle w:val="ListParagraph"/>
        <w:numPr>
          <w:ilvl w:val="0"/>
          <w:numId w:val="100502730"/>
        </w:numPr>
        <w:ind w:left="360"/>
      </w:pPr>
      <w:r>
        <w:t xml:space="preserve">Bent u op dit moment actief bezig met het herbeoordelen en intrekken van al afgegeven asielvergunningen aan Syriërs? Zo nee, waarom niet?</w:t>
      </w:r>
      <w:r>
        <w:br/>
      </w:r>
    </w:p>
    <w:p>
      <w:pPr>
        <w:pStyle w:val="ListParagraph"/>
        <w:numPr>
          <w:ilvl w:val="0"/>
          <w:numId w:val="100502730"/>
        </w:numPr>
        <w:ind w:left="360"/>
      </w:pPr>
      <w:r>
        <w:t xml:space="preserve">Bent u op dit moment actief bezig met het vrijwillig en gedwongen terugsturen van Syriërs die zijn afgewezen of waarvan de verblijfsvergunning is ingetrokken? Zo nee, waarom niet?</w:t>
      </w:r>
      <w:r>
        <w:br/>
      </w:r>
    </w:p>
    <w:p>
      <w:pPr>
        <w:pStyle w:val="ListParagraph"/>
        <w:numPr>
          <w:ilvl w:val="0"/>
          <w:numId w:val="100502730"/>
        </w:numPr>
        <w:ind w:left="360"/>
      </w:pPr>
      <w:r>
        <w:t xml:space="preserve">Hoeveel Syriërs zijn tot dusver in 2026 teruggekeerd? Hoeveel van deze Syriërs zijn vrijwillig teruggekeerd, en hoe vaak is er sprake geweest van gedwongen terugkeer?</w:t>
      </w:r>
      <w:r>
        <w:br/>
      </w:r>
    </w:p>
    <w:p>
      <w:pPr>
        <w:pStyle w:val="ListParagraph"/>
        <w:numPr>
          <w:ilvl w:val="0"/>
          <w:numId w:val="100502730"/>
        </w:numPr>
        <w:ind w:left="360"/>
      </w:pPr>
      <w:r>
        <w:t xml:space="preserve">Deelt u de mening dat, in navolging van de uitspraken van de Duitse bondskanselier Friedrich Merz, het herbeoordelen van afgegeven verblijfsvergunningen van Syriërs moet worden geïntensiveerd? Zo nee, waarom niet?</w:t>
      </w:r>
      <w:r>
        <w:br/>
      </w:r>
    </w:p>
    <w:p>
      <w:pPr>
        <w:pStyle w:val="ListParagraph"/>
        <w:numPr>
          <w:ilvl w:val="0"/>
          <w:numId w:val="100502730"/>
        </w:numPr>
        <w:ind w:left="360"/>
      </w:pPr>
      <w:r>
        <w:t xml:space="preserve">Deelt u de mening dat, in navolging van de uitspraken van Merz, hierbij versneld moet worden gewerkt aan de terugkeer van overlastgevende en criminele Syriërs, en van Syriërs die niet goed zijn geïntegreerd? Zo nee, waarom niet?</w:t>
      </w:r>
      <w:r>
        <w:br/>
      </w:r>
    </w:p>
    <w:p>
      <w:pPr>
        <w:pStyle w:val="ListParagraph"/>
        <w:numPr>
          <w:ilvl w:val="0"/>
          <w:numId w:val="100502730"/>
        </w:numPr>
        <w:ind w:left="360"/>
      </w:pPr>
      <w:r>
        <w:t xml:space="preserve">Onderschrijft u ook de doelstelling om binnen 3 jaar 80% van de Syrische vluchtelingen vrijwillig of gedwongen te laten terugkeren? Zo nee, waarom niet?</w:t>
      </w:r>
      <w:r>
        <w:br/>
      </w:r>
    </w:p>
    <w:p>
      <w:pPr>
        <w:pStyle w:val="ListParagraph"/>
        <w:numPr>
          <w:ilvl w:val="0"/>
          <w:numId w:val="100502730"/>
        </w:numPr>
        <w:ind w:left="360"/>
      </w:pPr>
      <w:r>
        <w:t xml:space="preserve">Bent u bereid om vrijwillige terugkeer van Syrische statushouders met een verblijfsvergunning voor onbepaalde tijd zoveel mogelijk te stimuleren? Zo nee, waarom niet?</w:t>
      </w:r>
      <w:r>
        <w:br/>
      </w:r>
    </w:p>
    <w:p>
      <w:pPr>
        <w:pStyle w:val="ListParagraph"/>
        <w:numPr>
          <w:ilvl w:val="0"/>
          <w:numId w:val="100502730"/>
        </w:numPr>
        <w:ind w:left="360"/>
      </w:pPr>
      <w:r>
        <w:t xml:space="preserve">Bent u bereid om te onderzoeken of het Nederlandse bedrijfsleven een rol kan spelen bij de wederopbouw van Syrië, waarbij dit beleid gekoppeld kan worden aan het terug laten keren van Syrische vakkrachten die bij de wederopbouw kunnen helpen? Zo nee, waarom niet?</w:t>
      </w:r>
      <w:r>
        <w:br/>
      </w:r>
    </w:p>
    <w:p>
      <w:r>
        <w:t xml:space="preserve"> </w:t>
      </w:r>
      <w:r>
        <w:br/>
      </w:r>
    </w:p>
    <w:p>
      <w:r>
        <w:t xml:space="preserve">1) NOS, 30 maart 2026, Merz bij bezoek Syrische president: '80 procent van Syriërs zal terugkeren' (nos.nl/artikel/2608430-merz-bij-bezoek-syrische-president-80-procent-van-syriers-zal-terugkeren).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