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44FD" w14:paraId="69483CB6" w14:textId="77777777">
        <w:tc>
          <w:tcPr>
            <w:tcW w:w="6733" w:type="dxa"/>
            <w:gridSpan w:val="2"/>
            <w:tcBorders>
              <w:top w:val="nil"/>
              <w:left w:val="nil"/>
              <w:bottom w:val="nil"/>
              <w:right w:val="nil"/>
            </w:tcBorders>
            <w:vAlign w:val="center"/>
          </w:tcPr>
          <w:p w:rsidR="00997775" w:rsidP="00710A7A" w:rsidRDefault="00997775" w14:paraId="5B01C2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9787F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44FD" w14:paraId="33D434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4E09A2" w14:textId="77777777">
            <w:r w:rsidRPr="008B0CC5">
              <w:t xml:space="preserve">Vergaderjaar </w:t>
            </w:r>
            <w:r w:rsidR="00AC6B87">
              <w:t>202</w:t>
            </w:r>
            <w:r w:rsidR="00684DFF">
              <w:t>5</w:t>
            </w:r>
            <w:r w:rsidR="00AC6B87">
              <w:t>-202</w:t>
            </w:r>
            <w:r w:rsidR="00684DFF">
              <w:t>6</w:t>
            </w:r>
          </w:p>
        </w:tc>
      </w:tr>
      <w:tr w:rsidR="00997775" w:rsidTr="00AD44FD" w14:paraId="28054FAF" w14:textId="77777777">
        <w:trPr>
          <w:cantSplit/>
        </w:trPr>
        <w:tc>
          <w:tcPr>
            <w:tcW w:w="10985" w:type="dxa"/>
            <w:gridSpan w:val="3"/>
            <w:tcBorders>
              <w:top w:val="nil"/>
              <w:left w:val="nil"/>
              <w:bottom w:val="nil"/>
              <w:right w:val="nil"/>
            </w:tcBorders>
          </w:tcPr>
          <w:p w:rsidR="00997775" w:rsidRDefault="00997775" w14:paraId="6EED7DF0" w14:textId="77777777"/>
        </w:tc>
      </w:tr>
      <w:tr w:rsidR="00997775" w:rsidTr="00AD44FD" w14:paraId="097CD1C6" w14:textId="77777777">
        <w:trPr>
          <w:cantSplit/>
        </w:trPr>
        <w:tc>
          <w:tcPr>
            <w:tcW w:w="10985" w:type="dxa"/>
            <w:gridSpan w:val="3"/>
            <w:tcBorders>
              <w:top w:val="nil"/>
              <w:left w:val="nil"/>
              <w:bottom w:val="single" w:color="auto" w:sz="4" w:space="0"/>
              <w:right w:val="nil"/>
            </w:tcBorders>
          </w:tcPr>
          <w:p w:rsidR="00997775" w:rsidRDefault="00997775" w14:paraId="6ECEAAD6" w14:textId="77777777"/>
        </w:tc>
      </w:tr>
      <w:tr w:rsidR="00997775" w:rsidTr="00AD44FD" w14:paraId="10902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88607D" w14:textId="77777777"/>
        </w:tc>
        <w:tc>
          <w:tcPr>
            <w:tcW w:w="7654" w:type="dxa"/>
            <w:gridSpan w:val="2"/>
          </w:tcPr>
          <w:p w:rsidR="00997775" w:rsidRDefault="00997775" w14:paraId="4EEA60CB" w14:textId="77777777"/>
        </w:tc>
      </w:tr>
      <w:tr w:rsidR="00AD44FD" w:rsidTr="00AD44FD" w14:paraId="19651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0623EFFA" w14:textId="1BDC46F1">
            <w:pPr>
              <w:rPr>
                <w:b/>
              </w:rPr>
            </w:pPr>
            <w:r>
              <w:rPr>
                <w:b/>
              </w:rPr>
              <w:t>36 800 VIII</w:t>
            </w:r>
          </w:p>
        </w:tc>
        <w:tc>
          <w:tcPr>
            <w:tcW w:w="7654" w:type="dxa"/>
            <w:gridSpan w:val="2"/>
          </w:tcPr>
          <w:p w:rsidR="00AD44FD" w:rsidP="00AD44FD" w:rsidRDefault="00AD44FD" w14:paraId="2BB9FE7F" w14:textId="744B62E5">
            <w:pPr>
              <w:rPr>
                <w:b/>
              </w:rPr>
            </w:pPr>
            <w:r w:rsidRPr="00B47799">
              <w:rPr>
                <w:b/>
                <w:bCs/>
                <w:szCs w:val="24"/>
              </w:rPr>
              <w:t>Vaststelling van de begrotingsstaten van het Ministerie van Onderwijs, Cultuur en Wetenschap (VIII) voor het jaar 2026</w:t>
            </w:r>
          </w:p>
        </w:tc>
      </w:tr>
      <w:tr w:rsidR="00AD44FD" w:rsidTr="00AD44FD" w14:paraId="01A32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56F827CC" w14:textId="77777777"/>
        </w:tc>
        <w:tc>
          <w:tcPr>
            <w:tcW w:w="7654" w:type="dxa"/>
            <w:gridSpan w:val="2"/>
          </w:tcPr>
          <w:p w:rsidR="00AD44FD" w:rsidP="00AD44FD" w:rsidRDefault="00AD44FD" w14:paraId="091B9155" w14:textId="77777777"/>
        </w:tc>
      </w:tr>
      <w:tr w:rsidR="00AD44FD" w:rsidTr="00AD44FD" w14:paraId="58574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6A9B72DD" w14:textId="77777777"/>
        </w:tc>
        <w:tc>
          <w:tcPr>
            <w:tcW w:w="7654" w:type="dxa"/>
            <w:gridSpan w:val="2"/>
          </w:tcPr>
          <w:p w:rsidR="00AD44FD" w:rsidP="00AD44FD" w:rsidRDefault="00AD44FD" w14:paraId="68928723" w14:textId="77777777"/>
        </w:tc>
      </w:tr>
      <w:tr w:rsidR="00AD44FD" w:rsidTr="00AD44FD" w14:paraId="7C4CD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26AD5A34" w14:textId="6E25856C">
            <w:pPr>
              <w:rPr>
                <w:b/>
              </w:rPr>
            </w:pPr>
            <w:r>
              <w:rPr>
                <w:b/>
              </w:rPr>
              <w:t>Nr.</w:t>
            </w:r>
            <w:r w:rsidR="00ED7483">
              <w:rPr>
                <w:b/>
              </w:rPr>
              <w:t xml:space="preserve"> 144</w:t>
            </w:r>
            <w:r w:rsidR="008F5969">
              <w:rPr>
                <w:b/>
              </w:rPr>
              <w:t xml:space="preserve"> </w:t>
            </w:r>
          </w:p>
        </w:tc>
        <w:tc>
          <w:tcPr>
            <w:tcW w:w="7654" w:type="dxa"/>
            <w:gridSpan w:val="2"/>
          </w:tcPr>
          <w:p w:rsidR="00AD44FD" w:rsidP="00AD44FD" w:rsidRDefault="00ED7483" w14:paraId="636A33A9" w14:textId="28007F74">
            <w:pPr>
              <w:rPr>
                <w:b/>
              </w:rPr>
            </w:pPr>
            <w:r>
              <w:rPr>
                <w:b/>
              </w:rPr>
              <w:t>GEWIJZIGDE</w:t>
            </w:r>
            <w:r>
              <w:rPr>
                <w:b/>
              </w:rPr>
              <w:t xml:space="preserve"> </w:t>
            </w:r>
            <w:r w:rsidR="00AD44FD">
              <w:rPr>
                <w:b/>
              </w:rPr>
              <w:t xml:space="preserve">MOTIE VAN </w:t>
            </w:r>
            <w:r w:rsidR="001A5C0E">
              <w:rPr>
                <w:b/>
              </w:rPr>
              <w:t>DE LEDEN MOORMAN EN BECKERMAN</w:t>
            </w:r>
          </w:p>
        </w:tc>
      </w:tr>
      <w:tr w:rsidR="00AD44FD" w:rsidTr="00AD44FD" w14:paraId="31E381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2A261FDF" w14:textId="77777777"/>
        </w:tc>
        <w:tc>
          <w:tcPr>
            <w:tcW w:w="7654" w:type="dxa"/>
            <w:gridSpan w:val="2"/>
          </w:tcPr>
          <w:p w:rsidR="00AD44FD" w:rsidP="00AD44FD" w:rsidRDefault="008F5969" w14:paraId="13A16670" w14:textId="26A09D67">
            <w:r>
              <w:t>Ter vervanging van die gedrukt onder nr. 94</w:t>
            </w:r>
            <w:r>
              <w:br/>
            </w:r>
            <w:r w:rsidR="00AD44FD">
              <w:t xml:space="preserve">Voorgesteld </w:t>
            </w:r>
            <w:r w:rsidR="00ED7483">
              <w:t>7 april 2026</w:t>
            </w:r>
          </w:p>
        </w:tc>
      </w:tr>
      <w:tr w:rsidR="00AD44FD" w:rsidTr="00AD44FD" w14:paraId="70E5B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7FEDADCC" w14:textId="77777777"/>
        </w:tc>
        <w:tc>
          <w:tcPr>
            <w:tcW w:w="7654" w:type="dxa"/>
            <w:gridSpan w:val="2"/>
          </w:tcPr>
          <w:p w:rsidR="00AD44FD" w:rsidP="00AD44FD" w:rsidRDefault="00AD44FD" w14:paraId="5C31786C" w14:textId="77777777"/>
        </w:tc>
      </w:tr>
      <w:tr w:rsidR="00AD44FD" w:rsidTr="00AD44FD" w14:paraId="676BB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37B4014B" w14:textId="77777777"/>
        </w:tc>
        <w:tc>
          <w:tcPr>
            <w:tcW w:w="7654" w:type="dxa"/>
            <w:gridSpan w:val="2"/>
          </w:tcPr>
          <w:p w:rsidR="00AD44FD" w:rsidP="00AD44FD" w:rsidRDefault="00AD44FD" w14:paraId="0FA27B95" w14:textId="4BAF9E45">
            <w:r>
              <w:t>De Kamer,</w:t>
            </w:r>
          </w:p>
        </w:tc>
      </w:tr>
      <w:tr w:rsidR="00AD44FD" w:rsidTr="00AD44FD" w14:paraId="753E0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2A014D37" w14:textId="77777777"/>
        </w:tc>
        <w:tc>
          <w:tcPr>
            <w:tcW w:w="7654" w:type="dxa"/>
            <w:gridSpan w:val="2"/>
          </w:tcPr>
          <w:p w:rsidR="00AD44FD" w:rsidP="00AD44FD" w:rsidRDefault="00AD44FD" w14:paraId="0EFC044F" w14:textId="77777777"/>
        </w:tc>
      </w:tr>
      <w:tr w:rsidR="00AD44FD" w:rsidTr="00AD44FD" w14:paraId="273BC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44FD" w:rsidP="00AD44FD" w:rsidRDefault="00AD44FD" w14:paraId="68E7B804" w14:textId="77777777"/>
        </w:tc>
        <w:tc>
          <w:tcPr>
            <w:tcW w:w="7654" w:type="dxa"/>
            <w:gridSpan w:val="2"/>
          </w:tcPr>
          <w:p w:rsidR="00AD44FD" w:rsidP="00AD44FD" w:rsidRDefault="00AD44FD" w14:paraId="1C8B4DFE" w14:textId="5906024F">
            <w:r>
              <w:t>gehoord de beraadslaging,</w:t>
            </w:r>
          </w:p>
        </w:tc>
      </w:tr>
      <w:tr w:rsidR="00997775" w:rsidTr="00AD44FD" w14:paraId="7ED63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A4EDD3" w14:textId="77777777"/>
        </w:tc>
        <w:tc>
          <w:tcPr>
            <w:tcW w:w="7654" w:type="dxa"/>
            <w:gridSpan w:val="2"/>
          </w:tcPr>
          <w:p w:rsidR="00997775" w:rsidRDefault="00997775" w14:paraId="4144935D" w14:textId="77777777"/>
        </w:tc>
      </w:tr>
      <w:tr w:rsidR="00997775" w:rsidTr="00AD44FD" w14:paraId="64539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F72611" w14:textId="77777777"/>
        </w:tc>
        <w:tc>
          <w:tcPr>
            <w:tcW w:w="7654" w:type="dxa"/>
            <w:gridSpan w:val="2"/>
          </w:tcPr>
          <w:p w:rsidRPr="00BA5781" w:rsidR="008F5969" w:rsidP="008F5969" w:rsidRDefault="008F5969" w14:paraId="7A8E108F" w14:textId="77777777">
            <w:r w:rsidRPr="00BA5781">
              <w:t>constaterende dat Kamerbreed is uitgesproken dat de afhankelijkheid van commerciële detacherings- en uitzendbureaus in het onderwijs onwenselijk is en dat onderwijsregio’s zelf publieke invalpools kunnen organiseren;  </w:t>
            </w:r>
          </w:p>
          <w:p w:rsidR="008F5969" w:rsidP="008F5969" w:rsidRDefault="008F5969" w14:paraId="78CD20EE" w14:textId="77777777"/>
          <w:p w:rsidRPr="00BA5781" w:rsidR="008F5969" w:rsidP="008F5969" w:rsidRDefault="008F5969" w14:paraId="371E43C6" w14:textId="7768568C">
            <w:r w:rsidRPr="00BA5781">
              <w:t>constaterende dat hiervan in meerdere regio’s al succesvolle voorbeelden bestaan; </w:t>
            </w:r>
          </w:p>
          <w:p w:rsidR="008F5969" w:rsidP="008F5969" w:rsidRDefault="008F5969" w14:paraId="6078D996" w14:textId="77777777"/>
          <w:p w:rsidRPr="00BA5781" w:rsidR="008F5969" w:rsidP="008F5969" w:rsidRDefault="008F5969" w14:paraId="1F1AC64B" w14:textId="70755633">
            <w:r w:rsidRPr="00BA5781">
              <w:t>overwegende dat in 2023 in het primair onderwijs circa 245 miljoen en in het voortgezet onderwijs circa 205 miljoen werd uitgegeven aan commerciële inhuur van leraren;  </w:t>
            </w:r>
          </w:p>
          <w:p w:rsidR="008F5969" w:rsidP="008F5969" w:rsidRDefault="008F5969" w14:paraId="171C09E9" w14:textId="77777777"/>
          <w:p w:rsidRPr="00BA5781" w:rsidR="008F5969" w:rsidP="008F5969" w:rsidRDefault="008F5969" w14:paraId="6135EA09" w14:textId="17404176">
            <w:r w:rsidRPr="00BA5781">
              <w:t>overwegende dat publiek onderwijsgeld zo veel mogelijk ten goede moet komen aan het onderwijs en de positie van leraren;  </w:t>
            </w:r>
          </w:p>
          <w:p w:rsidR="008F5969" w:rsidP="008F5969" w:rsidRDefault="008F5969" w14:paraId="1DC4538E" w14:textId="77777777"/>
          <w:p w:rsidR="008F5969" w:rsidP="008F5969" w:rsidRDefault="008F5969" w14:paraId="3F82CC92" w14:textId="77777777">
            <w:r w:rsidRPr="00BA5781">
              <w:t>verzoekt de regering om afspraken te maken met het onder wijsveld om commerciële inhuur stapsgewijs af te bouwen, publieke invalpools in onderwijsregio’s te versterken en te borgen dat scholen per schooljaar 2028</w:t>
            </w:r>
            <w:r>
              <w:t>-2</w:t>
            </w:r>
            <w:r w:rsidRPr="00BA5781">
              <w:t xml:space="preserve">029 grotendeels gebruikmaken van publieke invalpools, </w:t>
            </w:r>
          </w:p>
          <w:p w:rsidR="008F5969" w:rsidP="008F5969" w:rsidRDefault="008F5969" w14:paraId="402C4D9E" w14:textId="77777777"/>
          <w:p w:rsidRPr="00BA5781" w:rsidR="008F5969" w:rsidP="008F5969" w:rsidRDefault="008F5969" w14:paraId="6C603D59" w14:textId="17EED349">
            <w:r w:rsidRPr="00BA5781">
              <w:t>en gaat over tot de orde van de dag.  </w:t>
            </w:r>
          </w:p>
          <w:p w:rsidR="008F5969" w:rsidP="008F5969" w:rsidRDefault="008F5969" w14:paraId="6EDB2C42" w14:textId="77777777"/>
          <w:p w:rsidRPr="00BA5781" w:rsidR="008F5969" w:rsidP="008F5969" w:rsidRDefault="008F5969" w14:paraId="431E769E" w14:textId="7EAA85C7">
            <w:r w:rsidRPr="00BA5781">
              <w:t>Moorman  </w:t>
            </w:r>
          </w:p>
          <w:p w:rsidRPr="00BA5781" w:rsidR="008F5969" w:rsidP="008F5969" w:rsidRDefault="008F5969" w14:paraId="02B96BD6" w14:textId="77777777">
            <w:r w:rsidRPr="00BA5781">
              <w:t>Beckerman</w:t>
            </w:r>
          </w:p>
          <w:p w:rsidR="00997775" w:rsidP="00AD44FD" w:rsidRDefault="00997775" w14:paraId="537C5847" w14:textId="4CA53FD1"/>
        </w:tc>
      </w:tr>
    </w:tbl>
    <w:p w:rsidR="00997775" w:rsidRDefault="00997775" w14:paraId="74DF6AF7" w14:textId="77777777"/>
    <w:sectPr w:rsidR="00997775" w:rsidSect="001A5C0E">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1D562" w14:textId="77777777" w:rsidR="00AD44FD" w:rsidRDefault="00AD44FD">
      <w:pPr>
        <w:spacing w:line="20" w:lineRule="exact"/>
      </w:pPr>
    </w:p>
  </w:endnote>
  <w:endnote w:type="continuationSeparator" w:id="0">
    <w:p w14:paraId="7A594014" w14:textId="77777777" w:rsidR="00AD44FD" w:rsidRDefault="00AD44FD">
      <w:pPr>
        <w:pStyle w:val="Amendement"/>
      </w:pPr>
      <w:r>
        <w:rPr>
          <w:b w:val="0"/>
        </w:rPr>
        <w:t xml:space="preserve"> </w:t>
      </w:r>
    </w:p>
  </w:endnote>
  <w:endnote w:type="continuationNotice" w:id="1">
    <w:p w14:paraId="0081082B" w14:textId="77777777" w:rsidR="00AD44FD" w:rsidRDefault="00AD44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E0D6" w14:textId="77777777" w:rsidR="00AD44FD" w:rsidRDefault="00AD44FD">
      <w:pPr>
        <w:pStyle w:val="Amendement"/>
      </w:pPr>
      <w:r>
        <w:rPr>
          <w:b w:val="0"/>
        </w:rPr>
        <w:separator/>
      </w:r>
    </w:p>
  </w:footnote>
  <w:footnote w:type="continuationSeparator" w:id="0">
    <w:p w14:paraId="5D335430" w14:textId="77777777" w:rsidR="00AD44FD" w:rsidRDefault="00AD4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FD"/>
    <w:rsid w:val="00133FCE"/>
    <w:rsid w:val="001A5C0E"/>
    <w:rsid w:val="001E482C"/>
    <w:rsid w:val="001E4877"/>
    <w:rsid w:val="0021105A"/>
    <w:rsid w:val="00226C62"/>
    <w:rsid w:val="00280D6A"/>
    <w:rsid w:val="002B78E9"/>
    <w:rsid w:val="002C5406"/>
    <w:rsid w:val="00330D60"/>
    <w:rsid w:val="00345A5C"/>
    <w:rsid w:val="003F71A1"/>
    <w:rsid w:val="00476415"/>
    <w:rsid w:val="00546F8D"/>
    <w:rsid w:val="00560113"/>
    <w:rsid w:val="0062174D"/>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F5969"/>
    <w:rsid w:val="00930A04"/>
    <w:rsid w:val="009925E9"/>
    <w:rsid w:val="00997775"/>
    <w:rsid w:val="009E7F14"/>
    <w:rsid w:val="00A079BF"/>
    <w:rsid w:val="00A07C71"/>
    <w:rsid w:val="00A4034A"/>
    <w:rsid w:val="00A55F71"/>
    <w:rsid w:val="00A60256"/>
    <w:rsid w:val="00A95259"/>
    <w:rsid w:val="00AA558D"/>
    <w:rsid w:val="00AB75BE"/>
    <w:rsid w:val="00AC6B87"/>
    <w:rsid w:val="00AD44FD"/>
    <w:rsid w:val="00B511EE"/>
    <w:rsid w:val="00B74E9D"/>
    <w:rsid w:val="00BF5690"/>
    <w:rsid w:val="00CC23D1"/>
    <w:rsid w:val="00CC270F"/>
    <w:rsid w:val="00D43192"/>
    <w:rsid w:val="00DE2437"/>
    <w:rsid w:val="00E25873"/>
    <w:rsid w:val="00E27DF4"/>
    <w:rsid w:val="00E63508"/>
    <w:rsid w:val="00ED0FE5"/>
    <w:rsid w:val="00ED7483"/>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404EF"/>
  <w15:docId w15:val="{C0B1C4C2-73A6-4B43-920B-24CB2A9B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1117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2026-04-08T08:27:00.0000000Z</dcterms:created>
  <dcterms:modified xsi:type="dcterms:W3CDTF">2026-04-08T08:27:00.0000000Z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