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2026Z06929</w:t>
        <w:br/>
      </w:r>
      <w:proofErr w:type="spellEnd"/>
    </w:p>
    <w:p>
      <w:pPr>
        <w:pStyle w:val="Normal"/>
        <w:rPr>
          <w:b w:val="1"/>
          <w:bCs w:val="1"/>
        </w:rPr>
      </w:pPr>
      <w:r w:rsidR="250AE766">
        <w:rPr>
          <w:b w:val="0"/>
          <w:bCs w:val="0"/>
        </w:rPr>
        <w:t>(ingezonden 2 april 2026)</w:t>
        <w:br/>
      </w:r>
    </w:p>
    <w:p>
      <w:r>
        <w:t xml:space="preserve">Vragen van het lid Van Leijen (D66) aan de minister van Infrastructuur en Waterstaat over het bericht ‘Grensgemeenten balen van Duitse grenscontroles: 'Ernstige ongevallen gebeurd''</w:t>
      </w:r>
      <w:r>
        <w:br/>
      </w:r>
    </w:p>
    <w:p>
      <w:pPr>
        <w:pStyle w:val="ListParagraph"/>
        <w:numPr>
          <w:ilvl w:val="0"/>
          <w:numId w:val="100502850"/>
        </w:numPr>
        <w:ind w:left="360"/>
      </w:pPr>
      <w:r>
        <w:t xml:space="preserve">Bent u bekend met het bericht ‘Grensgemeenten balen van Duitse grenscontroles: “Ernstige ongevallen gebeurd”’? 1)</w:t>
      </w:r>
      <w:r>
        <w:br/>
      </w:r>
    </w:p>
    <w:p>
      <w:pPr>
        <w:pStyle w:val="ListParagraph"/>
        <w:numPr>
          <w:ilvl w:val="0"/>
          <w:numId w:val="100502850"/>
        </w:numPr>
        <w:ind w:left="360"/>
      </w:pPr>
      <w:r>
        <w:t xml:space="preserve">Herkent u de signalen van Nederlandse grensgemeenten dat deze controles leiden tot sluipverkeer, verkeersonveilige situaties en ongevallen op lokale wegen?</w:t>
      </w:r>
      <w:r>
        <w:br/>
      </w:r>
    </w:p>
    <w:p>
      <w:pPr>
        <w:pStyle w:val="ListParagraph"/>
        <w:numPr>
          <w:ilvl w:val="0"/>
          <w:numId w:val="100502850"/>
        </w:numPr>
        <w:ind w:left="360"/>
      </w:pPr>
      <w:r>
        <w:t xml:space="preserve">Kunt u reflecteren op de effecten van de Duitse grenscontroles op de verkeersveiligheid in Nederlandse grensregio’s?</w:t>
      </w:r>
      <w:r>
        <w:br/>
      </w:r>
    </w:p>
    <w:p>
      <w:pPr>
        <w:pStyle w:val="ListParagraph"/>
        <w:numPr>
          <w:ilvl w:val="0"/>
          <w:numId w:val="100502850"/>
        </w:numPr>
        <w:ind w:left="360"/>
      </w:pPr>
      <w:r>
        <w:t xml:space="preserve">In hoeverre deelt u de zorgen dat door uitwijkend verkeer dorpskernen minder bereikbaar worden en dat de doorgang voor hulpdiensten onder druk komt te staan?</w:t>
      </w:r>
      <w:r>
        <w:br/>
      </w:r>
    </w:p>
    <w:p>
      <w:pPr>
        <w:pStyle w:val="ListParagraph"/>
        <w:numPr>
          <w:ilvl w:val="0"/>
          <w:numId w:val="100502850"/>
        </w:numPr>
        <w:ind w:left="360"/>
      </w:pPr>
      <w:r>
        <w:t xml:space="preserve">Bent u bekend met het signaal dat de gemeente Losser werkzaamheden aan een brug heeft moeten uitstellen vanwege deze controles, omdat geen goede omleidingsroute kan worden ingericht?</w:t>
      </w:r>
      <w:r>
        <w:br/>
      </w:r>
    </w:p>
    <w:p>
      <w:pPr>
        <w:pStyle w:val="ListParagraph"/>
        <w:numPr>
          <w:ilvl w:val="0"/>
          <w:numId w:val="100502850"/>
        </w:numPr>
        <w:ind w:left="360"/>
      </w:pPr>
      <w:r>
        <w:t xml:space="preserve">Bent u bereid in overleg te treden met betrokken gemeenten en Duitse autoriteiten om te voorkomen dat noodzakelijke infrastructurele werkzaamheden, zoals in de gemeente Losser, moeten worden uitgesteld door de gevolgen van grenscontroles?</w:t>
      </w:r>
      <w:r>
        <w:br/>
      </w:r>
    </w:p>
    <w:p>
      <w:pPr>
        <w:pStyle w:val="ListParagraph"/>
        <w:numPr>
          <w:ilvl w:val="0"/>
          <w:numId w:val="100502850"/>
        </w:numPr>
        <w:ind w:left="360"/>
      </w:pPr>
      <w:r>
        <w:t xml:space="preserve">Wat zijn de effecten van de controles op de mobiliteit en logistiek in Nederlandse grensregio’s, met name in termen van vertragingen in goederenvervoer, verstoringen in logistieke ketens en extra verkeersdruk? En welke impact heeft dit op logistieke bedrijven, ondernemers en gemeentelijke infrastructuur en kosten?  </w:t>
      </w:r>
      <w:r>
        <w:br/>
      </w:r>
    </w:p>
    <w:p>
      <w:pPr>
        <w:pStyle w:val="ListParagraph"/>
        <w:numPr>
          <w:ilvl w:val="0"/>
          <w:numId w:val="100502850"/>
        </w:numPr>
        <w:ind w:left="360"/>
      </w:pPr>
      <w:r>
        <w:t xml:space="preserve">Kunt u inzicht geven in de economische gevolgen van de controles voor Nederlandse grensregio’s, bijvoorbeeld door vertragingen, verminderde bereikbaarheid en extra kosten voor gemeenten?</w:t>
      </w:r>
      <w:r>
        <w:br/>
      </w:r>
    </w:p>
    <w:p>
      <w:pPr>
        <w:pStyle w:val="ListParagraph"/>
        <w:numPr>
          <w:ilvl w:val="0"/>
          <w:numId w:val="100502850"/>
        </w:numPr>
        <w:ind w:left="360"/>
      </w:pPr>
      <w:r>
        <w:t xml:space="preserve">Kunt u toelichten wat de effecten zijn van de huidige Nederlandse grenscontroles door de Koninklijke Marechaussee (KMAR) op verkeersstromen, wachttijden en verkeersveiligheid?</w:t>
      </w:r>
      <w:r>
        <w:br/>
      </w:r>
    </w:p>
    <w:p>
      <w:pPr>
        <w:pStyle w:val="ListParagraph"/>
        <w:numPr>
          <w:ilvl w:val="0"/>
          <w:numId w:val="100502850"/>
        </w:numPr>
        <w:ind w:left="360"/>
      </w:pPr>
      <w:r>
        <w:t xml:space="preserve">Bent u bereid om, in overleg met betrokken gemeenten en buurlanden, maatregelen te verkennen om negatieve effecten van grenscontroles op verkeersveiligheid en bereikbaarheid te beperken?</w:t>
      </w:r>
      <w:r>
        <w:br/>
      </w:r>
    </w:p>
    <w:p>
      <w:r>
        <w:t xml:space="preserve"> </w:t>
      </w:r>
      <w:r>
        <w:br/>
      </w:r>
    </w:p>
    <w:p>
      <w:r>
        <w:t xml:space="preserve">1) NU.nl, 30 maart 2026, Grensgemeenten balen van Duitse grenscontroles: 'Ernstige ongevallen gebeurd' | Binnenland | NU.nl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27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2780">
    <w:abstractNumId w:val="1005027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