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2026Z06930</w:t>
        <w:br/>
      </w:r>
      <w:proofErr w:type="spellEnd"/>
    </w:p>
    <w:p>
      <w:pPr>
        <w:pStyle w:val="Normal"/>
        <w:rPr>
          <w:b w:val="1"/>
          <w:bCs w:val="1"/>
        </w:rPr>
      </w:pPr>
      <w:r w:rsidR="250AE766">
        <w:rPr>
          <w:b w:val="0"/>
          <w:bCs w:val="0"/>
        </w:rPr>
        <w:t>(ingezonden 2 april 2026)</w:t>
        <w:br/>
      </w:r>
    </w:p>
    <w:p>
      <w:r>
        <w:t xml:space="preserve">Vragen van het lid Maeijer (PVV) aan de minister van Volksgezondheid, Welzijn en Sport over het bericht ‘Tienduizenden mensen met beperking kunnen gewoon aan de slag: ’Er is niets dat ik niet wil doen’'</w:t>
      </w:r>
      <w:r>
        <w:br/>
      </w:r>
    </w:p>
    <w:p>
      <w:r>
        <w:t xml:space="preserve"> </w:t>
      </w:r>
      <w:r>
        <w:br/>
      </w:r>
    </w:p>
    <w:p>
      <w:pPr>
        <w:pStyle w:val="ListParagraph"/>
        <w:numPr>
          <w:ilvl w:val="0"/>
          <w:numId w:val="100502860"/>
        </w:numPr>
        <w:ind w:left="360"/>
      </w:pPr>
      <w:r>
        <w:t xml:space="preserve">Bent u bekend met het bericht ‘Tienduizenden mensen met beperking kunnen gewoon aan de slag: ’Er is niets dat ik niet wil doen’'? 1)</w:t>
      </w:r>
      <w:r>
        <w:br/>
      </w:r>
    </w:p>
    <w:p>
      <w:pPr>
        <w:pStyle w:val="ListParagraph"/>
        <w:numPr>
          <w:ilvl w:val="0"/>
          <w:numId w:val="100502860"/>
        </w:numPr>
        <w:ind w:left="360"/>
      </w:pPr>
      <w:r>
        <w:t xml:space="preserve">Vindt u het ook onbegrijpelijk dat de personeelstekorten in de zorg fors oplopen, terwijl ondertussen nog altijd 22.000 mensen met een beperking langs de zijlijn staan?</w:t>
      </w:r>
      <w:r>
        <w:br/>
      </w:r>
    </w:p>
    <w:p>
      <w:pPr>
        <w:pStyle w:val="ListParagraph"/>
        <w:numPr>
          <w:ilvl w:val="0"/>
          <w:numId w:val="100502860"/>
        </w:numPr>
        <w:ind w:left="360"/>
      </w:pPr>
      <w:r>
        <w:t xml:space="preserve">Deelt u de mening dat juist mensen met een beperking zorgorganisaties veel te bieden hebben en dat het beter voor henzelf en de samenleving zou zijn indien zij de stap zouden maken van dagbesteding naar betaald werk? Zo nee, waarom niet?</w:t>
      </w:r>
      <w:r>
        <w:br/>
      </w:r>
    </w:p>
    <w:p>
      <w:pPr>
        <w:pStyle w:val="ListParagraph"/>
        <w:numPr>
          <w:ilvl w:val="0"/>
          <w:numId w:val="100502860"/>
        </w:numPr>
        <w:ind w:left="360"/>
      </w:pPr>
      <w:r>
        <w:t xml:space="preserve">Constateert u ook dat er landelijk maar een handjevol zorgorganisaties zijn die werken met mensen met een beperking en de meeste werkgevers vooral de problemen en niet de kansen zien? </w:t>
      </w:r>
      <w:r>
        <w:br/>
      </w:r>
    </w:p>
    <w:p>
      <w:pPr>
        <w:pStyle w:val="ListParagraph"/>
        <w:numPr>
          <w:ilvl w:val="0"/>
          <w:numId w:val="100502860"/>
        </w:numPr>
        <w:ind w:left="360"/>
      </w:pPr>
      <w:r>
        <w:t xml:space="preserve">Bent u bereid werkgevers beter voor te lichten over de mogelijkheden die er zijn? Zo nee, waarom niet?</w:t>
      </w:r>
      <w:r>
        <w:br/>
      </w:r>
    </w:p>
    <w:p>
      <w:pPr>
        <w:pStyle w:val="ListParagraph"/>
        <w:numPr>
          <w:ilvl w:val="0"/>
          <w:numId w:val="100502860"/>
        </w:numPr>
        <w:ind w:left="360"/>
      </w:pPr>
      <w:r>
        <w:t xml:space="preserve">Bent u bereid te onderzoeken hoe bestaande regelingen versimpeld kunnen worden zodat deze minder ingewikkeld zijn voor werkgevers en de bevindingen met de Kamer te delen? Zo nee, waarom niet?</w:t>
      </w:r>
      <w:r>
        <w:br/>
      </w:r>
    </w:p>
    <w:p>
      <w:r>
        <w:t xml:space="preserve"> </w:t>
      </w:r>
      <w:r>
        <w:br/>
      </w:r>
    </w:p>
    <w:p>
      <w:r>
        <w:t xml:space="preserve">1) De Telegraaf, 1 april 2026, 'Tienduizenden mensen met beperking kunnen gewoon aan de slag: ’Er is niets dat ik niet wil doen', Tienduizenden mensen met beperking kunnen gewoon aan de slag | De Telegraaf.</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27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2780">
    <w:abstractNumId w:val="1005027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