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72C90" w14:paraId="240E8ED3" w14:textId="77777777">
      <w:r>
        <w:t xml:space="preserve">Hierbij wil ik uw Kamer nader infomeren </w:t>
      </w:r>
      <w:r w:rsidR="00600596">
        <w:t xml:space="preserve">over </w:t>
      </w:r>
      <w:r>
        <w:t xml:space="preserve">de </w:t>
      </w:r>
      <w:r w:rsidR="00600596">
        <w:t xml:space="preserve">actuele </w:t>
      </w:r>
      <w:r>
        <w:t>raming van de uitgaven voor</w:t>
      </w:r>
      <w:r w:rsidR="00600596">
        <w:t xml:space="preserve"> schade-afhandeling en de versterkingsoperatie in Groningen tot en met 2031.</w:t>
      </w:r>
      <w:r>
        <w:t xml:space="preserve"> Sinds 2021 bevatte de Voorjaarsnota een </w:t>
      </w:r>
      <w:r w:rsidR="00600596">
        <w:t xml:space="preserve">bijlage waarin de raming van deze uitgaven nader werden toegelicht. Aangezien deze bijlage dit </w:t>
      </w:r>
      <w:r w:rsidR="00CC0E9E">
        <w:t xml:space="preserve">jaar is </w:t>
      </w:r>
      <w:r w:rsidR="00600596">
        <w:t>ko</w:t>
      </w:r>
      <w:r w:rsidR="00CC0E9E">
        <w:t>men te vervallen</w:t>
      </w:r>
      <w:r w:rsidR="00600596">
        <w:t xml:space="preserve"> hecht ik eraan om langs deze weg de </w:t>
      </w:r>
      <w:r w:rsidR="00CC0E9E">
        <w:t xml:space="preserve">informatiepositie van uw Kamer </w:t>
      </w:r>
      <w:r w:rsidR="00600596">
        <w:t xml:space="preserve">geheel </w:t>
      </w:r>
      <w:r w:rsidR="00CC0E9E">
        <w:t>in stand te houden.</w:t>
      </w:r>
      <w:r w:rsidR="00600596">
        <w:t xml:space="preserve"> In de bijlage vindt u een toelichting op de ramingen zoals deze opgenomen zijn in de Voorjaarsnota 2026 en de 1</w:t>
      </w:r>
      <w:r w:rsidRPr="00600596" w:rsidR="00600596">
        <w:rPr>
          <w:vertAlign w:val="superscript"/>
        </w:rPr>
        <w:t>e</w:t>
      </w:r>
      <w:r w:rsidR="00600596">
        <w:t xml:space="preserve"> suppletoire begroting 2026 van Binnenlandse Zaken en Koninkrijksrelaties.</w:t>
      </w:r>
    </w:p>
    <w:p w:rsidR="00674EDE" w14:paraId="5D89F191" w14:textId="77777777"/>
    <w:p w:rsidR="00674EDE" w14:paraId="10053B5E" w14:textId="77777777"/>
    <w:p w:rsidR="00674EDE" w14:paraId="33C34A02" w14:textId="77777777">
      <w:r>
        <w:t>De minister van Binnenlandse Zaken en Koninkrijksrelaties,</w:t>
      </w:r>
    </w:p>
    <w:p w:rsidR="00674EDE" w14:paraId="65FB05CB" w14:textId="77777777"/>
    <w:p w:rsidR="00672C90" w14:paraId="6A1A1921" w14:textId="77777777"/>
    <w:p w:rsidR="00672C90" w14:paraId="064305C5" w14:textId="77777777">
      <w:pPr>
        <w:pStyle w:val="WitregelW1bodytekst"/>
      </w:pPr>
    </w:p>
    <w:p w:rsidR="00672C90" w14:paraId="544116EE" w14:textId="77777777">
      <w:r>
        <w:br/>
      </w:r>
    </w:p>
    <w:p w:rsidR="00672C90" w14:paraId="6019836C" w14:textId="77777777">
      <w:r>
        <w:t>Pieter Heerma</w:t>
      </w:r>
    </w:p>
    <w:p w:rsidR="00672C90" w14:paraId="4DD3B3B4" w14:textId="77777777"/>
    <w:p w:rsidR="00672C90" w14:paraId="4DA1E8B1" w14:textId="77777777"/>
    <w:p w:rsidR="00672C90" w14:paraId="5768A225" w14:textId="77777777"/>
    <w:p w:rsidR="00672C90" w14:paraId="64214918" w14:textId="77777777"/>
    <w:p w:rsidR="00672C90" w14:paraId="6BFE0DE2" w14:textId="77777777"/>
    <w:p w:rsidR="00672C90" w14:paraId="0C679416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2C90" w14:paraId="14981EE3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2C90" w14:paraId="3B4B214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2C90" w14:textId="77777777">
                          <w:pPr>
                            <w:pStyle w:val="Referentiegegevensbold"/>
                          </w:pPr>
                          <w:r>
                            <w:t>DG OBDR</w:t>
                          </w:r>
                        </w:p>
                        <w:p w:rsidR="00672C90" w14:textId="77777777">
                          <w:pPr>
                            <w:pStyle w:val="Referentiegegevens"/>
                          </w:pPr>
                          <w:r>
                            <w:t>Directie Herstel en Perspectief Groningen</w:t>
                          </w:r>
                        </w:p>
                        <w:p w:rsidR="00672C90" w14:textId="77777777">
                          <w:pPr>
                            <w:pStyle w:val="WitregelW2"/>
                          </w:pPr>
                        </w:p>
                        <w:p w:rsidR="00672C9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00AB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BC7F6B">
                            <w:t>17 maart 2026</w:t>
                          </w:r>
                          <w:r w:rsidR="00BC7F6B">
                            <w:fldChar w:fldCharType="end"/>
                          </w:r>
                        </w:p>
                        <w:p w:rsidR="00672C90" w14:textId="77777777">
                          <w:pPr>
                            <w:pStyle w:val="WitregelW1"/>
                          </w:pPr>
                        </w:p>
                        <w:p w:rsidR="00672C9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00AB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C7F6B">
                            <w:t>2026-0000144660</w:t>
                          </w:r>
                          <w:r w:rsidR="00BC7F6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72C90" w14:paraId="5BDD51B9" w14:textId="77777777">
                    <w:pPr>
                      <w:pStyle w:val="Referentiegegevensbold"/>
                    </w:pPr>
                    <w:r>
                      <w:t>DG OBDR</w:t>
                    </w:r>
                  </w:p>
                  <w:p w:rsidR="00672C90" w14:paraId="5495206A" w14:textId="77777777">
                    <w:pPr>
                      <w:pStyle w:val="Referentiegegevens"/>
                    </w:pPr>
                    <w:r>
                      <w:t>Directie Herstel en Perspectief Groningen</w:t>
                    </w:r>
                  </w:p>
                  <w:p w:rsidR="00672C90" w14:paraId="78096629" w14:textId="77777777">
                    <w:pPr>
                      <w:pStyle w:val="WitregelW2"/>
                    </w:pPr>
                  </w:p>
                  <w:p w:rsidR="00672C90" w14:paraId="1BA1231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00ABC" w14:paraId="0FCAF38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BC7F6B">
                      <w:t>17 maart 2026</w:t>
                    </w:r>
                    <w:r w:rsidR="00BC7F6B">
                      <w:fldChar w:fldCharType="end"/>
                    </w:r>
                  </w:p>
                  <w:p w:rsidR="00672C90" w14:paraId="77EC7BC5" w14:textId="77777777">
                    <w:pPr>
                      <w:pStyle w:val="WitregelW1"/>
                    </w:pPr>
                  </w:p>
                  <w:p w:rsidR="00672C90" w14:paraId="4655219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00ABC" w14:paraId="4AF65C6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C7F6B">
                      <w:t>2026-0000144660</w:t>
                    </w:r>
                    <w:r w:rsidR="00BC7F6B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0E9E" w14:paraId="2366616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C0E9E" w14:paraId="16C8365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21C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E21C9" w14:paraId="10426AB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2C90" w14:paraId="47C0630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2C90" w14:paraId="451E2068" w14:textId="77777777">
                          <w:r>
                            <w:t>Aan de Voorzitter van de Tweede Kamer der Staten-Generaal</w:t>
                          </w:r>
                        </w:p>
                        <w:p w:rsidR="00672C90" w14:paraId="2FCE0D00" w14:textId="77777777">
                          <w:r>
                            <w:t>Postbus 20018</w:t>
                          </w:r>
                        </w:p>
                        <w:p w:rsidR="00672C90" w14:paraId="0ED57CF7" w14:textId="77777777">
                          <w:r>
                            <w:t>2500 EA  DEN HAAG</w:t>
                          </w:r>
                        </w:p>
                        <w:p w:rsidR="00672C90" w14:paraId="2F27B98B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72C90" w14:paraId="2870F007" w14:textId="77777777">
                    <w:r>
                      <w:t>Aan de Voorzitter van de Tweede Kamer der Staten-Generaal</w:t>
                    </w:r>
                  </w:p>
                  <w:p w:rsidR="00672C90" w14:paraId="0FB4FFE8" w14:textId="77777777">
                    <w:r>
                      <w:t>Postbus 20018</w:t>
                    </w:r>
                  </w:p>
                  <w:p w:rsidR="00672C90" w14:paraId="2DCA2613" w14:textId="77777777">
                    <w:r>
                      <w:t>2500 EA  DEN HAAG</w:t>
                    </w:r>
                  </w:p>
                  <w:p w:rsidR="00672C90" w14:paraId="3F23629F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87900" cy="4476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47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168795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72C9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00ABC" w14:textId="13C28164">
                                <w:r>
                                  <w:t>2 april 2026</w:t>
                                </w:r>
                              </w:p>
                            </w:tc>
                          </w:tr>
                          <w:tr w14:paraId="420A68A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72C9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00ABC" w14:textId="77777777">
                                <w:bookmarkStart w:id="0" w:name="_Hlk226035332"/>
                                <w:r>
                                  <w:t>Raming uitgaven schade en versterken in Groningen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CC0E9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35.25pt;margin-top:263.95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168795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72C90" w14:paraId="533A969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00ABC" w14:paraId="09B0097B" w14:textId="13C28164">
                          <w:r>
                            <w:t>2 april 2026</w:t>
                          </w:r>
                        </w:p>
                      </w:tc>
                    </w:tr>
                    <w:tr w14:paraId="420A68A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72C90" w14:paraId="6004E22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00ABC" w14:paraId="3664547F" w14:textId="77777777">
                          <w:bookmarkStart w:id="0" w:name="_Hlk226035332"/>
                          <w:r>
                            <w:t>Raming uitgaven schade en versterken in Groningen</w:t>
                          </w:r>
                          <w:bookmarkEnd w:id="0"/>
                        </w:p>
                      </w:tc>
                    </w:tr>
                  </w:tbl>
                  <w:p w:rsidR="00CC0E9E" w14:paraId="245E74D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2C90" w14:textId="77777777">
                          <w:pPr>
                            <w:pStyle w:val="Referentiegegevensbold"/>
                          </w:pPr>
                          <w:r>
                            <w:t>DG OBDR</w:t>
                          </w:r>
                        </w:p>
                        <w:p w:rsidR="00672C90" w14:textId="77777777">
                          <w:pPr>
                            <w:pStyle w:val="Referentiegegevens"/>
                          </w:pPr>
                          <w:r>
                            <w:t>Directie Herstel en Perspectief Groningen</w:t>
                          </w:r>
                        </w:p>
                        <w:p w:rsidR="00672C90" w14:textId="77777777">
                          <w:pPr>
                            <w:pStyle w:val="WitregelW1"/>
                          </w:pPr>
                        </w:p>
                        <w:p w:rsidR="00672C90" w:rsidRPr="00CC0E9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0E9E">
                            <w:rPr>
                              <w:lang w:val="de-DE"/>
                            </w:rPr>
                            <w:t>Turfmarkt</w:t>
                          </w:r>
                          <w:r w:rsidRPr="00CC0E9E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672C90" w:rsidRPr="00CC0E9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0E9E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72C90" w:rsidRPr="00CC0E9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0E9E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72C90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72C90" w14:textId="77777777">
                          <w:pPr>
                            <w:pStyle w:val="WitregelW2"/>
                          </w:pPr>
                        </w:p>
                        <w:p w:rsidR="00672C9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6035350"/>
                        <w:p w:rsidR="00300AB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C7F6B">
                            <w:t>2026-0000144660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672C90" w14:textId="77777777">
                          <w:pPr>
                            <w:pStyle w:val="WitregelW1"/>
                          </w:pPr>
                        </w:p>
                        <w:p w:rsidR="00672C9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72C90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672C90" w14:textId="77777777">
                          <w:pPr>
                            <w:pStyle w:val="WitregelW2"/>
                          </w:pPr>
                        </w:p>
                        <w:p w:rsidR="00672C9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72C90" w14:paraId="7BD5D0C7" w14:textId="77777777">
                    <w:pPr>
                      <w:pStyle w:val="Referentiegegevensbold"/>
                    </w:pPr>
                    <w:r>
                      <w:t>DG OBDR</w:t>
                    </w:r>
                  </w:p>
                  <w:p w:rsidR="00672C90" w14:paraId="54B76F15" w14:textId="77777777">
                    <w:pPr>
                      <w:pStyle w:val="Referentiegegevens"/>
                    </w:pPr>
                    <w:r>
                      <w:t>Directie Herstel en Perspectief Groningen</w:t>
                    </w:r>
                  </w:p>
                  <w:p w:rsidR="00672C90" w14:paraId="1C2D5E29" w14:textId="77777777">
                    <w:pPr>
                      <w:pStyle w:val="WitregelW1"/>
                    </w:pPr>
                  </w:p>
                  <w:p w:rsidR="00672C90" w:rsidRPr="00CC0E9E" w14:paraId="1382031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C0E9E">
                      <w:rPr>
                        <w:lang w:val="de-DE"/>
                      </w:rPr>
                      <w:t>Turfmarkt</w:t>
                    </w:r>
                    <w:r w:rsidRPr="00CC0E9E">
                      <w:rPr>
                        <w:lang w:val="de-DE"/>
                      </w:rPr>
                      <w:t xml:space="preserve"> 147</w:t>
                    </w:r>
                  </w:p>
                  <w:p w:rsidR="00672C90" w:rsidRPr="00CC0E9E" w14:paraId="7DBD6C0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C0E9E">
                      <w:rPr>
                        <w:lang w:val="de-DE"/>
                      </w:rPr>
                      <w:t>2511 DP Den Haag</w:t>
                    </w:r>
                  </w:p>
                  <w:p w:rsidR="00672C90" w:rsidRPr="00CC0E9E" w14:paraId="66E6779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C0E9E">
                      <w:rPr>
                        <w:lang w:val="de-DE"/>
                      </w:rPr>
                      <w:t>Postbus 20011</w:t>
                    </w:r>
                  </w:p>
                  <w:p w:rsidR="00672C90" w14:paraId="3286283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72C90" w14:paraId="5FC23380" w14:textId="77777777">
                    <w:pPr>
                      <w:pStyle w:val="WitregelW2"/>
                    </w:pPr>
                  </w:p>
                  <w:p w:rsidR="00672C90" w14:paraId="383EAE0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6035350"/>
                  <w:p w:rsidR="00300ABC" w14:paraId="57A8594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C7F6B">
                      <w:t>2026-0000144660</w:t>
                    </w:r>
                    <w:r>
                      <w:fldChar w:fldCharType="end"/>
                    </w:r>
                  </w:p>
                  <w:bookmarkEnd w:id="1"/>
                  <w:p w:rsidR="00672C90" w14:paraId="7074EA5A" w14:textId="77777777">
                    <w:pPr>
                      <w:pStyle w:val="WitregelW1"/>
                    </w:pPr>
                  </w:p>
                  <w:p w:rsidR="00672C90" w14:paraId="504F736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72C90" w14:paraId="130C432B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672C90" w14:paraId="587973EE" w14:textId="77777777">
                    <w:pPr>
                      <w:pStyle w:val="WitregelW2"/>
                    </w:pPr>
                  </w:p>
                  <w:p w:rsidR="00672C90" w14:paraId="46614AD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0E9E" w14:paraId="069D09F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C0E9E" w14:paraId="0CDBE04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21C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E21C9" w14:paraId="5B69B75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2C9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1165959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65959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72C90" w14:paraId="310671D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2C9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6512508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512508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72C90" w14:paraId="375BCC1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2C90" w14:paraId="28FA2AD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72C90" w14:paraId="3A51C59B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FD0C35"/>
    <w:multiLevelType w:val="multilevel"/>
    <w:tmpl w:val="F454AB6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3EAF6C31"/>
    <w:multiLevelType w:val="multilevel"/>
    <w:tmpl w:val="BC6C323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550DB772"/>
    <w:multiLevelType w:val="multilevel"/>
    <w:tmpl w:val="AC5DE11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618AC7A8"/>
    <w:multiLevelType w:val="multilevel"/>
    <w:tmpl w:val="5132AD4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88909453">
    <w:abstractNumId w:val="1"/>
  </w:num>
  <w:num w:numId="2" w16cid:durableId="371074081">
    <w:abstractNumId w:val="0"/>
  </w:num>
  <w:num w:numId="3" w16cid:durableId="923076588">
    <w:abstractNumId w:val="2"/>
  </w:num>
  <w:num w:numId="4" w16cid:durableId="531117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90"/>
    <w:rsid w:val="00147BCA"/>
    <w:rsid w:val="00300ABC"/>
    <w:rsid w:val="00315BC0"/>
    <w:rsid w:val="0038171E"/>
    <w:rsid w:val="00444CE7"/>
    <w:rsid w:val="004F7B08"/>
    <w:rsid w:val="005745E7"/>
    <w:rsid w:val="005F731D"/>
    <w:rsid w:val="00600596"/>
    <w:rsid w:val="00672C90"/>
    <w:rsid w:val="00674EDE"/>
    <w:rsid w:val="006E4FF4"/>
    <w:rsid w:val="0072370A"/>
    <w:rsid w:val="007E21C9"/>
    <w:rsid w:val="008B3BBC"/>
    <w:rsid w:val="009F76BB"/>
    <w:rsid w:val="00AB1576"/>
    <w:rsid w:val="00B74BEB"/>
    <w:rsid w:val="00BC7F6B"/>
    <w:rsid w:val="00CC0E9E"/>
    <w:rsid w:val="00CF0B46"/>
    <w:rsid w:val="00F6074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FF1E36"/>
  <w15:docId w15:val="{6FD8290E-CEEC-4E43-AB32-CB3D6598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C0E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C0E9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C0E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C0E9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591</ap:Characters>
  <ap:DocSecurity>0</ap:DocSecurity>
  <ap:Lines>16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Financiele toelichting Groningenmiddelen Voorjaarsnota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2026-04-02T13:15:00.0000000Z</dcterms:created>
  <dcterms:modified xsi:type="dcterms:W3CDTF">2026-04-02T13:15:00.0000000Z</dcterms:modified>
  <dc:creator/>
  <lastModifiedBy/>
  <dc:description>------------------------</dc:description>
  <dc:subject/>
  <keywords/>
  <version/>
  <category/>
</coreProperties>
</file>