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0466BA" w14:paraId="6C2ECD27" w14:textId="60F8C265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 april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08E156BA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0466BA" w:rsidR="000466BA">
              <w:t>het bericht dat de Dienst Identificatie en Screening Asiel (DISA) stopt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0466BA" w14:paraId="2A2BBFB1" w14:textId="0C0EDDD7">
            <w:pPr>
              <w:pStyle w:val="referentiegegevens"/>
            </w:pPr>
            <w:r w:rsidRPr="000466BA">
              <w:t>7279796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0466BA" w:rsidR="00C6487D" w:rsidP="00133AE9" w:rsidRDefault="000466BA" w14:paraId="7E785020" w14:textId="31C10501">
            <w:pPr>
              <w:pStyle w:val="referentiegegevens"/>
            </w:pPr>
            <w:r w:rsidRPr="000466BA">
              <w:t>2026Z04986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71DC331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0466BA">
        <w:rPr>
          <w:rFonts w:cs="Utopia"/>
          <w:color w:val="000000"/>
        </w:rPr>
        <w:t>de leden</w:t>
      </w:r>
      <w:r w:rsidR="00F64F6A">
        <w:t xml:space="preserve"> </w:t>
      </w:r>
      <w:r w:rsidRPr="000466BA" w:rsidR="000466BA">
        <w:rPr>
          <w:rFonts w:cs="Utopia"/>
          <w:color w:val="000000"/>
        </w:rPr>
        <w:t xml:space="preserve">Westerveld en </w:t>
      </w:r>
      <w:proofErr w:type="spellStart"/>
      <w:r w:rsidRPr="000466BA" w:rsidR="000466BA">
        <w:rPr>
          <w:rFonts w:cs="Utopia"/>
          <w:color w:val="000000"/>
        </w:rPr>
        <w:t>Bushoff</w:t>
      </w:r>
      <w:proofErr w:type="spellEnd"/>
      <w:r w:rsidRPr="000466BA" w:rsidR="000466BA">
        <w:rPr>
          <w:rFonts w:cs="Utopia"/>
          <w:color w:val="000000"/>
        </w:rPr>
        <w:t xml:space="preserve"> (beiden 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0466BA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0466BA" w:rsidR="000466BA">
        <w:rPr>
          <w:rFonts w:cs="Utopia"/>
          <w:color w:val="000000"/>
        </w:rPr>
        <w:t>het bericht dat de Dienst Identificatie en Screening Asiel (DISA) stopt.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0466BA">
        <w:t>12 maart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C21D9F1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0466BA">
        <w:rPr>
          <w:rFonts w:cs="Utopia"/>
          <w:color w:val="000000"/>
        </w:rPr>
        <w:t>Minister van Asiel en Migratie,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0466BA" w14:paraId="514717E7" w14:textId="6D0215A5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Bart van den Brink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AD37B" w14:textId="77777777" w:rsidR="00AA074C" w:rsidRDefault="00AA074C">
      <w:r>
        <w:separator/>
      </w:r>
    </w:p>
    <w:p w14:paraId="720FF3B7" w14:textId="77777777" w:rsidR="00AA074C" w:rsidRDefault="00AA074C"/>
    <w:p w14:paraId="6905B21B" w14:textId="77777777" w:rsidR="00AA074C" w:rsidRDefault="00AA074C"/>
    <w:p w14:paraId="1A8EB51D" w14:textId="77777777" w:rsidR="00AA074C" w:rsidRDefault="00AA074C"/>
  </w:endnote>
  <w:endnote w:type="continuationSeparator" w:id="0">
    <w:p w14:paraId="3C31B58B" w14:textId="77777777" w:rsidR="00AA074C" w:rsidRDefault="00AA074C">
      <w:r>
        <w:continuationSeparator/>
      </w:r>
    </w:p>
    <w:p w14:paraId="5A0E5F4D" w14:textId="77777777" w:rsidR="00AA074C" w:rsidRDefault="00AA074C"/>
    <w:p w14:paraId="746AE396" w14:textId="77777777" w:rsidR="00AA074C" w:rsidRDefault="00AA074C"/>
    <w:p w14:paraId="43A9F0CC" w14:textId="77777777" w:rsidR="00AA074C" w:rsidRDefault="00AA074C"/>
  </w:endnote>
  <w:endnote w:type="continuationNotice" w:id="1">
    <w:p w14:paraId="1037A4D1" w14:textId="77777777" w:rsidR="00AA074C" w:rsidRDefault="00AA07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E68D4" w14:textId="77777777" w:rsidR="00AA074C" w:rsidRDefault="00AA074C">
      <w:r>
        <w:separator/>
      </w:r>
    </w:p>
  </w:footnote>
  <w:footnote w:type="continuationSeparator" w:id="0">
    <w:p w14:paraId="04B3BEAF" w14:textId="77777777" w:rsidR="00AA074C" w:rsidRDefault="00AA074C">
      <w:r>
        <w:continuationSeparator/>
      </w:r>
    </w:p>
  </w:footnote>
  <w:footnote w:type="continuationNotice" w:id="1">
    <w:p w14:paraId="66B2C0CA" w14:textId="77777777" w:rsidR="00AA074C" w:rsidRDefault="00AA074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484A70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466BA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57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D21F4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D6D0D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74C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  <w15:docId w15:val="{7502D81B-DFF2-4E32-A76B-F70B2ED6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208</ap:Words>
  <ap:Characters>1148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2026-04-02T13:30:00.0000000Z</dcterms:created>
  <dcterms:modified xsi:type="dcterms:W3CDTF">2026-04-02T13:30:00.0000000Z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