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D0DF3" w14:paraId="6C2ECD27" w14:textId="29313EA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april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36B854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AD0DF3">
              <w:t>het bericht dat Screeningsdienst asielzoekers stopt na ruim een jaar, '40 miljoen in prullenbak' 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AD0DF3" w14:paraId="2A2BBFB1" w14:textId="7DB837EB">
            <w:pPr>
              <w:pStyle w:val="referentiegegevens"/>
            </w:pPr>
            <w:r>
              <w:t>7279802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D0DF3" w:rsidR="00C6487D" w:rsidP="00133AE9" w:rsidRDefault="00AD0DF3" w14:paraId="7E785020" w14:textId="31C6C2B6">
            <w:pPr>
              <w:pStyle w:val="referentiegegevens"/>
            </w:pPr>
            <w:r w:rsidRPr="00AD0DF3">
              <w:t>2026204974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CDE833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D0DF3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AD0DF3">
        <w:t>Ellian</w:t>
      </w:r>
      <w:proofErr w:type="spellEnd"/>
      <w:r w:rsidR="00AD0DF3">
        <w:t xml:space="preserve">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AD0DF3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AD0DF3">
        <w:t>het bericht dat Screeningsdienst asielzoekers stopt na ruim een jaar, '40 miljoen in prullenbak' 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D0DF3">
        <w:t>12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5738AB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AD0DF3">
        <w:rPr>
          <w:rFonts w:cs="Utopia"/>
          <w:color w:val="000000"/>
        </w:rPr>
        <w:t>Minister van Asiel en Migratie,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AD0DF3" w14:paraId="514717E7" w14:textId="4DF52DAA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Bart van den Brink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D681D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37D0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0DF3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1210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2026-04-02T13:56:00.0000000Z</dcterms:created>
  <dcterms:modified xsi:type="dcterms:W3CDTF">2026-04-02T13:56:00.0000000Z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