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AB411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7F2D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060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B811D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04E2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9F527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878F6" w14:textId="77777777"/>
        </w:tc>
      </w:tr>
      <w:tr w:rsidR="00997775" w14:paraId="3F4D92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EA9B1E" w14:textId="77777777"/>
        </w:tc>
      </w:tr>
      <w:tr w:rsidR="00997775" w14:paraId="48F16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C9328" w14:textId="77777777"/>
        </w:tc>
        <w:tc>
          <w:tcPr>
            <w:tcW w:w="7654" w:type="dxa"/>
            <w:gridSpan w:val="2"/>
          </w:tcPr>
          <w:p w:rsidR="00997775" w:rsidRDefault="00997775" w14:paraId="6376358E" w14:textId="77777777"/>
        </w:tc>
      </w:tr>
      <w:tr w:rsidR="00997775" w14:paraId="066F0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15080" w14:paraId="6F4E41C9" w14:textId="298532D0">
            <w:pPr>
              <w:rPr>
                <w:b/>
              </w:rPr>
            </w:pPr>
            <w:r w:rsidRPr="00715080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715080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Pr="00715080" w:rsidR="00997775" w:rsidP="00A07C71" w:rsidRDefault="00715080" w14:paraId="283EA5E5" w14:textId="2F0DBE86">
            <w:pPr>
              <w:rPr>
                <w:b/>
                <w:bCs/>
              </w:rPr>
            </w:pPr>
            <w:r w:rsidRPr="00715080">
              <w:rPr>
                <w:b/>
                <w:bCs/>
              </w:rPr>
              <w:t>Industriebeleid</w:t>
            </w:r>
          </w:p>
        </w:tc>
      </w:tr>
      <w:tr w:rsidR="00997775" w14:paraId="00F88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F0714" w14:textId="77777777"/>
        </w:tc>
        <w:tc>
          <w:tcPr>
            <w:tcW w:w="7654" w:type="dxa"/>
            <w:gridSpan w:val="2"/>
          </w:tcPr>
          <w:p w:rsidR="00997775" w:rsidRDefault="00997775" w14:paraId="08DF7E2F" w14:textId="77777777"/>
        </w:tc>
      </w:tr>
      <w:tr w:rsidR="00997775" w14:paraId="5ECD0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1E6E5" w14:textId="77777777"/>
        </w:tc>
        <w:tc>
          <w:tcPr>
            <w:tcW w:w="7654" w:type="dxa"/>
            <w:gridSpan w:val="2"/>
          </w:tcPr>
          <w:p w:rsidR="00997775" w:rsidRDefault="00997775" w14:paraId="3903B895" w14:textId="77777777"/>
        </w:tc>
      </w:tr>
      <w:tr w:rsidR="00997775" w14:paraId="61A77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50D05" w14:textId="5D05C9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5080"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997775" w:rsidRDefault="00997775" w14:paraId="11B180D0" w14:textId="567C23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5080">
              <w:rPr>
                <w:b/>
              </w:rPr>
              <w:t>HET LID KOSTI</w:t>
            </w:r>
            <w:r w:rsidRPr="00715080" w:rsidR="00715080">
              <w:rPr>
                <w:b/>
              </w:rPr>
              <w:t>Ć</w:t>
            </w:r>
            <w:r w:rsidR="00715080">
              <w:rPr>
                <w:b/>
              </w:rPr>
              <w:t xml:space="preserve"> C.S.</w:t>
            </w:r>
          </w:p>
        </w:tc>
      </w:tr>
      <w:tr w:rsidR="00997775" w14:paraId="49ACE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E274C" w14:textId="77777777"/>
        </w:tc>
        <w:tc>
          <w:tcPr>
            <w:tcW w:w="7654" w:type="dxa"/>
            <w:gridSpan w:val="2"/>
          </w:tcPr>
          <w:p w:rsidR="00997775" w:rsidP="00280D6A" w:rsidRDefault="00997775" w14:paraId="15967FAE" w14:textId="6FDBAE7B">
            <w:r>
              <w:t>Voorgesteld</w:t>
            </w:r>
            <w:r w:rsidR="00280D6A">
              <w:t xml:space="preserve"> </w:t>
            </w:r>
            <w:r w:rsidR="00715080">
              <w:t>7 april 2026</w:t>
            </w:r>
          </w:p>
        </w:tc>
      </w:tr>
      <w:tr w:rsidR="00997775" w14:paraId="5E16F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D9026" w14:textId="77777777"/>
        </w:tc>
        <w:tc>
          <w:tcPr>
            <w:tcW w:w="7654" w:type="dxa"/>
            <w:gridSpan w:val="2"/>
          </w:tcPr>
          <w:p w:rsidR="00997775" w:rsidRDefault="00997775" w14:paraId="2B2FA699" w14:textId="77777777"/>
        </w:tc>
      </w:tr>
      <w:tr w:rsidR="00997775" w14:paraId="0E126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EEF7D6" w14:textId="77777777"/>
        </w:tc>
        <w:tc>
          <w:tcPr>
            <w:tcW w:w="7654" w:type="dxa"/>
            <w:gridSpan w:val="2"/>
          </w:tcPr>
          <w:p w:rsidR="00997775" w:rsidRDefault="00997775" w14:paraId="37A69E44" w14:textId="77777777">
            <w:r>
              <w:t>De Kamer,</w:t>
            </w:r>
          </w:p>
        </w:tc>
      </w:tr>
      <w:tr w:rsidR="00997775" w14:paraId="51CAD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C6EFF" w14:textId="77777777"/>
        </w:tc>
        <w:tc>
          <w:tcPr>
            <w:tcW w:w="7654" w:type="dxa"/>
            <w:gridSpan w:val="2"/>
          </w:tcPr>
          <w:p w:rsidR="00997775" w:rsidRDefault="00997775" w14:paraId="794B1E00" w14:textId="77777777"/>
        </w:tc>
      </w:tr>
      <w:tr w:rsidR="00997775" w14:paraId="654A9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B7646" w14:textId="77777777"/>
        </w:tc>
        <w:tc>
          <w:tcPr>
            <w:tcW w:w="7654" w:type="dxa"/>
            <w:gridSpan w:val="2"/>
          </w:tcPr>
          <w:p w:rsidR="00997775" w:rsidRDefault="00997775" w14:paraId="5A255569" w14:textId="77777777">
            <w:r>
              <w:t>gehoord de beraadslaging,</w:t>
            </w:r>
          </w:p>
        </w:tc>
      </w:tr>
      <w:tr w:rsidR="00997775" w14:paraId="0FCC7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9C424" w14:textId="77777777"/>
        </w:tc>
        <w:tc>
          <w:tcPr>
            <w:tcW w:w="7654" w:type="dxa"/>
            <w:gridSpan w:val="2"/>
          </w:tcPr>
          <w:p w:rsidR="00997775" w:rsidRDefault="00997775" w14:paraId="554694EF" w14:textId="77777777"/>
        </w:tc>
      </w:tr>
      <w:tr w:rsidR="00997775" w14:paraId="367EE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3F09E" w14:textId="77777777"/>
        </w:tc>
        <w:tc>
          <w:tcPr>
            <w:tcW w:w="7654" w:type="dxa"/>
            <w:gridSpan w:val="2"/>
          </w:tcPr>
          <w:p w:rsidR="00715080" w:rsidP="00715080" w:rsidRDefault="00715080" w14:paraId="06A3B1E5" w14:textId="77777777">
            <w:r>
              <w:t>overwegende dat het Indiase moederbedrijf een doorslaggevende rol speelt in de strategische keuzes en investeringsbeslissingen van Tata Steel Nederland;</w:t>
            </w:r>
          </w:p>
          <w:p w:rsidR="00715080" w:rsidP="00715080" w:rsidRDefault="00715080" w14:paraId="6EFF64A8" w14:textId="77777777"/>
          <w:p w:rsidR="00715080" w:rsidP="00715080" w:rsidRDefault="00715080" w14:paraId="50EC5ACF" w14:textId="77777777">
            <w:r>
              <w:t>overwegende dat het onwenselijk is om de kosten van verduurzaming onevenredig neer te laten slaan bij de Nederlandse tak of bij de Nederlandse belastingbetaler;</w:t>
            </w:r>
          </w:p>
          <w:p w:rsidR="00715080" w:rsidP="00715080" w:rsidRDefault="00715080" w14:paraId="724F08B7" w14:textId="77777777"/>
          <w:p w:rsidR="00715080" w:rsidP="00715080" w:rsidRDefault="00715080" w14:paraId="16648F05" w14:textId="77777777">
            <w:r>
              <w:t>verzoekt de regering om in de verdere onderhandelingen als voorwaarde te stellen dat Tata Steel Limited een substantiële en aantoonbare bijdrage levert aan het Heracless-plan, het liefst met eigen vermogensbijdrage,</w:t>
            </w:r>
          </w:p>
          <w:p w:rsidR="00715080" w:rsidP="00715080" w:rsidRDefault="00715080" w14:paraId="0918B7CE" w14:textId="77777777"/>
          <w:p w:rsidR="00715080" w:rsidP="00715080" w:rsidRDefault="00715080" w14:paraId="2ACF61CC" w14:textId="77777777">
            <w:r>
              <w:t>en gaat over tot de orde van de dag.</w:t>
            </w:r>
          </w:p>
          <w:p w:rsidR="00715080" w:rsidP="00715080" w:rsidRDefault="00715080" w14:paraId="70E7A4AD" w14:textId="0A3BCBFE"/>
          <w:p w:rsidR="00715080" w:rsidP="00715080" w:rsidRDefault="00715080" w14:paraId="08D4C12B" w14:textId="77777777">
            <w:r>
              <w:t>Kostić</w:t>
            </w:r>
          </w:p>
          <w:p w:rsidR="00715080" w:rsidP="00715080" w:rsidRDefault="00715080" w14:paraId="13741AA4" w14:textId="77777777">
            <w:r>
              <w:t>Jimmy Dijk</w:t>
            </w:r>
          </w:p>
          <w:p w:rsidR="00715080" w:rsidP="00715080" w:rsidRDefault="00715080" w14:paraId="355D8173" w14:textId="77777777">
            <w:r>
              <w:t>Grinwis</w:t>
            </w:r>
          </w:p>
          <w:p w:rsidR="00715080" w:rsidP="00715080" w:rsidRDefault="00715080" w14:paraId="565A68C6" w14:textId="77777777">
            <w:r>
              <w:t>Dassen</w:t>
            </w:r>
          </w:p>
          <w:p w:rsidR="00997775" w:rsidP="00715080" w:rsidRDefault="00715080" w14:paraId="0DA2B824" w14:textId="1A44A429">
            <w:r>
              <w:t>Van Oosterhout</w:t>
            </w:r>
          </w:p>
        </w:tc>
      </w:tr>
    </w:tbl>
    <w:p w:rsidR="00997775" w:rsidRDefault="00997775" w14:paraId="3EAE6B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3F5E" w14:textId="77777777" w:rsidR="00715080" w:rsidRDefault="00715080">
      <w:pPr>
        <w:spacing w:line="20" w:lineRule="exact"/>
      </w:pPr>
    </w:p>
  </w:endnote>
  <w:endnote w:type="continuationSeparator" w:id="0">
    <w:p w14:paraId="25EF85EF" w14:textId="77777777" w:rsidR="00715080" w:rsidRDefault="007150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AA9B7C" w14:textId="77777777" w:rsidR="00715080" w:rsidRDefault="007150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8AED" w14:textId="77777777" w:rsidR="00715080" w:rsidRDefault="007150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427F0E" w14:textId="77777777" w:rsidR="00715080" w:rsidRDefault="0071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80"/>
    <w:rsid w:val="00076C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1508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DA3A8"/>
  <w15:docId w15:val="{945AB145-19CB-4DDE-9EB8-4DBC3797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2026-04-10T08:13:00.0000000Z</dcterms:created>
  <dcterms:modified xsi:type="dcterms:W3CDTF">2026-04-10T08:17:00.0000000Z</dcterms:modified>
  <dc:description>------------------------</dc:description>
  <dc:subject/>
  <keywords/>
  <version/>
  <category/>
</coreProperties>
</file>