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12F" w:rsidRDefault="001856D0" w14:paraId="3D5D4433" w14:textId="77777777">
      <w:pPr>
        <w:autoSpaceDE w:val="0"/>
        <w:autoSpaceDN w:val="0"/>
        <w:adjustRightInd w:val="0"/>
        <w:spacing w:before="0" w:after="0"/>
        <w:ind w:left="1416" w:hanging="1371"/>
        <w:rPr>
          <w:b/>
          <w:bCs/>
          <w:sz w:val="23"/>
          <w:szCs w:val="23"/>
        </w:rPr>
      </w:pPr>
      <w:r>
        <w:rPr>
          <w:b/>
          <w:bCs/>
          <w:sz w:val="23"/>
          <w:szCs w:val="23"/>
        </w:rPr>
        <w:t>36915-M</w:t>
      </w:r>
      <w:r>
        <w:rPr>
          <w:b/>
          <w:bCs/>
          <w:sz w:val="23"/>
          <w:szCs w:val="23"/>
        </w:rPr>
        <w:tab/>
        <w:t>Wijziging van de begrotingsstaat van het Klimaatfonds voor het jaar 2026 (wijziging samenhangende met de Voorjaarsnota)</w:t>
      </w:r>
    </w:p>
    <w:p w:rsidR="003A412F" w:rsidRDefault="003A412F" w14:paraId="3E0E2F72" w14:textId="77777777">
      <w:pPr>
        <w:autoSpaceDE w:val="0"/>
        <w:autoSpaceDN w:val="0"/>
        <w:adjustRightInd w:val="0"/>
        <w:spacing w:before="0" w:after="0"/>
        <w:ind w:left="1416" w:hanging="1371"/>
        <w:rPr>
          <w:b/>
        </w:rPr>
      </w:pPr>
    </w:p>
    <w:p w:rsidR="003A412F" w:rsidRDefault="000854FD" w14:paraId="413EF6DD" w14:textId="02F67A28">
      <w:pPr>
        <w:rPr>
          <w:b/>
        </w:rPr>
      </w:pPr>
      <w:r>
        <w:rPr>
          <w:b/>
        </w:rPr>
        <w:t>N</w:t>
      </w:r>
      <w:r w:rsidR="001856D0">
        <w:rPr>
          <w:b/>
        </w:rPr>
        <w:t xml:space="preserve">r. </w:t>
      </w:r>
      <w:r w:rsidR="001856D0">
        <w:rPr>
          <w:b/>
        </w:rPr>
        <w:tab/>
      </w:r>
      <w:r w:rsidR="001856D0">
        <w:rPr>
          <w:b/>
        </w:rPr>
        <w:tab/>
      </w:r>
      <w:r>
        <w:rPr>
          <w:b/>
        </w:rPr>
        <w:t xml:space="preserve">VERSLAG HOUDENDE EEN </w:t>
      </w:r>
      <w:r w:rsidRPr="000854FD" w:rsidR="001856D0">
        <w:rPr>
          <w:b/>
          <w:caps/>
        </w:rPr>
        <w:t xml:space="preserve">Lijst van vragen </w:t>
      </w:r>
    </w:p>
    <w:p w:rsidRPr="000854FD" w:rsidR="003A412F" w:rsidP="000854FD" w:rsidRDefault="001856D0" w14:paraId="0EA76F88" w14:textId="270EACE0">
      <w:r>
        <w:tab/>
      </w:r>
      <w:r>
        <w:tab/>
        <w:t xml:space="preserve">Vastgesteld </w:t>
      </w:r>
      <w:r>
        <w:rPr>
          <w:i/>
        </w:rPr>
        <w:t>(wordt door griffie ingevuld als antwoorden er zijn)</w:t>
      </w:r>
    </w:p>
    <w:p w:rsidR="000854FD" w:rsidP="000854FD" w:rsidRDefault="000854FD" w14:paraId="31D0C09A" w14:textId="77777777">
      <w:pPr>
        <w:spacing w:before="0" w:after="0"/>
        <w:ind w:left="1410" w:firstLine="2"/>
      </w:pPr>
    </w:p>
    <w:p w:rsidR="000854FD" w:rsidP="000854FD" w:rsidRDefault="000854FD" w14:paraId="2F5F3D87" w14:textId="790AE3C4">
      <w:pPr>
        <w:spacing w:before="0" w:after="0"/>
        <w:ind w:left="1410" w:firstLine="2"/>
      </w:pPr>
      <w:r>
        <w:t xml:space="preserve">De vaste commissie voor Klimaat en Groene Groei, belast met het voorbereidend onderzoek van dit wetsvoorstel, heeft de eer verslag uit te brengen in de vorm van een lijst van vragen met de daarop gegeven antwoorden. De vragen zijn op 9 april 2026 voorgelegd aan de regering. </w:t>
      </w:r>
    </w:p>
    <w:p w:rsidR="000854FD" w:rsidP="000854FD" w:rsidRDefault="000854FD" w14:paraId="73C82F6B" w14:textId="77777777">
      <w:pPr>
        <w:spacing w:before="0" w:after="0"/>
      </w:pPr>
    </w:p>
    <w:p w:rsidR="000854FD" w:rsidP="000854FD" w:rsidRDefault="000854FD" w14:paraId="61D011BB" w14:textId="77777777">
      <w:pPr>
        <w:spacing w:before="0" w:after="0"/>
        <w:ind w:left="1410" w:firstLine="2"/>
      </w:pPr>
      <w:r>
        <w:t xml:space="preserve">Onder het voorbehoud dat de regering op de gestelde vragen en de gemaakte opmerkingen tijdig en genoegzaam zal hebben geantwoord, acht de commissie de openbare beraadslaging over dit wetsvoorstel voldoende voorbereid. </w:t>
      </w:r>
    </w:p>
    <w:p w:rsidR="003A412F" w:rsidRDefault="003A412F" w14:paraId="4FCD6CAD" w14:textId="36D54906">
      <w:pPr>
        <w:ind w:left="1410"/>
      </w:pPr>
    </w:p>
    <w:p w:rsidR="003A412F" w:rsidRDefault="003A412F" w14:paraId="16CF0D67" w14:textId="77777777">
      <w:pPr>
        <w:spacing w:before="0" w:after="0"/>
      </w:pPr>
    </w:p>
    <w:p w:rsidR="003A412F" w:rsidRDefault="00C54D4F" w14:paraId="2041F91E" w14:textId="070E36E1">
      <w:pPr>
        <w:spacing w:before="0" w:after="0"/>
        <w:ind w:left="703" w:firstLine="709"/>
      </w:pPr>
      <w:r>
        <w:t>De v</w:t>
      </w:r>
      <w:r w:rsidR="001856D0">
        <w:t xml:space="preserve">oorzitter van de commissie, </w:t>
      </w:r>
    </w:p>
    <w:p w:rsidR="003A412F" w:rsidRDefault="001856D0" w14:paraId="1DFEBF6E" w14:textId="2D0DA373">
      <w:pPr>
        <w:spacing w:before="0" w:after="0"/>
      </w:pPr>
      <w:r>
        <w:tab/>
      </w:r>
      <w:r w:rsidR="000854FD">
        <w:tab/>
        <w:t>Zwinkels</w:t>
      </w:r>
    </w:p>
    <w:p w:rsidR="003A412F" w:rsidRDefault="001856D0" w14:paraId="51029608" w14:textId="77777777">
      <w:pPr>
        <w:spacing w:before="0" w:after="0"/>
      </w:pPr>
      <w:r>
        <w:tab/>
      </w:r>
      <w:r>
        <w:tab/>
      </w:r>
    </w:p>
    <w:p w:rsidR="003A412F" w:rsidRDefault="001856D0" w14:paraId="6B429E26" w14:textId="575A9B5F">
      <w:pPr>
        <w:spacing w:before="0" w:after="0"/>
      </w:pPr>
      <w:r>
        <w:tab/>
      </w:r>
      <w:r>
        <w:tab/>
      </w:r>
      <w:r w:rsidR="00C54D4F">
        <w:t>De g</w:t>
      </w:r>
      <w:r>
        <w:t>riffier van de commissie,</w:t>
      </w:r>
    </w:p>
    <w:p w:rsidR="003A412F" w:rsidRDefault="001856D0" w14:paraId="75BA118F" w14:textId="2ED34163">
      <w:pPr>
        <w:spacing w:before="0" w:after="0"/>
      </w:pPr>
      <w:r>
        <w:tab/>
      </w:r>
      <w:r>
        <w:tab/>
      </w:r>
      <w:r w:rsidR="000854FD">
        <w:t>Nava</w:t>
      </w:r>
    </w:p>
    <w:p w:rsidR="003A412F" w:rsidRDefault="003A412F" w14:paraId="7E40A19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A412F" w:rsidTr="00E7153D" w14:paraId="557486C3" w14:textId="77777777">
        <w:trPr>
          <w:cantSplit/>
        </w:trPr>
        <w:tc>
          <w:tcPr>
            <w:tcW w:w="567" w:type="dxa"/>
          </w:tcPr>
          <w:p w:rsidR="003A412F" w:rsidRDefault="001856D0" w14:paraId="10842DCC" w14:textId="77777777">
            <w:bookmarkStart w:name="bmkStartTabel" w:id="0"/>
            <w:bookmarkEnd w:id="0"/>
            <w:r>
              <w:t>Nr</w:t>
            </w:r>
          </w:p>
        </w:tc>
        <w:tc>
          <w:tcPr>
            <w:tcW w:w="6521" w:type="dxa"/>
          </w:tcPr>
          <w:p w:rsidR="003A412F" w:rsidRDefault="001856D0" w14:paraId="39DD9C0A" w14:textId="77777777">
            <w:r>
              <w:t>Vraag</w:t>
            </w:r>
          </w:p>
        </w:tc>
        <w:tc>
          <w:tcPr>
            <w:tcW w:w="850" w:type="dxa"/>
          </w:tcPr>
          <w:p w:rsidR="003A412F" w:rsidRDefault="001856D0" w14:paraId="05B7F691" w14:textId="77777777">
            <w:pPr>
              <w:jc w:val="right"/>
            </w:pPr>
            <w:r>
              <w:t>Bijlage</w:t>
            </w:r>
          </w:p>
        </w:tc>
        <w:tc>
          <w:tcPr>
            <w:tcW w:w="992" w:type="dxa"/>
          </w:tcPr>
          <w:p w:rsidR="003A412F" w:rsidP="00E7153D" w:rsidRDefault="001856D0" w14:paraId="7D7ABE5C" w14:textId="77777777">
            <w:pPr>
              <w:jc w:val="right"/>
            </w:pPr>
            <w:r>
              <w:t>Blz. (van)</w:t>
            </w:r>
          </w:p>
        </w:tc>
        <w:tc>
          <w:tcPr>
            <w:tcW w:w="567" w:type="dxa"/>
          </w:tcPr>
          <w:p w:rsidR="003A412F" w:rsidP="00E7153D" w:rsidRDefault="001856D0" w14:paraId="68E5DDA2" w14:textId="77777777">
            <w:pPr>
              <w:jc w:val="center"/>
            </w:pPr>
            <w:r>
              <w:t>t/m</w:t>
            </w:r>
          </w:p>
        </w:tc>
      </w:tr>
      <w:tr w:rsidR="003A412F" w:rsidTr="00E7153D" w14:paraId="1DC5B6BD" w14:textId="77777777">
        <w:tc>
          <w:tcPr>
            <w:tcW w:w="567" w:type="dxa"/>
          </w:tcPr>
          <w:p w:rsidR="003A412F" w:rsidRDefault="001856D0" w14:paraId="7262CACB" w14:textId="77777777">
            <w:r>
              <w:t>1</w:t>
            </w:r>
          </w:p>
        </w:tc>
        <w:tc>
          <w:tcPr>
            <w:tcW w:w="6521" w:type="dxa"/>
          </w:tcPr>
          <w:p w:rsidR="003A412F" w:rsidRDefault="001856D0" w14:paraId="530AB36C" w14:textId="77777777">
            <w:r>
              <w:t>Welke criteria hanteert u om te bepalen of een uitgave in het Klimaatfonds daadwerkelijk direct bijdraagt aan de klimaatdoelen, en hoe scoort kernenergie daarop?</w:t>
            </w:r>
          </w:p>
        </w:tc>
        <w:tc>
          <w:tcPr>
            <w:tcW w:w="850" w:type="dxa"/>
          </w:tcPr>
          <w:p w:rsidR="003A412F" w:rsidRDefault="003A412F" w14:paraId="5C9222CE" w14:textId="77777777">
            <w:pPr>
              <w:jc w:val="right"/>
            </w:pPr>
          </w:p>
        </w:tc>
        <w:tc>
          <w:tcPr>
            <w:tcW w:w="992" w:type="dxa"/>
          </w:tcPr>
          <w:p w:rsidR="003A412F" w:rsidRDefault="003A412F" w14:paraId="6D4E1A3E" w14:textId="77777777">
            <w:pPr>
              <w:jc w:val="right"/>
            </w:pPr>
          </w:p>
        </w:tc>
        <w:tc>
          <w:tcPr>
            <w:tcW w:w="567" w:type="dxa"/>
            <w:tcBorders>
              <w:left w:val="nil"/>
            </w:tcBorders>
          </w:tcPr>
          <w:p w:rsidR="003A412F" w:rsidRDefault="001856D0" w14:paraId="68519B75" w14:textId="77777777">
            <w:pPr>
              <w:jc w:val="right"/>
            </w:pPr>
            <w:r>
              <w:t xml:space="preserve"> </w:t>
            </w:r>
          </w:p>
        </w:tc>
      </w:tr>
      <w:tr w:rsidR="003A412F" w:rsidTr="00E7153D" w14:paraId="14C6E51D" w14:textId="77777777">
        <w:tc>
          <w:tcPr>
            <w:tcW w:w="567" w:type="dxa"/>
          </w:tcPr>
          <w:p w:rsidR="003A412F" w:rsidRDefault="001856D0" w14:paraId="45004554" w14:textId="77777777">
            <w:r>
              <w:t>2</w:t>
            </w:r>
          </w:p>
        </w:tc>
        <w:tc>
          <w:tcPr>
            <w:tcW w:w="6521" w:type="dxa"/>
          </w:tcPr>
          <w:p w:rsidR="003A412F" w:rsidRDefault="001856D0" w14:paraId="36708B19" w14:textId="77777777">
            <w:r>
              <w:t>Hoeveel middelen in het klimaatfonds zijn precies gereserveerd voor kernenergie en kernenergiegerelateerde uitgaven? (In bedragen en percentages van het klimaatfonds)</w:t>
            </w:r>
          </w:p>
        </w:tc>
        <w:tc>
          <w:tcPr>
            <w:tcW w:w="850" w:type="dxa"/>
          </w:tcPr>
          <w:p w:rsidR="003A412F" w:rsidRDefault="003A412F" w14:paraId="169500EC" w14:textId="77777777">
            <w:pPr>
              <w:jc w:val="right"/>
            </w:pPr>
          </w:p>
        </w:tc>
        <w:tc>
          <w:tcPr>
            <w:tcW w:w="992" w:type="dxa"/>
          </w:tcPr>
          <w:p w:rsidR="003A412F" w:rsidRDefault="003A412F" w14:paraId="6D51121B" w14:textId="77777777">
            <w:pPr>
              <w:jc w:val="right"/>
            </w:pPr>
          </w:p>
        </w:tc>
        <w:tc>
          <w:tcPr>
            <w:tcW w:w="567" w:type="dxa"/>
            <w:tcBorders>
              <w:left w:val="nil"/>
            </w:tcBorders>
          </w:tcPr>
          <w:p w:rsidR="003A412F" w:rsidRDefault="001856D0" w14:paraId="5A3094BC" w14:textId="77777777">
            <w:pPr>
              <w:jc w:val="right"/>
            </w:pPr>
            <w:r>
              <w:t xml:space="preserve"> </w:t>
            </w:r>
          </w:p>
        </w:tc>
      </w:tr>
      <w:tr w:rsidR="003A412F" w:rsidTr="00E7153D" w14:paraId="34D94D24" w14:textId="77777777">
        <w:tc>
          <w:tcPr>
            <w:tcW w:w="567" w:type="dxa"/>
          </w:tcPr>
          <w:p w:rsidR="003A412F" w:rsidRDefault="001856D0" w14:paraId="2D5043D5" w14:textId="77777777">
            <w:r>
              <w:t>3</w:t>
            </w:r>
          </w:p>
        </w:tc>
        <w:tc>
          <w:tcPr>
            <w:tcW w:w="6521" w:type="dxa"/>
          </w:tcPr>
          <w:p w:rsidR="003A412F" w:rsidRDefault="001856D0" w14:paraId="7B4701FD" w14:textId="77777777">
            <w:r>
              <w:t>Hoeveel dragen middelen voor kernenergie bij aan het halen van de Nederlandse klimaatdoelstellingen voor 2030, 2040 en 2050?</w:t>
            </w:r>
          </w:p>
        </w:tc>
        <w:tc>
          <w:tcPr>
            <w:tcW w:w="850" w:type="dxa"/>
          </w:tcPr>
          <w:p w:rsidR="003A412F" w:rsidRDefault="003A412F" w14:paraId="6E244F47" w14:textId="77777777">
            <w:pPr>
              <w:jc w:val="right"/>
            </w:pPr>
          </w:p>
        </w:tc>
        <w:tc>
          <w:tcPr>
            <w:tcW w:w="992" w:type="dxa"/>
          </w:tcPr>
          <w:p w:rsidR="003A412F" w:rsidRDefault="003A412F" w14:paraId="0202471D" w14:textId="77777777">
            <w:pPr>
              <w:jc w:val="right"/>
            </w:pPr>
          </w:p>
        </w:tc>
        <w:tc>
          <w:tcPr>
            <w:tcW w:w="567" w:type="dxa"/>
            <w:tcBorders>
              <w:left w:val="nil"/>
            </w:tcBorders>
          </w:tcPr>
          <w:p w:rsidR="003A412F" w:rsidRDefault="001856D0" w14:paraId="2C6EE1CD" w14:textId="77777777">
            <w:pPr>
              <w:jc w:val="right"/>
            </w:pPr>
            <w:r>
              <w:t xml:space="preserve"> </w:t>
            </w:r>
          </w:p>
        </w:tc>
      </w:tr>
      <w:tr w:rsidR="003A412F" w:rsidTr="00E7153D" w14:paraId="3B553EDB" w14:textId="77777777">
        <w:tc>
          <w:tcPr>
            <w:tcW w:w="567" w:type="dxa"/>
          </w:tcPr>
          <w:p w:rsidR="003A412F" w:rsidRDefault="001856D0" w14:paraId="0F713C7E" w14:textId="77777777">
            <w:r>
              <w:t>4</w:t>
            </w:r>
          </w:p>
        </w:tc>
        <w:tc>
          <w:tcPr>
            <w:tcW w:w="6521" w:type="dxa"/>
          </w:tcPr>
          <w:p w:rsidR="003A412F" w:rsidRDefault="001856D0" w14:paraId="062A5C28" w14:textId="77777777">
            <w:r>
              <w:t>Hoe groot is de kans dat kernenergie helemaal niet kan bijdragen aan deze klimaatdoelstellingen?</w:t>
            </w:r>
          </w:p>
        </w:tc>
        <w:tc>
          <w:tcPr>
            <w:tcW w:w="850" w:type="dxa"/>
          </w:tcPr>
          <w:p w:rsidR="003A412F" w:rsidRDefault="003A412F" w14:paraId="221E2EB8" w14:textId="77777777">
            <w:pPr>
              <w:jc w:val="right"/>
            </w:pPr>
          </w:p>
        </w:tc>
        <w:tc>
          <w:tcPr>
            <w:tcW w:w="992" w:type="dxa"/>
          </w:tcPr>
          <w:p w:rsidR="003A412F" w:rsidRDefault="003A412F" w14:paraId="7AF3078E" w14:textId="77777777">
            <w:pPr>
              <w:jc w:val="right"/>
            </w:pPr>
          </w:p>
        </w:tc>
        <w:tc>
          <w:tcPr>
            <w:tcW w:w="567" w:type="dxa"/>
            <w:tcBorders>
              <w:left w:val="nil"/>
            </w:tcBorders>
          </w:tcPr>
          <w:p w:rsidR="003A412F" w:rsidRDefault="001856D0" w14:paraId="5875D410" w14:textId="77777777">
            <w:pPr>
              <w:jc w:val="right"/>
            </w:pPr>
            <w:r>
              <w:t xml:space="preserve"> </w:t>
            </w:r>
          </w:p>
        </w:tc>
      </w:tr>
      <w:tr w:rsidR="003A412F" w:rsidTr="00E7153D" w14:paraId="32B149AC" w14:textId="77777777">
        <w:tc>
          <w:tcPr>
            <w:tcW w:w="567" w:type="dxa"/>
          </w:tcPr>
          <w:p w:rsidR="003A412F" w:rsidRDefault="001856D0" w14:paraId="5059379E" w14:textId="77777777">
            <w:r>
              <w:t>5</w:t>
            </w:r>
          </w:p>
        </w:tc>
        <w:tc>
          <w:tcPr>
            <w:tcW w:w="6521" w:type="dxa"/>
          </w:tcPr>
          <w:p w:rsidR="003A412F" w:rsidRDefault="001856D0" w14:paraId="09B77CFF" w14:textId="77777777">
            <w:r>
              <w:t>Hoe wordt onderbouwd dat kernenergie-uitgaven als klimaatuitgaven moeten gelden, terwijl de baten van mogelijke nieuwe kerncentrales pas ver na 2030 zichtbaar kunnen worden?</w:t>
            </w:r>
          </w:p>
        </w:tc>
        <w:tc>
          <w:tcPr>
            <w:tcW w:w="850" w:type="dxa"/>
          </w:tcPr>
          <w:p w:rsidR="003A412F" w:rsidRDefault="003A412F" w14:paraId="5F42F8E2" w14:textId="77777777">
            <w:pPr>
              <w:jc w:val="right"/>
            </w:pPr>
          </w:p>
        </w:tc>
        <w:tc>
          <w:tcPr>
            <w:tcW w:w="992" w:type="dxa"/>
          </w:tcPr>
          <w:p w:rsidR="003A412F" w:rsidRDefault="003A412F" w14:paraId="2752E36C" w14:textId="77777777">
            <w:pPr>
              <w:jc w:val="right"/>
            </w:pPr>
          </w:p>
        </w:tc>
        <w:tc>
          <w:tcPr>
            <w:tcW w:w="567" w:type="dxa"/>
            <w:tcBorders>
              <w:left w:val="nil"/>
            </w:tcBorders>
          </w:tcPr>
          <w:p w:rsidR="003A412F" w:rsidRDefault="001856D0" w14:paraId="31EB8099" w14:textId="77777777">
            <w:pPr>
              <w:jc w:val="right"/>
            </w:pPr>
            <w:r>
              <w:t xml:space="preserve"> </w:t>
            </w:r>
          </w:p>
        </w:tc>
      </w:tr>
      <w:tr w:rsidR="003A412F" w:rsidTr="00E7153D" w14:paraId="40B5466D" w14:textId="77777777">
        <w:tc>
          <w:tcPr>
            <w:tcW w:w="567" w:type="dxa"/>
          </w:tcPr>
          <w:p w:rsidR="003A412F" w:rsidRDefault="001856D0" w14:paraId="56640807" w14:textId="77777777">
            <w:r>
              <w:t>6</w:t>
            </w:r>
          </w:p>
        </w:tc>
        <w:tc>
          <w:tcPr>
            <w:tcW w:w="6521" w:type="dxa"/>
          </w:tcPr>
          <w:p w:rsidR="003A412F" w:rsidRDefault="001856D0" w14:paraId="5694C564" w14:textId="77777777">
            <w:r>
              <w:t>Wat is de Technology Readiness Level (TRL) van SMRs, en hoe is dit bepaald?</w:t>
            </w:r>
          </w:p>
        </w:tc>
        <w:tc>
          <w:tcPr>
            <w:tcW w:w="850" w:type="dxa"/>
          </w:tcPr>
          <w:p w:rsidR="003A412F" w:rsidRDefault="003A412F" w14:paraId="246566CB" w14:textId="77777777">
            <w:pPr>
              <w:jc w:val="right"/>
            </w:pPr>
          </w:p>
        </w:tc>
        <w:tc>
          <w:tcPr>
            <w:tcW w:w="992" w:type="dxa"/>
          </w:tcPr>
          <w:p w:rsidR="003A412F" w:rsidRDefault="003A412F" w14:paraId="61254EF0" w14:textId="77777777">
            <w:pPr>
              <w:jc w:val="right"/>
            </w:pPr>
          </w:p>
        </w:tc>
        <w:tc>
          <w:tcPr>
            <w:tcW w:w="567" w:type="dxa"/>
            <w:tcBorders>
              <w:left w:val="nil"/>
            </w:tcBorders>
          </w:tcPr>
          <w:p w:rsidR="003A412F" w:rsidRDefault="001856D0" w14:paraId="6F523B2E" w14:textId="77777777">
            <w:pPr>
              <w:jc w:val="right"/>
            </w:pPr>
            <w:r>
              <w:t xml:space="preserve"> </w:t>
            </w:r>
          </w:p>
        </w:tc>
      </w:tr>
      <w:tr w:rsidR="003A412F" w:rsidTr="00E7153D" w14:paraId="20179835" w14:textId="77777777">
        <w:tc>
          <w:tcPr>
            <w:tcW w:w="567" w:type="dxa"/>
          </w:tcPr>
          <w:p w:rsidR="003A412F" w:rsidRDefault="001856D0" w14:paraId="055BA10A" w14:textId="77777777">
            <w:r>
              <w:t>7</w:t>
            </w:r>
          </w:p>
        </w:tc>
        <w:tc>
          <w:tcPr>
            <w:tcW w:w="6521" w:type="dxa"/>
          </w:tcPr>
          <w:p w:rsidR="003A412F" w:rsidRDefault="001856D0" w14:paraId="273D9D27" w14:textId="77777777">
            <w:r>
              <w:t>Gezien de lage TRL van SMRs, zouden middelen voor de ontwikkeling hiervan niet moeten komen uit onderzoeksgelden in plaats van het Klimaatfonds?</w:t>
            </w:r>
          </w:p>
        </w:tc>
        <w:tc>
          <w:tcPr>
            <w:tcW w:w="850" w:type="dxa"/>
          </w:tcPr>
          <w:p w:rsidR="003A412F" w:rsidRDefault="003A412F" w14:paraId="01C2B491" w14:textId="77777777">
            <w:pPr>
              <w:jc w:val="right"/>
            </w:pPr>
          </w:p>
        </w:tc>
        <w:tc>
          <w:tcPr>
            <w:tcW w:w="992" w:type="dxa"/>
          </w:tcPr>
          <w:p w:rsidR="003A412F" w:rsidRDefault="003A412F" w14:paraId="2595D886" w14:textId="77777777">
            <w:pPr>
              <w:jc w:val="right"/>
            </w:pPr>
          </w:p>
        </w:tc>
        <w:tc>
          <w:tcPr>
            <w:tcW w:w="567" w:type="dxa"/>
            <w:tcBorders>
              <w:left w:val="nil"/>
            </w:tcBorders>
          </w:tcPr>
          <w:p w:rsidR="003A412F" w:rsidRDefault="001856D0" w14:paraId="00A048DB" w14:textId="77777777">
            <w:pPr>
              <w:jc w:val="right"/>
            </w:pPr>
            <w:r>
              <w:t xml:space="preserve"> </w:t>
            </w:r>
          </w:p>
        </w:tc>
      </w:tr>
      <w:tr w:rsidR="003A412F" w:rsidTr="00E7153D" w14:paraId="2EF8BE4D" w14:textId="77777777">
        <w:tc>
          <w:tcPr>
            <w:tcW w:w="567" w:type="dxa"/>
          </w:tcPr>
          <w:p w:rsidR="003A412F" w:rsidRDefault="001856D0" w14:paraId="4436E7E5" w14:textId="77777777">
            <w:r>
              <w:t>8</w:t>
            </w:r>
          </w:p>
        </w:tc>
        <w:tc>
          <w:tcPr>
            <w:tcW w:w="6521" w:type="dxa"/>
          </w:tcPr>
          <w:p w:rsidR="003A412F" w:rsidRDefault="001856D0" w14:paraId="096B1BD7" w14:textId="77777777">
            <w:r>
              <w:t>Wat is de juridische houdbaarheid van het reserveren van deze middelen voor kernenergie vanuit het Klimaatfonds, terwijl kernenergie niet aantoonbaar bijdraagt aan het behalen van de klimaatdoelen?</w:t>
            </w:r>
          </w:p>
        </w:tc>
        <w:tc>
          <w:tcPr>
            <w:tcW w:w="850" w:type="dxa"/>
          </w:tcPr>
          <w:p w:rsidR="003A412F" w:rsidRDefault="003A412F" w14:paraId="6D17C897" w14:textId="77777777">
            <w:pPr>
              <w:jc w:val="right"/>
            </w:pPr>
          </w:p>
        </w:tc>
        <w:tc>
          <w:tcPr>
            <w:tcW w:w="992" w:type="dxa"/>
          </w:tcPr>
          <w:p w:rsidR="003A412F" w:rsidRDefault="003A412F" w14:paraId="44773F9E" w14:textId="77777777">
            <w:pPr>
              <w:jc w:val="right"/>
            </w:pPr>
          </w:p>
        </w:tc>
        <w:tc>
          <w:tcPr>
            <w:tcW w:w="567" w:type="dxa"/>
            <w:tcBorders>
              <w:left w:val="nil"/>
            </w:tcBorders>
          </w:tcPr>
          <w:p w:rsidR="003A412F" w:rsidRDefault="001856D0" w14:paraId="2DD0667E" w14:textId="77777777">
            <w:pPr>
              <w:jc w:val="right"/>
            </w:pPr>
            <w:r>
              <w:t xml:space="preserve"> </w:t>
            </w:r>
          </w:p>
        </w:tc>
      </w:tr>
      <w:tr w:rsidR="003A412F" w:rsidTr="00E7153D" w14:paraId="2741F142" w14:textId="77777777">
        <w:tc>
          <w:tcPr>
            <w:tcW w:w="567" w:type="dxa"/>
          </w:tcPr>
          <w:p w:rsidR="003A412F" w:rsidRDefault="001856D0" w14:paraId="17A9513D" w14:textId="77777777">
            <w:r>
              <w:t>9</w:t>
            </w:r>
          </w:p>
        </w:tc>
        <w:tc>
          <w:tcPr>
            <w:tcW w:w="6521" w:type="dxa"/>
          </w:tcPr>
          <w:p w:rsidR="003A412F" w:rsidRDefault="001856D0" w14:paraId="559E4CA7" w14:textId="77777777">
            <w:r>
              <w:t>Gezien een recent een zaak bij de Raad van State over de toekenning van gelden voor de ondersteuning van de nucleaire kennisinfrastructuur, waarbij werd bepaald dat andere, meer kritische partijen ook tot die kennisinfrastructuur behoren en dus ook recht hebben op zulke subsidies, wordt er in lijn met die uitspraak ook geld ter beschikking stelt aan instellingen en organisaties die kernenergie meer kritisch beschouwen?</w:t>
            </w:r>
          </w:p>
        </w:tc>
        <w:tc>
          <w:tcPr>
            <w:tcW w:w="850" w:type="dxa"/>
          </w:tcPr>
          <w:p w:rsidR="003A412F" w:rsidRDefault="003A412F" w14:paraId="34EF850D" w14:textId="77777777">
            <w:pPr>
              <w:jc w:val="right"/>
            </w:pPr>
          </w:p>
        </w:tc>
        <w:tc>
          <w:tcPr>
            <w:tcW w:w="992" w:type="dxa"/>
          </w:tcPr>
          <w:p w:rsidR="003A412F" w:rsidRDefault="003A412F" w14:paraId="63D00A27" w14:textId="77777777">
            <w:pPr>
              <w:jc w:val="right"/>
            </w:pPr>
          </w:p>
        </w:tc>
        <w:tc>
          <w:tcPr>
            <w:tcW w:w="567" w:type="dxa"/>
            <w:tcBorders>
              <w:left w:val="nil"/>
            </w:tcBorders>
          </w:tcPr>
          <w:p w:rsidR="003A412F" w:rsidRDefault="001856D0" w14:paraId="3F22707B" w14:textId="77777777">
            <w:pPr>
              <w:jc w:val="right"/>
            </w:pPr>
            <w:r>
              <w:t xml:space="preserve"> </w:t>
            </w:r>
          </w:p>
        </w:tc>
      </w:tr>
      <w:tr w:rsidR="003A412F" w:rsidTr="00E7153D" w14:paraId="5DF2755A" w14:textId="77777777">
        <w:tc>
          <w:tcPr>
            <w:tcW w:w="567" w:type="dxa"/>
          </w:tcPr>
          <w:p w:rsidR="003A412F" w:rsidRDefault="001856D0" w14:paraId="27D12AE6" w14:textId="77777777">
            <w:r>
              <w:t>10</w:t>
            </w:r>
          </w:p>
        </w:tc>
        <w:tc>
          <w:tcPr>
            <w:tcW w:w="6521" w:type="dxa"/>
          </w:tcPr>
          <w:p w:rsidR="003A412F" w:rsidRDefault="001856D0" w14:paraId="1E677CB1" w14:textId="77777777">
            <w:r>
              <w:t>Hoeveel middelen worden er in het totaal verwacht dat zullen moeten worden toekend aan de nationale deelneming warmte?</w:t>
            </w:r>
          </w:p>
        </w:tc>
        <w:tc>
          <w:tcPr>
            <w:tcW w:w="850" w:type="dxa"/>
          </w:tcPr>
          <w:p w:rsidR="003A412F" w:rsidRDefault="003A412F" w14:paraId="0327628E" w14:textId="77777777">
            <w:pPr>
              <w:jc w:val="right"/>
            </w:pPr>
          </w:p>
        </w:tc>
        <w:tc>
          <w:tcPr>
            <w:tcW w:w="992" w:type="dxa"/>
          </w:tcPr>
          <w:p w:rsidR="003A412F" w:rsidRDefault="001856D0" w14:paraId="18FC834E" w14:textId="77777777">
            <w:pPr>
              <w:jc w:val="right"/>
            </w:pPr>
            <w:r>
              <w:t>4</w:t>
            </w:r>
          </w:p>
        </w:tc>
        <w:tc>
          <w:tcPr>
            <w:tcW w:w="567" w:type="dxa"/>
            <w:tcBorders>
              <w:left w:val="nil"/>
            </w:tcBorders>
          </w:tcPr>
          <w:p w:rsidR="003A412F" w:rsidRDefault="001856D0" w14:paraId="2A461723" w14:textId="77777777">
            <w:pPr>
              <w:jc w:val="right"/>
            </w:pPr>
            <w:r>
              <w:t xml:space="preserve"> </w:t>
            </w:r>
          </w:p>
        </w:tc>
      </w:tr>
      <w:tr w:rsidR="003A412F" w:rsidTr="00E7153D" w14:paraId="111BB4D3" w14:textId="77777777">
        <w:tc>
          <w:tcPr>
            <w:tcW w:w="567" w:type="dxa"/>
          </w:tcPr>
          <w:p w:rsidR="003A412F" w:rsidRDefault="001856D0" w14:paraId="398CDD28" w14:textId="77777777">
            <w:r>
              <w:t>11</w:t>
            </w:r>
          </w:p>
        </w:tc>
        <w:tc>
          <w:tcPr>
            <w:tcW w:w="6521" w:type="dxa"/>
          </w:tcPr>
          <w:p w:rsidR="003A412F" w:rsidRDefault="001856D0" w14:paraId="6C0D0ABD" w14:textId="77777777">
            <w:r>
              <w:t>Waar is de ‘envelop tegemoetkoming elektriciteitsprijs bedrijven’ uit het coalitieakkoord gebudgetteerd?</w:t>
            </w:r>
          </w:p>
        </w:tc>
        <w:tc>
          <w:tcPr>
            <w:tcW w:w="850" w:type="dxa"/>
          </w:tcPr>
          <w:p w:rsidR="003A412F" w:rsidRDefault="003A412F" w14:paraId="4B61F23D" w14:textId="77777777">
            <w:pPr>
              <w:jc w:val="right"/>
            </w:pPr>
          </w:p>
        </w:tc>
        <w:tc>
          <w:tcPr>
            <w:tcW w:w="992" w:type="dxa"/>
          </w:tcPr>
          <w:p w:rsidR="003A412F" w:rsidRDefault="001856D0" w14:paraId="0796F87D" w14:textId="77777777">
            <w:pPr>
              <w:jc w:val="right"/>
            </w:pPr>
            <w:r>
              <w:t>5</w:t>
            </w:r>
          </w:p>
        </w:tc>
        <w:tc>
          <w:tcPr>
            <w:tcW w:w="567" w:type="dxa"/>
            <w:tcBorders>
              <w:left w:val="nil"/>
            </w:tcBorders>
          </w:tcPr>
          <w:p w:rsidR="003A412F" w:rsidRDefault="001856D0" w14:paraId="45C77D38" w14:textId="77777777">
            <w:pPr>
              <w:jc w:val="right"/>
            </w:pPr>
            <w:r>
              <w:t xml:space="preserve"> </w:t>
            </w:r>
          </w:p>
        </w:tc>
      </w:tr>
      <w:tr w:rsidR="003A412F" w:rsidTr="00E7153D" w14:paraId="22D47827" w14:textId="77777777">
        <w:tc>
          <w:tcPr>
            <w:tcW w:w="567" w:type="dxa"/>
          </w:tcPr>
          <w:p w:rsidR="003A412F" w:rsidRDefault="001856D0" w14:paraId="6EF4B035" w14:textId="77777777">
            <w:r>
              <w:lastRenderedPageBreak/>
              <w:t>12</w:t>
            </w:r>
          </w:p>
        </w:tc>
        <w:tc>
          <w:tcPr>
            <w:tcW w:w="6521" w:type="dxa"/>
          </w:tcPr>
          <w:p w:rsidR="003A412F" w:rsidRDefault="001856D0" w14:paraId="3C18CBE1" w14:textId="77777777">
            <w:r>
              <w:t>Wordt voorzien dat het energiebesparingsfonds mkb meerdere jaren beschikbaar is?</w:t>
            </w:r>
          </w:p>
        </w:tc>
        <w:tc>
          <w:tcPr>
            <w:tcW w:w="850" w:type="dxa"/>
          </w:tcPr>
          <w:p w:rsidR="003A412F" w:rsidRDefault="003A412F" w14:paraId="1E523C80" w14:textId="77777777">
            <w:pPr>
              <w:jc w:val="right"/>
            </w:pPr>
          </w:p>
        </w:tc>
        <w:tc>
          <w:tcPr>
            <w:tcW w:w="992" w:type="dxa"/>
          </w:tcPr>
          <w:p w:rsidR="003A412F" w:rsidRDefault="001856D0" w14:paraId="53E7B219" w14:textId="77777777">
            <w:pPr>
              <w:jc w:val="right"/>
            </w:pPr>
            <w:r>
              <w:t>6</w:t>
            </w:r>
          </w:p>
        </w:tc>
        <w:tc>
          <w:tcPr>
            <w:tcW w:w="567" w:type="dxa"/>
            <w:tcBorders>
              <w:left w:val="nil"/>
            </w:tcBorders>
          </w:tcPr>
          <w:p w:rsidR="003A412F" w:rsidRDefault="001856D0" w14:paraId="7AA83A60" w14:textId="77777777">
            <w:pPr>
              <w:jc w:val="right"/>
            </w:pPr>
            <w:r>
              <w:t xml:space="preserve"> </w:t>
            </w:r>
          </w:p>
        </w:tc>
      </w:tr>
      <w:tr w:rsidR="003A412F" w:rsidTr="00E7153D" w14:paraId="19B2C74C" w14:textId="77777777">
        <w:tc>
          <w:tcPr>
            <w:tcW w:w="567" w:type="dxa"/>
          </w:tcPr>
          <w:p w:rsidR="003A412F" w:rsidRDefault="001856D0" w14:paraId="4C122CA2" w14:textId="77777777">
            <w:r>
              <w:t>13</w:t>
            </w:r>
          </w:p>
        </w:tc>
        <w:tc>
          <w:tcPr>
            <w:tcW w:w="6521" w:type="dxa"/>
          </w:tcPr>
          <w:p w:rsidR="003A412F" w:rsidRDefault="001856D0" w14:paraId="70473317" w14:textId="77777777">
            <w:r>
              <w:t>Kunt u specificeren welke uitgaven uit het perceel Kernenergie in het Klimaatfonds in 2027 en verder worden overgeheveld naar de departementale begroting, inclusief de bedragen per maatregel?</w:t>
            </w:r>
          </w:p>
        </w:tc>
        <w:tc>
          <w:tcPr>
            <w:tcW w:w="850" w:type="dxa"/>
          </w:tcPr>
          <w:p w:rsidR="003A412F" w:rsidRDefault="003A412F" w14:paraId="767FFD4D" w14:textId="77777777">
            <w:pPr>
              <w:jc w:val="right"/>
            </w:pPr>
          </w:p>
        </w:tc>
        <w:tc>
          <w:tcPr>
            <w:tcW w:w="992" w:type="dxa"/>
          </w:tcPr>
          <w:p w:rsidR="003A412F" w:rsidRDefault="001856D0" w14:paraId="27256E3B" w14:textId="77777777">
            <w:pPr>
              <w:jc w:val="right"/>
            </w:pPr>
            <w:r>
              <w:t>7</w:t>
            </w:r>
          </w:p>
        </w:tc>
        <w:tc>
          <w:tcPr>
            <w:tcW w:w="567" w:type="dxa"/>
            <w:tcBorders>
              <w:left w:val="nil"/>
            </w:tcBorders>
          </w:tcPr>
          <w:p w:rsidR="003A412F" w:rsidRDefault="001856D0" w14:paraId="62029FA1" w14:textId="77777777">
            <w:pPr>
              <w:jc w:val="right"/>
            </w:pPr>
            <w:r>
              <w:t xml:space="preserve">9 </w:t>
            </w:r>
          </w:p>
        </w:tc>
      </w:tr>
      <w:tr w:rsidR="003A412F" w:rsidTr="00E7153D" w14:paraId="2D203A66" w14:textId="77777777">
        <w:tc>
          <w:tcPr>
            <w:tcW w:w="567" w:type="dxa"/>
          </w:tcPr>
          <w:p w:rsidR="003A412F" w:rsidRDefault="001856D0" w14:paraId="7A945FFC" w14:textId="77777777">
            <w:r>
              <w:t>14</w:t>
            </w:r>
          </w:p>
        </w:tc>
        <w:tc>
          <w:tcPr>
            <w:tcW w:w="6521" w:type="dxa"/>
          </w:tcPr>
          <w:p w:rsidR="003A412F" w:rsidRDefault="001856D0" w14:paraId="29333B49" w14:textId="77777777">
            <w:r>
              <w:t>Kan worden toegelicht welke taken, bevoegdheden, personele omvang en financiële stromen bij de oprichting van NEO NL worden ondergebracht, hoe de scheiding tussen opdrachtgever en opdrachtnemer precies wordt vormgegeven en welk aanvullend budget na het startkapitaal nog wordt voorzien?</w:t>
            </w:r>
          </w:p>
        </w:tc>
        <w:tc>
          <w:tcPr>
            <w:tcW w:w="850" w:type="dxa"/>
          </w:tcPr>
          <w:p w:rsidR="003A412F" w:rsidRDefault="003A412F" w14:paraId="2D76395C" w14:textId="77777777">
            <w:pPr>
              <w:jc w:val="right"/>
            </w:pPr>
          </w:p>
        </w:tc>
        <w:tc>
          <w:tcPr>
            <w:tcW w:w="992" w:type="dxa"/>
          </w:tcPr>
          <w:p w:rsidR="003A412F" w:rsidRDefault="001856D0" w14:paraId="2B835018" w14:textId="77777777">
            <w:pPr>
              <w:jc w:val="right"/>
            </w:pPr>
            <w:r>
              <w:t>7</w:t>
            </w:r>
          </w:p>
        </w:tc>
        <w:tc>
          <w:tcPr>
            <w:tcW w:w="567" w:type="dxa"/>
            <w:tcBorders>
              <w:left w:val="nil"/>
            </w:tcBorders>
          </w:tcPr>
          <w:p w:rsidR="003A412F" w:rsidRDefault="001856D0" w14:paraId="67A4821B" w14:textId="77777777">
            <w:pPr>
              <w:jc w:val="right"/>
            </w:pPr>
            <w:r>
              <w:t xml:space="preserve">9 </w:t>
            </w:r>
          </w:p>
        </w:tc>
      </w:tr>
      <w:tr w:rsidR="003A412F" w:rsidTr="00E7153D" w14:paraId="0ADAF6AD" w14:textId="77777777">
        <w:tc>
          <w:tcPr>
            <w:tcW w:w="567" w:type="dxa"/>
          </w:tcPr>
          <w:p w:rsidR="003A412F" w:rsidRDefault="001856D0" w14:paraId="486D26CF" w14:textId="77777777">
            <w:r>
              <w:t>15</w:t>
            </w:r>
          </w:p>
        </w:tc>
        <w:tc>
          <w:tcPr>
            <w:tcW w:w="6521" w:type="dxa"/>
          </w:tcPr>
          <w:p w:rsidR="003A412F" w:rsidRDefault="001856D0" w14:paraId="1E769F2E" w14:textId="77777777">
            <w:r>
              <w:t>Wat zijn in 2026 en 2027 de geraamde kosten voor de projectorganisatie NEO NL? Kunt u toelichten waar de totale 94 mln. euro uiteindelijk concreet aan zal worden besteed?</w:t>
            </w:r>
          </w:p>
        </w:tc>
        <w:tc>
          <w:tcPr>
            <w:tcW w:w="850" w:type="dxa"/>
          </w:tcPr>
          <w:p w:rsidR="003A412F" w:rsidRDefault="003A412F" w14:paraId="47C5623B" w14:textId="77777777">
            <w:pPr>
              <w:jc w:val="right"/>
            </w:pPr>
          </w:p>
        </w:tc>
        <w:tc>
          <w:tcPr>
            <w:tcW w:w="992" w:type="dxa"/>
          </w:tcPr>
          <w:p w:rsidR="003A412F" w:rsidRDefault="001856D0" w14:paraId="7A5645F3" w14:textId="77777777">
            <w:pPr>
              <w:jc w:val="right"/>
            </w:pPr>
            <w:r>
              <w:t>8</w:t>
            </w:r>
          </w:p>
        </w:tc>
        <w:tc>
          <w:tcPr>
            <w:tcW w:w="567" w:type="dxa"/>
            <w:tcBorders>
              <w:left w:val="nil"/>
            </w:tcBorders>
          </w:tcPr>
          <w:p w:rsidR="003A412F" w:rsidRDefault="001856D0" w14:paraId="5AC67748" w14:textId="77777777">
            <w:pPr>
              <w:jc w:val="right"/>
            </w:pPr>
            <w:r>
              <w:t xml:space="preserve"> </w:t>
            </w:r>
          </w:p>
        </w:tc>
      </w:tr>
      <w:tr w:rsidR="003A412F" w:rsidTr="00E7153D" w14:paraId="0C7A2FF6" w14:textId="77777777">
        <w:tc>
          <w:tcPr>
            <w:tcW w:w="567" w:type="dxa"/>
          </w:tcPr>
          <w:p w:rsidR="003A412F" w:rsidRDefault="001856D0" w14:paraId="0D360572" w14:textId="77777777">
            <w:r>
              <w:t>16</w:t>
            </w:r>
          </w:p>
        </w:tc>
        <w:tc>
          <w:tcPr>
            <w:tcW w:w="6521" w:type="dxa"/>
          </w:tcPr>
          <w:p w:rsidR="003A412F" w:rsidRDefault="001856D0" w14:paraId="6C7B9B89" w14:textId="77777777">
            <w:r>
              <w:t>Kunt u toelichten welke aanvullende onderzoeken rond bedrijfsduurverlenging van Borssele nodig zijn, waarom eerdere ramingen niet toereikend waren en wat de totale verwachte kosten zijn?</w:t>
            </w:r>
          </w:p>
        </w:tc>
        <w:tc>
          <w:tcPr>
            <w:tcW w:w="850" w:type="dxa"/>
          </w:tcPr>
          <w:p w:rsidR="003A412F" w:rsidRDefault="003A412F" w14:paraId="5D0ACEA7" w14:textId="77777777">
            <w:pPr>
              <w:jc w:val="right"/>
            </w:pPr>
          </w:p>
        </w:tc>
        <w:tc>
          <w:tcPr>
            <w:tcW w:w="992" w:type="dxa"/>
          </w:tcPr>
          <w:p w:rsidR="003A412F" w:rsidRDefault="001856D0" w14:paraId="02A6CE7D" w14:textId="77777777">
            <w:pPr>
              <w:jc w:val="right"/>
            </w:pPr>
            <w:r>
              <w:t>8</w:t>
            </w:r>
          </w:p>
        </w:tc>
        <w:tc>
          <w:tcPr>
            <w:tcW w:w="567" w:type="dxa"/>
            <w:tcBorders>
              <w:left w:val="nil"/>
            </w:tcBorders>
          </w:tcPr>
          <w:p w:rsidR="003A412F" w:rsidRDefault="001856D0" w14:paraId="544C4183" w14:textId="77777777">
            <w:pPr>
              <w:jc w:val="right"/>
            </w:pPr>
            <w:r>
              <w:t xml:space="preserve"> </w:t>
            </w:r>
          </w:p>
        </w:tc>
      </w:tr>
      <w:tr w:rsidR="003A412F" w:rsidTr="00E7153D" w14:paraId="291B21A8" w14:textId="77777777">
        <w:tc>
          <w:tcPr>
            <w:tcW w:w="567" w:type="dxa"/>
          </w:tcPr>
          <w:p w:rsidR="003A412F" w:rsidRDefault="001856D0" w14:paraId="468EB407" w14:textId="77777777">
            <w:r>
              <w:t>17</w:t>
            </w:r>
          </w:p>
        </w:tc>
        <w:tc>
          <w:tcPr>
            <w:tcW w:w="6521" w:type="dxa"/>
          </w:tcPr>
          <w:p w:rsidR="003A412F" w:rsidRDefault="001856D0" w14:paraId="6B9D4B34" w14:textId="77777777">
            <w:r>
              <w:t>Hoeveel middelen besteedt u aan de gebiedsinvesteringen hoogspanning op land? Kunt u tevens nader toelichten waarvoor deze middelen zullen worden gebruikt?</w:t>
            </w:r>
          </w:p>
        </w:tc>
        <w:tc>
          <w:tcPr>
            <w:tcW w:w="850" w:type="dxa"/>
          </w:tcPr>
          <w:p w:rsidR="003A412F" w:rsidRDefault="003A412F" w14:paraId="0C5B01DB" w14:textId="77777777">
            <w:pPr>
              <w:jc w:val="right"/>
            </w:pPr>
          </w:p>
        </w:tc>
        <w:tc>
          <w:tcPr>
            <w:tcW w:w="992" w:type="dxa"/>
          </w:tcPr>
          <w:p w:rsidR="003A412F" w:rsidRDefault="001856D0" w14:paraId="1A62DAB2" w14:textId="77777777">
            <w:pPr>
              <w:jc w:val="right"/>
            </w:pPr>
            <w:r>
              <w:t>11</w:t>
            </w:r>
          </w:p>
        </w:tc>
        <w:tc>
          <w:tcPr>
            <w:tcW w:w="567" w:type="dxa"/>
            <w:tcBorders>
              <w:left w:val="nil"/>
            </w:tcBorders>
          </w:tcPr>
          <w:p w:rsidR="003A412F" w:rsidRDefault="001856D0" w14:paraId="5D6C919D" w14:textId="77777777">
            <w:pPr>
              <w:jc w:val="right"/>
            </w:pPr>
            <w:r>
              <w:t xml:space="preserve"> </w:t>
            </w:r>
          </w:p>
        </w:tc>
      </w:tr>
      <w:tr w:rsidR="003A412F" w:rsidTr="00E7153D" w14:paraId="4D838BE6" w14:textId="77777777">
        <w:tc>
          <w:tcPr>
            <w:tcW w:w="567" w:type="dxa"/>
          </w:tcPr>
          <w:p w:rsidR="003A412F" w:rsidRDefault="001856D0" w14:paraId="10E6F9E8" w14:textId="77777777">
            <w:r>
              <w:t>18</w:t>
            </w:r>
          </w:p>
        </w:tc>
        <w:tc>
          <w:tcPr>
            <w:tcW w:w="6521" w:type="dxa"/>
          </w:tcPr>
          <w:p w:rsidR="003A412F" w:rsidRDefault="001856D0" w14:paraId="080E04E3" w14:textId="77777777">
            <w:r>
              <w:t>Hoeveel middelen besteedt u aan de taskforce projectaanpak middenspanning? Kunt u tevens nader toelichten waarvoor deze middelen zullen worden gebruikt?</w:t>
            </w:r>
          </w:p>
        </w:tc>
        <w:tc>
          <w:tcPr>
            <w:tcW w:w="850" w:type="dxa"/>
          </w:tcPr>
          <w:p w:rsidR="003A412F" w:rsidRDefault="003A412F" w14:paraId="1CDE3682" w14:textId="77777777">
            <w:pPr>
              <w:jc w:val="right"/>
            </w:pPr>
          </w:p>
        </w:tc>
        <w:tc>
          <w:tcPr>
            <w:tcW w:w="992" w:type="dxa"/>
          </w:tcPr>
          <w:p w:rsidR="003A412F" w:rsidRDefault="001856D0" w14:paraId="13DDDBFE" w14:textId="77777777">
            <w:pPr>
              <w:jc w:val="right"/>
            </w:pPr>
            <w:r>
              <w:t>11</w:t>
            </w:r>
          </w:p>
        </w:tc>
        <w:tc>
          <w:tcPr>
            <w:tcW w:w="567" w:type="dxa"/>
            <w:tcBorders>
              <w:left w:val="nil"/>
            </w:tcBorders>
          </w:tcPr>
          <w:p w:rsidR="003A412F" w:rsidRDefault="001856D0" w14:paraId="414D4CAE" w14:textId="77777777">
            <w:pPr>
              <w:jc w:val="right"/>
            </w:pPr>
            <w:r>
              <w:t xml:space="preserve"> </w:t>
            </w:r>
          </w:p>
        </w:tc>
      </w:tr>
      <w:tr w:rsidR="003A412F" w:rsidTr="00E7153D" w14:paraId="71DB8062" w14:textId="77777777">
        <w:tc>
          <w:tcPr>
            <w:tcW w:w="567" w:type="dxa"/>
          </w:tcPr>
          <w:p w:rsidR="003A412F" w:rsidRDefault="001856D0" w14:paraId="4A9AC47B" w14:textId="77777777">
            <w:r>
              <w:t>19</w:t>
            </w:r>
          </w:p>
        </w:tc>
        <w:tc>
          <w:tcPr>
            <w:tcW w:w="6521" w:type="dxa"/>
          </w:tcPr>
          <w:p w:rsidR="003A412F" w:rsidRDefault="001856D0" w14:paraId="2E7078ED" w14:textId="77777777">
            <w:r>
              <w:t>Kunt u toelichten uit welke begrotingen en artikelen de voorbereiding en uitvoering van de Crisiswet Netcongestie, de versnelling van netuitbreidingsprocedures en de daarvoor benodigde personele en uitvoeringscapaciteit worden gefinancierd, nu hiervoor geen aparte middelen in het coalitieakkoord zijn gereserveerd?</w:t>
            </w:r>
          </w:p>
        </w:tc>
        <w:tc>
          <w:tcPr>
            <w:tcW w:w="850" w:type="dxa"/>
          </w:tcPr>
          <w:p w:rsidR="003A412F" w:rsidRDefault="003A412F" w14:paraId="2BDBF890" w14:textId="77777777">
            <w:pPr>
              <w:jc w:val="right"/>
            </w:pPr>
          </w:p>
        </w:tc>
        <w:tc>
          <w:tcPr>
            <w:tcW w:w="992" w:type="dxa"/>
          </w:tcPr>
          <w:p w:rsidR="003A412F" w:rsidRDefault="001856D0" w14:paraId="30DB6556" w14:textId="77777777">
            <w:pPr>
              <w:jc w:val="right"/>
            </w:pPr>
            <w:r>
              <w:t>11</w:t>
            </w:r>
          </w:p>
        </w:tc>
        <w:tc>
          <w:tcPr>
            <w:tcW w:w="567" w:type="dxa"/>
            <w:tcBorders>
              <w:left w:val="nil"/>
            </w:tcBorders>
          </w:tcPr>
          <w:p w:rsidR="003A412F" w:rsidRDefault="001856D0" w14:paraId="6BCB507B" w14:textId="77777777">
            <w:pPr>
              <w:jc w:val="right"/>
            </w:pPr>
            <w:r>
              <w:t xml:space="preserve"> </w:t>
            </w:r>
          </w:p>
        </w:tc>
      </w:tr>
      <w:tr w:rsidR="003A412F" w:rsidTr="00E7153D" w14:paraId="3A7FAD81" w14:textId="77777777">
        <w:tc>
          <w:tcPr>
            <w:tcW w:w="567" w:type="dxa"/>
          </w:tcPr>
          <w:p w:rsidR="003A412F" w:rsidRDefault="001856D0" w14:paraId="0CD919A1" w14:textId="77777777">
            <w:r>
              <w:t>20</w:t>
            </w:r>
          </w:p>
        </w:tc>
        <w:tc>
          <w:tcPr>
            <w:tcW w:w="6521" w:type="dxa"/>
          </w:tcPr>
          <w:p w:rsidR="003A412F" w:rsidRDefault="001856D0" w14:paraId="7FB8E9DC" w14:textId="77777777">
            <w:r>
              <w:t>Kunt u nader toelichten waar de 50 mln. euro voor het toewerken naar een bindende maatwerkafspraak met Alco Energy Rotterdam voor wordt ingezet?</w:t>
            </w:r>
          </w:p>
        </w:tc>
        <w:tc>
          <w:tcPr>
            <w:tcW w:w="850" w:type="dxa"/>
          </w:tcPr>
          <w:p w:rsidR="003A412F" w:rsidRDefault="003A412F" w14:paraId="73F09BD9" w14:textId="77777777">
            <w:pPr>
              <w:jc w:val="right"/>
            </w:pPr>
          </w:p>
        </w:tc>
        <w:tc>
          <w:tcPr>
            <w:tcW w:w="992" w:type="dxa"/>
          </w:tcPr>
          <w:p w:rsidR="003A412F" w:rsidRDefault="001856D0" w14:paraId="7097C8A5" w14:textId="77777777">
            <w:pPr>
              <w:jc w:val="right"/>
            </w:pPr>
            <w:r>
              <w:t>14</w:t>
            </w:r>
          </w:p>
        </w:tc>
        <w:tc>
          <w:tcPr>
            <w:tcW w:w="567" w:type="dxa"/>
            <w:tcBorders>
              <w:left w:val="nil"/>
            </w:tcBorders>
          </w:tcPr>
          <w:p w:rsidR="003A412F" w:rsidRDefault="001856D0" w14:paraId="09F942AD" w14:textId="77777777">
            <w:pPr>
              <w:jc w:val="right"/>
            </w:pPr>
            <w:r>
              <w:t xml:space="preserve"> </w:t>
            </w:r>
          </w:p>
        </w:tc>
      </w:tr>
      <w:tr w:rsidR="003A412F" w:rsidTr="00E7153D" w14:paraId="78FE2A30" w14:textId="77777777">
        <w:tc>
          <w:tcPr>
            <w:tcW w:w="567" w:type="dxa"/>
          </w:tcPr>
          <w:p w:rsidR="003A412F" w:rsidRDefault="001856D0" w14:paraId="4F3012B7" w14:textId="77777777">
            <w:r>
              <w:t>21</w:t>
            </w:r>
          </w:p>
        </w:tc>
        <w:tc>
          <w:tcPr>
            <w:tcW w:w="6521" w:type="dxa"/>
          </w:tcPr>
          <w:p w:rsidR="003A412F" w:rsidRDefault="001856D0" w14:paraId="024AE30E" w14:textId="77777777">
            <w:r>
              <w:t>Kunt u toelichten welke voorwaarden nog moeten worden vervuld voordat middelen voor het energiebesparingsfonds mkb en het uitgebreide ontzorgingsprogramma mkb definitief kunnen worden besteed?</w:t>
            </w:r>
          </w:p>
        </w:tc>
        <w:tc>
          <w:tcPr>
            <w:tcW w:w="850" w:type="dxa"/>
          </w:tcPr>
          <w:p w:rsidR="003A412F" w:rsidRDefault="003A412F" w14:paraId="0DF54B22" w14:textId="77777777">
            <w:pPr>
              <w:jc w:val="right"/>
            </w:pPr>
          </w:p>
        </w:tc>
        <w:tc>
          <w:tcPr>
            <w:tcW w:w="992" w:type="dxa"/>
          </w:tcPr>
          <w:p w:rsidR="003A412F" w:rsidRDefault="001856D0" w14:paraId="16500FED" w14:textId="77777777">
            <w:pPr>
              <w:jc w:val="right"/>
            </w:pPr>
            <w:r>
              <w:t>14</w:t>
            </w:r>
          </w:p>
        </w:tc>
        <w:tc>
          <w:tcPr>
            <w:tcW w:w="567" w:type="dxa"/>
            <w:tcBorders>
              <w:left w:val="nil"/>
            </w:tcBorders>
          </w:tcPr>
          <w:p w:rsidR="003A412F" w:rsidRDefault="001856D0" w14:paraId="187FC6E6" w14:textId="77777777">
            <w:pPr>
              <w:jc w:val="right"/>
            </w:pPr>
            <w:r>
              <w:t xml:space="preserve">15 </w:t>
            </w:r>
          </w:p>
        </w:tc>
      </w:tr>
      <w:tr w:rsidR="003A412F" w:rsidTr="00E7153D" w14:paraId="7252B4C4" w14:textId="77777777">
        <w:tc>
          <w:tcPr>
            <w:tcW w:w="567" w:type="dxa"/>
          </w:tcPr>
          <w:p w:rsidR="003A412F" w:rsidRDefault="001856D0" w14:paraId="49A55BF6" w14:textId="77777777">
            <w:r>
              <w:t>22</w:t>
            </w:r>
          </w:p>
        </w:tc>
        <w:tc>
          <w:tcPr>
            <w:tcW w:w="6521" w:type="dxa"/>
          </w:tcPr>
          <w:p w:rsidR="003A412F" w:rsidRDefault="001856D0" w14:paraId="67C5D531" w14:textId="77777777">
            <w:r>
              <w:t>Welke planning geldt voor de internetconsultatie, ministerraadsbesluitvorming en daadwerkelijke openstelling van deze mkb-instrumenten?</w:t>
            </w:r>
          </w:p>
        </w:tc>
        <w:tc>
          <w:tcPr>
            <w:tcW w:w="850" w:type="dxa"/>
          </w:tcPr>
          <w:p w:rsidR="003A412F" w:rsidRDefault="003A412F" w14:paraId="2B909710" w14:textId="77777777">
            <w:pPr>
              <w:jc w:val="right"/>
            </w:pPr>
          </w:p>
        </w:tc>
        <w:tc>
          <w:tcPr>
            <w:tcW w:w="992" w:type="dxa"/>
          </w:tcPr>
          <w:p w:rsidR="003A412F" w:rsidRDefault="001856D0" w14:paraId="6500079E" w14:textId="77777777">
            <w:pPr>
              <w:jc w:val="right"/>
            </w:pPr>
            <w:r>
              <w:t>14</w:t>
            </w:r>
          </w:p>
        </w:tc>
        <w:tc>
          <w:tcPr>
            <w:tcW w:w="567" w:type="dxa"/>
            <w:tcBorders>
              <w:left w:val="nil"/>
            </w:tcBorders>
          </w:tcPr>
          <w:p w:rsidR="003A412F" w:rsidRDefault="001856D0" w14:paraId="4D312B30" w14:textId="77777777">
            <w:pPr>
              <w:jc w:val="right"/>
            </w:pPr>
            <w:r>
              <w:t xml:space="preserve">15 </w:t>
            </w:r>
          </w:p>
        </w:tc>
      </w:tr>
      <w:tr w:rsidR="003A412F" w:rsidTr="00E7153D" w14:paraId="67BD1D8A" w14:textId="77777777">
        <w:tc>
          <w:tcPr>
            <w:tcW w:w="567" w:type="dxa"/>
          </w:tcPr>
          <w:p w:rsidR="003A412F" w:rsidRDefault="001856D0" w14:paraId="69EDA55B" w14:textId="77777777">
            <w:r>
              <w:t>23</w:t>
            </w:r>
          </w:p>
        </w:tc>
        <w:tc>
          <w:tcPr>
            <w:tcW w:w="6521" w:type="dxa"/>
          </w:tcPr>
          <w:p w:rsidR="003A412F" w:rsidRDefault="001856D0" w14:paraId="5CED9276" w14:textId="77777777">
            <w:r>
              <w:t>Kunt u per mkb-instrument aangeven welk deel van de middelen in 2026 daadwerkelijk tot besteding zal komen en welk deel later wordt ingezet?</w:t>
            </w:r>
          </w:p>
        </w:tc>
        <w:tc>
          <w:tcPr>
            <w:tcW w:w="850" w:type="dxa"/>
          </w:tcPr>
          <w:p w:rsidR="003A412F" w:rsidRDefault="003A412F" w14:paraId="2118A31E" w14:textId="77777777">
            <w:pPr>
              <w:jc w:val="right"/>
            </w:pPr>
          </w:p>
        </w:tc>
        <w:tc>
          <w:tcPr>
            <w:tcW w:w="992" w:type="dxa"/>
          </w:tcPr>
          <w:p w:rsidR="003A412F" w:rsidRDefault="001856D0" w14:paraId="49367F1A" w14:textId="77777777">
            <w:pPr>
              <w:jc w:val="right"/>
            </w:pPr>
            <w:r>
              <w:t>14</w:t>
            </w:r>
          </w:p>
        </w:tc>
        <w:tc>
          <w:tcPr>
            <w:tcW w:w="567" w:type="dxa"/>
            <w:tcBorders>
              <w:left w:val="nil"/>
            </w:tcBorders>
          </w:tcPr>
          <w:p w:rsidR="003A412F" w:rsidRDefault="001856D0" w14:paraId="4AB6F40B" w14:textId="77777777">
            <w:pPr>
              <w:jc w:val="right"/>
            </w:pPr>
            <w:r>
              <w:t xml:space="preserve">15 </w:t>
            </w:r>
          </w:p>
        </w:tc>
      </w:tr>
      <w:tr w:rsidR="003A412F" w:rsidTr="00E7153D" w14:paraId="3DC85B2C" w14:textId="77777777">
        <w:tc>
          <w:tcPr>
            <w:tcW w:w="567" w:type="dxa"/>
          </w:tcPr>
          <w:p w:rsidR="003A412F" w:rsidRDefault="001856D0" w14:paraId="5D232547" w14:textId="77777777">
            <w:r>
              <w:t>24</w:t>
            </w:r>
          </w:p>
        </w:tc>
        <w:tc>
          <w:tcPr>
            <w:tcW w:w="6521" w:type="dxa"/>
          </w:tcPr>
          <w:p w:rsidR="003A412F" w:rsidRDefault="001856D0" w14:paraId="2859EF15" w14:textId="77777777">
            <w:r>
              <w:t>Hoeveel middelen uit de SDE++ regeling zijn er de afgelopen jaren toegekend aan Carbon Capture and Storage (CCS), en is er gemonitord hoeveel koolstof er daadwerkelijk en blijvend is opgeslagen?</w:t>
            </w:r>
          </w:p>
        </w:tc>
        <w:tc>
          <w:tcPr>
            <w:tcW w:w="850" w:type="dxa"/>
          </w:tcPr>
          <w:p w:rsidR="003A412F" w:rsidRDefault="003A412F" w14:paraId="1D35CDC0" w14:textId="77777777">
            <w:pPr>
              <w:jc w:val="right"/>
            </w:pPr>
          </w:p>
        </w:tc>
        <w:tc>
          <w:tcPr>
            <w:tcW w:w="992" w:type="dxa"/>
          </w:tcPr>
          <w:p w:rsidR="003A412F" w:rsidRDefault="001856D0" w14:paraId="3422FF6A" w14:textId="77777777">
            <w:pPr>
              <w:jc w:val="right"/>
            </w:pPr>
            <w:r>
              <w:t>17</w:t>
            </w:r>
          </w:p>
        </w:tc>
        <w:tc>
          <w:tcPr>
            <w:tcW w:w="567" w:type="dxa"/>
            <w:tcBorders>
              <w:left w:val="nil"/>
            </w:tcBorders>
          </w:tcPr>
          <w:p w:rsidR="003A412F" w:rsidRDefault="001856D0" w14:paraId="3DAD55FB" w14:textId="77777777">
            <w:pPr>
              <w:jc w:val="right"/>
            </w:pPr>
            <w:r>
              <w:t xml:space="preserve"> </w:t>
            </w:r>
          </w:p>
        </w:tc>
      </w:tr>
      <w:tr w:rsidR="003A412F" w:rsidTr="00E7153D" w14:paraId="3070E731" w14:textId="77777777">
        <w:tc>
          <w:tcPr>
            <w:tcW w:w="567" w:type="dxa"/>
          </w:tcPr>
          <w:p w:rsidR="003A412F" w:rsidRDefault="001856D0" w14:paraId="4A5E6A6B" w14:textId="77777777">
            <w:r>
              <w:t>25</w:t>
            </w:r>
          </w:p>
        </w:tc>
        <w:tc>
          <w:tcPr>
            <w:tcW w:w="6521" w:type="dxa"/>
          </w:tcPr>
          <w:p w:rsidR="003A412F" w:rsidRDefault="001856D0" w14:paraId="232576FF" w14:textId="77777777">
            <w:r>
              <w:t>Kun u nader toelichten waarom er minder middelen worden besteed in het kader van de SDE++-regeling (er is sprake van onderuitputting bij de SDE++ regeling, bijvoorbeeld omdat er nieuwe KEV ramingen zijn en een aantal CCS projecten geld teruggeven) en aangeven voor welke projecten en categorieën de klimaatwinsten zijn bijgesteld?</w:t>
            </w:r>
          </w:p>
        </w:tc>
        <w:tc>
          <w:tcPr>
            <w:tcW w:w="850" w:type="dxa"/>
          </w:tcPr>
          <w:p w:rsidR="003A412F" w:rsidRDefault="003A412F" w14:paraId="6F52CC3B" w14:textId="77777777">
            <w:pPr>
              <w:jc w:val="right"/>
            </w:pPr>
          </w:p>
        </w:tc>
        <w:tc>
          <w:tcPr>
            <w:tcW w:w="992" w:type="dxa"/>
          </w:tcPr>
          <w:p w:rsidR="003A412F" w:rsidRDefault="001856D0" w14:paraId="5671EB18" w14:textId="77777777">
            <w:pPr>
              <w:jc w:val="right"/>
            </w:pPr>
            <w:r>
              <w:t>17</w:t>
            </w:r>
          </w:p>
        </w:tc>
        <w:tc>
          <w:tcPr>
            <w:tcW w:w="567" w:type="dxa"/>
            <w:tcBorders>
              <w:left w:val="nil"/>
            </w:tcBorders>
          </w:tcPr>
          <w:p w:rsidR="003A412F" w:rsidRDefault="001856D0" w14:paraId="6B54D4B4" w14:textId="77777777">
            <w:pPr>
              <w:jc w:val="right"/>
            </w:pPr>
            <w:r>
              <w:t xml:space="preserve"> </w:t>
            </w:r>
          </w:p>
        </w:tc>
      </w:tr>
      <w:tr w:rsidR="003A412F" w:rsidTr="00E7153D" w14:paraId="5A3B7E50" w14:textId="77777777">
        <w:tc>
          <w:tcPr>
            <w:tcW w:w="567" w:type="dxa"/>
          </w:tcPr>
          <w:p w:rsidR="003A412F" w:rsidRDefault="001856D0" w14:paraId="7662088E" w14:textId="77777777">
            <w:r>
              <w:t>26</w:t>
            </w:r>
          </w:p>
        </w:tc>
        <w:tc>
          <w:tcPr>
            <w:tcW w:w="6521" w:type="dxa"/>
          </w:tcPr>
          <w:p w:rsidR="003A412F" w:rsidRDefault="001856D0" w14:paraId="29EF33E9" w14:textId="77777777">
            <w:r>
              <w:t>Kunt u toelichten hoeveel van de 50,2 mln. euro van de voorziene loon- en prijsbijstelling van het KEF wordt gebruikt voor een op te zetten regeling om de leveringszekerheid van vloeibaar gas te waarborgen? Kunt u tevens nader toelichten hoe deze middelen concreet zullen worden ingezet?</w:t>
            </w:r>
          </w:p>
        </w:tc>
        <w:tc>
          <w:tcPr>
            <w:tcW w:w="850" w:type="dxa"/>
          </w:tcPr>
          <w:p w:rsidR="003A412F" w:rsidRDefault="003A412F" w14:paraId="58A74317" w14:textId="77777777">
            <w:pPr>
              <w:jc w:val="right"/>
            </w:pPr>
          </w:p>
        </w:tc>
        <w:tc>
          <w:tcPr>
            <w:tcW w:w="992" w:type="dxa"/>
          </w:tcPr>
          <w:p w:rsidR="003A412F" w:rsidRDefault="001856D0" w14:paraId="23C5B435" w14:textId="77777777">
            <w:pPr>
              <w:jc w:val="right"/>
            </w:pPr>
            <w:r>
              <w:t>17</w:t>
            </w:r>
          </w:p>
        </w:tc>
        <w:tc>
          <w:tcPr>
            <w:tcW w:w="567" w:type="dxa"/>
            <w:tcBorders>
              <w:left w:val="nil"/>
            </w:tcBorders>
          </w:tcPr>
          <w:p w:rsidR="003A412F" w:rsidRDefault="001856D0" w14:paraId="729F097A" w14:textId="77777777">
            <w:pPr>
              <w:jc w:val="right"/>
            </w:pPr>
            <w:r>
              <w:t xml:space="preserve"> </w:t>
            </w:r>
          </w:p>
        </w:tc>
      </w:tr>
    </w:tbl>
    <w:p w:rsidR="003A412F" w:rsidRDefault="003A412F" w14:paraId="3769999B" w14:textId="77777777"/>
    <w:sectPr w:rsidR="003A412F" w:rsidSect="00C54D4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1B16" w14:textId="77777777" w:rsidR="001A47AF" w:rsidRDefault="001A47AF">
      <w:pPr>
        <w:spacing w:before="0" w:after="0"/>
      </w:pPr>
      <w:r>
        <w:separator/>
      </w:r>
    </w:p>
  </w:endnote>
  <w:endnote w:type="continuationSeparator" w:id="0">
    <w:p w14:paraId="65E840E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ACE" w14:textId="77777777" w:rsidR="003A412F" w:rsidRDefault="003A41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2528" w14:textId="77777777" w:rsidR="003A412F" w:rsidRDefault="001856D0">
    <w:pPr>
      <w:pStyle w:val="Voettekst"/>
    </w:pPr>
    <w:r>
      <w:t xml:space="preserve">Totaallijst feitelijke vragen Wijziging van de begrotingsstaat van het Klimaatfonds voor het jaar 2026 (wijziging samenhangende met de Voorjaarsnota) (36915-M-2)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141E" w14:textId="77777777" w:rsidR="003A412F" w:rsidRDefault="003A41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160E" w14:textId="77777777" w:rsidR="001A47AF" w:rsidRDefault="001A47AF">
      <w:pPr>
        <w:spacing w:before="0" w:after="0"/>
      </w:pPr>
      <w:r>
        <w:separator/>
      </w:r>
    </w:p>
  </w:footnote>
  <w:footnote w:type="continuationSeparator" w:id="0">
    <w:p w14:paraId="7069540D"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BBF6" w14:textId="77777777" w:rsidR="003A412F" w:rsidRDefault="003A41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4D1B" w14:textId="77777777" w:rsidR="003A412F" w:rsidRDefault="003A41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4675" w14:textId="77777777" w:rsidR="003A412F" w:rsidRDefault="003A41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854FD"/>
    <w:rsid w:val="001856D0"/>
    <w:rsid w:val="001A47AF"/>
    <w:rsid w:val="001A56AB"/>
    <w:rsid w:val="003A412F"/>
    <w:rsid w:val="003D44DD"/>
    <w:rsid w:val="0040127A"/>
    <w:rsid w:val="005543A7"/>
    <w:rsid w:val="00894624"/>
    <w:rsid w:val="00A77C3E"/>
    <w:rsid w:val="00B915EC"/>
    <w:rsid w:val="00C54D4F"/>
    <w:rsid w:val="00E50552"/>
    <w:rsid w:val="00E7153D"/>
    <w:rsid w:val="00F5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69BE04E"/>
  <w15:docId w15:val="{0613A329-3A26-4362-93D7-80558AE6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901</ap:Words>
  <ap:Characters>4957</ap:Characters>
  <ap:DocSecurity>4</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2026-04-09T16:27:00.0000000Z</dcterms:created>
  <dcterms:modified xsi:type="dcterms:W3CDTF">2026-04-09T16:27:00.0000000Z</dcterms:modified>
  <dc:description>------------------------</dc:description>
  <dc:subject/>
  <dc:title/>
  <keywords/>
  <version/>
  <category/>
</coreProperties>
</file>