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9AD6C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49B6FB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A1A2F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43901C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D28E07E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E4C6F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A057452" w14:textId="77777777"/>
        </w:tc>
      </w:tr>
      <w:tr w:rsidR="0028220F" w:rsidTr="0065630E" w14:paraId="286DC6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56C57B7" w14:textId="77777777"/>
        </w:tc>
      </w:tr>
      <w:tr w:rsidR="0028220F" w:rsidTr="0065630E" w14:paraId="70D12A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66A868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FB6BF2F" w14:textId="77777777">
            <w:pPr>
              <w:rPr>
                <w:b/>
              </w:rPr>
            </w:pPr>
          </w:p>
        </w:tc>
      </w:tr>
      <w:tr w:rsidR="0028220F" w:rsidTr="0065630E" w14:paraId="246252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E3B94" w14:paraId="2345C148" w14:textId="2076A395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8647" w:type="dxa"/>
            <w:gridSpan w:val="2"/>
          </w:tcPr>
          <w:p w:rsidRPr="007E3B94" w:rsidR="0028220F" w:rsidP="0065630E" w:rsidRDefault="007E3B94" w14:paraId="4614BB4D" w14:textId="0DAD6DBB">
            <w:pPr>
              <w:rPr>
                <w:b/>
                <w:bCs/>
              </w:rPr>
            </w:pPr>
            <w:r w:rsidRPr="007E3B94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28220F" w:rsidTr="0065630E" w14:paraId="408C87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F5E865" w14:textId="77777777"/>
        </w:tc>
        <w:tc>
          <w:tcPr>
            <w:tcW w:w="8647" w:type="dxa"/>
            <w:gridSpan w:val="2"/>
          </w:tcPr>
          <w:p w:rsidR="0028220F" w:rsidP="0065630E" w:rsidRDefault="0028220F" w14:paraId="76E1692B" w14:textId="77777777"/>
        </w:tc>
      </w:tr>
      <w:tr w:rsidR="0028220F" w:rsidTr="0065630E" w14:paraId="7D51C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440843" w14:textId="77777777"/>
        </w:tc>
        <w:tc>
          <w:tcPr>
            <w:tcW w:w="8647" w:type="dxa"/>
            <w:gridSpan w:val="2"/>
          </w:tcPr>
          <w:p w:rsidR="0028220F" w:rsidP="0065630E" w:rsidRDefault="0028220F" w14:paraId="4EFDE547" w14:textId="77777777"/>
        </w:tc>
      </w:tr>
      <w:tr w:rsidR="0028220F" w:rsidTr="0065630E" w14:paraId="13595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4E645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B6D1C6C" w14:textId="427F4E9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E3B94">
              <w:rPr>
                <w:b/>
              </w:rPr>
              <w:t>HET LID VAN BAARLE</w:t>
            </w:r>
          </w:p>
          <w:p w:rsidR="0028220F" w:rsidP="0065630E" w:rsidRDefault="0028220F" w14:paraId="53E856DD" w14:textId="0603161C">
            <w:pPr>
              <w:rPr>
                <w:b/>
              </w:rPr>
            </w:pPr>
            <w:r>
              <w:t xml:space="preserve">Ter vervanging van die gedrukt onder nr. </w:t>
            </w:r>
            <w:r w:rsidR="007E3B94">
              <w:t>42</w:t>
            </w:r>
          </w:p>
        </w:tc>
      </w:tr>
      <w:tr w:rsidR="0028220F" w:rsidTr="0065630E" w14:paraId="361654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948C38" w14:textId="77777777"/>
        </w:tc>
        <w:tc>
          <w:tcPr>
            <w:tcW w:w="8647" w:type="dxa"/>
            <w:gridSpan w:val="2"/>
          </w:tcPr>
          <w:p w:rsidR="0028220F" w:rsidP="0065630E" w:rsidRDefault="0028220F" w14:paraId="31D43C34" w14:textId="77777777">
            <w:r>
              <w:t xml:space="preserve">Voorgesteld </w:t>
            </w:r>
          </w:p>
        </w:tc>
      </w:tr>
      <w:tr w:rsidR="0028220F" w:rsidTr="0065630E" w14:paraId="2BA48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A29924" w14:textId="77777777"/>
        </w:tc>
        <w:tc>
          <w:tcPr>
            <w:tcW w:w="8647" w:type="dxa"/>
            <w:gridSpan w:val="2"/>
          </w:tcPr>
          <w:p w:rsidR="0028220F" w:rsidP="0065630E" w:rsidRDefault="0028220F" w14:paraId="25D9B293" w14:textId="77777777"/>
        </w:tc>
      </w:tr>
      <w:tr w:rsidR="0028220F" w:rsidTr="0065630E" w14:paraId="20B77F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3F5E0A" w14:textId="77777777"/>
        </w:tc>
        <w:tc>
          <w:tcPr>
            <w:tcW w:w="8647" w:type="dxa"/>
            <w:gridSpan w:val="2"/>
          </w:tcPr>
          <w:p w:rsidR="0028220F" w:rsidP="0065630E" w:rsidRDefault="0028220F" w14:paraId="34078CF6" w14:textId="77777777">
            <w:r>
              <w:t>De Kamer,</w:t>
            </w:r>
          </w:p>
        </w:tc>
      </w:tr>
      <w:tr w:rsidR="0028220F" w:rsidTr="0065630E" w14:paraId="4B747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9D6C33" w14:textId="77777777"/>
        </w:tc>
        <w:tc>
          <w:tcPr>
            <w:tcW w:w="8647" w:type="dxa"/>
            <w:gridSpan w:val="2"/>
          </w:tcPr>
          <w:p w:rsidR="0028220F" w:rsidP="0065630E" w:rsidRDefault="0028220F" w14:paraId="444CA576" w14:textId="77777777"/>
        </w:tc>
      </w:tr>
      <w:tr w:rsidR="0028220F" w:rsidTr="0065630E" w14:paraId="53698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0EDF2F" w14:textId="77777777"/>
        </w:tc>
        <w:tc>
          <w:tcPr>
            <w:tcW w:w="8647" w:type="dxa"/>
            <w:gridSpan w:val="2"/>
          </w:tcPr>
          <w:p w:rsidR="0028220F" w:rsidP="0065630E" w:rsidRDefault="0028220F" w14:paraId="0894E6DE" w14:textId="77777777">
            <w:r>
              <w:t>gehoord de beraadslaging,</w:t>
            </w:r>
          </w:p>
        </w:tc>
      </w:tr>
      <w:tr w:rsidR="0028220F" w:rsidTr="0065630E" w14:paraId="10A90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B29B22" w14:textId="77777777"/>
        </w:tc>
        <w:tc>
          <w:tcPr>
            <w:tcW w:w="8647" w:type="dxa"/>
            <w:gridSpan w:val="2"/>
          </w:tcPr>
          <w:p w:rsidR="0028220F" w:rsidP="0065630E" w:rsidRDefault="0028220F" w14:paraId="45F63055" w14:textId="77777777"/>
        </w:tc>
      </w:tr>
      <w:tr w:rsidR="0028220F" w:rsidTr="0065630E" w14:paraId="55DCF4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FAD7F3" w14:textId="77777777"/>
        </w:tc>
        <w:tc>
          <w:tcPr>
            <w:tcW w:w="8647" w:type="dxa"/>
            <w:gridSpan w:val="2"/>
          </w:tcPr>
          <w:p w:rsidR="007E3B94" w:rsidP="007E3B94" w:rsidRDefault="007E3B94" w14:paraId="64BC1A41" w14:textId="77777777">
            <w:r>
              <w:t xml:space="preserve">verzoekt de regering om zich in internationaal verband blijvend en actief in te zetten voor de verbetering van de positie van de </w:t>
            </w:r>
            <w:proofErr w:type="spellStart"/>
            <w:r>
              <w:t>Rohingya</w:t>
            </w:r>
            <w:proofErr w:type="spellEnd"/>
            <w:r>
              <w:t>, met nadruk op internationale bescherming, mensenrechten en veilige, vrijwillige terugkeer;</w:t>
            </w:r>
          </w:p>
          <w:p w:rsidR="007E3B94" w:rsidP="007E3B94" w:rsidRDefault="007E3B94" w14:paraId="1F480DF4" w14:textId="77777777"/>
          <w:p w:rsidR="007E3B94" w:rsidP="007E3B94" w:rsidRDefault="007E3B94" w14:paraId="2A4BFC85" w14:textId="77777777">
            <w:r>
              <w:t>en gaat over tot de orde van de dag.</w:t>
            </w:r>
          </w:p>
          <w:p w:rsidR="007E3B94" w:rsidP="007E3B94" w:rsidRDefault="007E3B94" w14:paraId="40233A9B" w14:textId="77777777"/>
          <w:p w:rsidR="0028220F" w:rsidP="007E3B94" w:rsidRDefault="007E3B94" w14:paraId="383B4BEF" w14:textId="228C204E">
            <w:r>
              <w:t>Van Baarle</w:t>
            </w:r>
          </w:p>
        </w:tc>
      </w:tr>
    </w:tbl>
    <w:p w:rsidRPr="0028220F" w:rsidR="004A4819" w:rsidP="0028220F" w:rsidRDefault="004A4819" w14:paraId="18A37D6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1A0C" w14:textId="77777777" w:rsidR="007E3B94" w:rsidRDefault="007E3B94">
      <w:pPr>
        <w:spacing w:line="20" w:lineRule="exact"/>
      </w:pPr>
    </w:p>
  </w:endnote>
  <w:endnote w:type="continuationSeparator" w:id="0">
    <w:p w14:paraId="00BDC693" w14:textId="77777777" w:rsidR="007E3B94" w:rsidRDefault="007E3B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940890" w14:textId="77777777" w:rsidR="007E3B94" w:rsidRDefault="007E3B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A9BB" w14:textId="77777777" w:rsidR="007E3B94" w:rsidRDefault="007E3B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BD8AA3" w14:textId="77777777" w:rsidR="007E3B94" w:rsidRDefault="007E3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9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94217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E3B9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C280E"/>
  <w15:docId w15:val="{E6908C17-3A90-40E9-85C1-F8D6240A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2026-04-13T10:14:00.0000000Z</dcterms:created>
  <dcterms:modified xsi:type="dcterms:W3CDTF">2026-04-13T10:15:00.0000000Z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