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2026Z07913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15 april 2026)</w:t>
        <w:br/>
      </w:r>
    </w:p>
    <w:p>
      <w:r>
        <w:t xml:space="preserve">Vragen van het lid Van den Berg (JA21) aan de staatssecretarissen van Economische Zaken en Klimaat en van Justitie en Veiligheid over het Datalek bij Basic-Fit.</w:t>
      </w:r>
      <w:r>
        <w:br/>
      </w:r>
    </w:p>
    <w:p>
      <w:r>
        <w:t xml:space="preserve"/>
      </w:r>
      <w:r>
        <w:rPr>
          <w:u w:val="single"/>
        </w:rPr>
        <w:t xml:space="preserve">Vraag 1: </w:t>
      </w:r>
      <w:r>
        <w:rPr/>
        <w:t xml:space="preserve"/>
      </w:r>
      <w:r>
        <w:br/>
      </w:r>
    </w:p>
    <w:p>
      <w:r>
        <w:t xml:space="preserve">Kunnen de staatssecretaris EZK en de staatssecretaris J&amp;V toelichten of de Autoriteit Persoonsgegevens al een onderzoek is gestart naar aanleiding van het datalek bij Basic-Fit?</w:t>
      </w:r>
      <w:r>
        <w:br/>
      </w:r>
    </w:p>
    <w:p>
      <w:r>
        <w:t xml:space="preserve"/>
      </w:r>
      <w:r>
        <w:rPr>
          <w:u w:val="single"/>
        </w:rPr>
        <w:t xml:space="preserve">Vraag 2:</w:t>
      </w:r>
      <w:r>
        <w:rPr/>
        <w:t xml:space="preserve"/>
      </w:r>
      <w:r>
        <w:br/>
      </w:r>
    </w:p>
    <w:p>
      <w:r>
        <w:t xml:space="preserve">Kunnen de staatssecretaris EZK en de staatssecretaris J&amp;V toelichten of er wordt gekeken naar een mogelijke overtreding van artikel 5 AVG?</w:t>
      </w:r>
      <w:r>
        <w:br/>
      </w:r>
    </w:p>
    <w:p>
      <w:r>
        <w:t xml:space="preserve"/>
      </w:r>
      <w:r>
        <w:rPr>
          <w:u w:val="single"/>
        </w:rPr>
        <w:t xml:space="preserve">Vraag 3:</w:t>
      </w:r>
      <w:r>
        <w:rPr/>
        <w:t xml:space="preserve"/>
      </w:r>
      <w:r>
        <w:br/>
      </w:r>
    </w:p>
    <w:p>
      <w:r>
        <w:t xml:space="preserve">Kunnen de staatssecretaris EZK en de staatssecretaris J&amp;V toelichten of de regelgeving (voornamelijk de AVG) of de handhaving moet worden aangescherpt, wellicht omdat sommige AVG-artikelen onduidelijk of achterhaald zijn?</w:t>
      </w:r>
      <w:r>
        <w:br/>
      </w:r>
    </w:p>
    <w:p>
      <w:r>
        <w:t xml:space="preserve"/>
      </w:r>
      <w:r>
        <w:rPr>
          <w:u w:val="single"/>
        </w:rPr>
        <w:t xml:space="preserve">Vraag 4: </w:t>
      </w:r>
      <w:r>
        <w:rPr/>
        <w:t xml:space="preserve"/>
      </w:r>
      <w:r>
        <w:br/>
      </w:r>
    </w:p>
    <w:p>
      <w:r>
        <w:t xml:space="preserve">Basic-Fit valt niet onder de Cyberbeveiligingswet. Deelt u de opvatting dat grote bedrijven met veel data onder de reikwijdte van de Cyberbeveiligingswet zouden moeten vallen als 'belangrijke entiteit'? Basic-Fit genereert namelijk zo’n 1,4 miljard omzet.</w:t>
      </w:r>
      <w:r>
        <w:br/>
      </w:r>
    </w:p>
    <w:p>
      <w:r>
        <w:t xml:space="preserve"/>
      </w:r>
      <w:r>
        <w:rPr>
          <w:u w:val="single"/>
        </w:rPr>
        <w:t xml:space="preserve">Vraag 5: </w:t>
      </w:r>
      <w:r>
        <w:rPr/>
        <w:t xml:space="preserve"/>
      </w:r>
      <w:r>
        <w:br/>
      </w:r>
    </w:p>
    <w:p>
      <w:r>
        <w:t xml:space="preserve">Als Basic-Fit onder de Cyberbeveiligingswet zou vallen, had volgens u beiden het datalek dan voorkomen kunnen worden (voornamelijk in het licht van de zorgplicht)?</w:t>
      </w:r>
      <w:r>
        <w:br/>
      </w:r>
    </w:p>
    <w:p>
      <w:r>
        <w:t xml:space="preserve"/>
      </w:r>
      <w:r>
        <w:rPr>
          <w:u w:val="single"/>
        </w:rPr>
        <w:t xml:space="preserve">Vraag 6:</w:t>
      </w:r>
      <w:r>
        <w:rPr/>
        <w:t xml:space="preserve"/>
      </w:r>
      <w:r>
        <w:br/>
      </w:r>
    </w:p>
    <w:p>
      <w:r>
        <w:t xml:space="preserve">Kunt u beiden iedere vraag afzonderlijk van elkaar beantwoorden?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