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373DD7" w14:paraId="5E12F1A5" w14:textId="0261C1CE">
      <w:pPr>
        <w:rPr>
          <w:color w:val="000000"/>
          <w:shd w:val="clear" w:color="auto" w:fill="FFFFFF"/>
        </w:rPr>
      </w:pPr>
      <w:r>
        <w:t xml:space="preserve">Woensdag 22 </w:t>
      </w:r>
      <w:r w:rsidR="00855662">
        <w:t xml:space="preserve">april </w:t>
      </w:r>
      <w:r w:rsidR="00860141">
        <w:t>2026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 xml:space="preserve">om </w:t>
      </w:r>
      <w:r w:rsidR="00855662">
        <w:rPr>
          <w:b/>
          <w:bCs/>
          <w:u w:val="single"/>
        </w:rPr>
        <w:t>11.</w:t>
      </w:r>
      <w:r w:rsidR="00EC384D">
        <w:rPr>
          <w:b/>
          <w:bCs/>
          <w:u w:val="single"/>
        </w:rPr>
        <w:t>00</w:t>
      </w:r>
      <w:r w:rsidR="00855662">
        <w:rPr>
          <w:b/>
          <w:bCs/>
          <w:u w:val="single"/>
        </w:rPr>
        <w:t xml:space="preserve"> </w:t>
      </w:r>
      <w:r w:rsidR="00860141">
        <w:rPr>
          <w:b/>
          <w:bCs/>
          <w:u w:val="single"/>
        </w:rPr>
        <w:t>uur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F53D81" w:rsidR="00F53D81" w:rsidP="00F53D81" w:rsidRDefault="00F53D81" w14:paraId="793E97FF" w14:textId="4D885B35">
      <w:pPr>
        <w:pStyle w:val="Lijstalinea"/>
        <w:numPr>
          <w:ilvl w:val="0"/>
          <w:numId w:val="8"/>
        </w:numPr>
        <w:rPr>
          <w:rFonts w:ascii="Verdana" w:hAnsi="Verdana" w:eastAsia="Times New Roman" w:cs="Aptos"/>
          <w:sz w:val="20"/>
          <w:szCs w:val="20"/>
        </w:rPr>
      </w:pPr>
      <w:r w:rsidRPr="00F53D81">
        <w:rPr>
          <w:rFonts w:ascii="Verdana" w:hAnsi="Verdana" w:eastAsia="Times New Roman"/>
          <w:sz w:val="20"/>
          <w:szCs w:val="20"/>
        </w:rPr>
        <w:t xml:space="preserve">Verzoek van de leden </w:t>
      </w:r>
      <w:r w:rsidRPr="00F53D81">
        <w:rPr>
          <w:rFonts w:ascii="Verdana" w:hAnsi="Verdana" w:eastAsia="Times New Roman"/>
          <w:b/>
          <w:bCs/>
          <w:sz w:val="20"/>
          <w:szCs w:val="20"/>
        </w:rPr>
        <w:t>KATHMANN</w:t>
      </w:r>
      <w:r w:rsidRPr="00F53D81">
        <w:rPr>
          <w:rFonts w:ascii="Verdana" w:hAnsi="Verdana" w:eastAsia="Times New Roman"/>
          <w:sz w:val="20"/>
          <w:szCs w:val="20"/>
        </w:rPr>
        <w:t xml:space="preserve"> (GL-PvdA) en </w:t>
      </w:r>
      <w:r w:rsidRPr="00F53D81">
        <w:rPr>
          <w:rFonts w:ascii="Verdana" w:hAnsi="Verdana" w:eastAsia="Times New Roman"/>
          <w:b/>
          <w:bCs/>
          <w:sz w:val="20"/>
          <w:szCs w:val="20"/>
        </w:rPr>
        <w:t xml:space="preserve">STOFFER </w:t>
      </w:r>
      <w:r w:rsidRPr="00F53D81">
        <w:rPr>
          <w:rFonts w:ascii="Verdana" w:hAnsi="Verdana" w:eastAsia="Times New Roman"/>
          <w:sz w:val="20"/>
          <w:szCs w:val="20"/>
        </w:rPr>
        <w:t xml:space="preserve">(SGP) om zo spoedig mogelijk een overzicht te ontvangen van alle lopende contracten van de Rijksoverheid bij het bedrijf </w:t>
      </w:r>
      <w:proofErr w:type="spellStart"/>
      <w:r w:rsidRPr="00F53D81">
        <w:rPr>
          <w:rFonts w:ascii="Verdana" w:hAnsi="Verdana" w:eastAsia="Times New Roman"/>
          <w:sz w:val="20"/>
          <w:szCs w:val="20"/>
        </w:rPr>
        <w:t>Solvinity</w:t>
      </w:r>
      <w:proofErr w:type="spellEnd"/>
      <w:r w:rsidRPr="00F53D81">
        <w:rPr>
          <w:rFonts w:ascii="Verdana" w:hAnsi="Verdana" w:eastAsia="Times New Roman"/>
          <w:sz w:val="20"/>
          <w:szCs w:val="20"/>
        </w:rPr>
        <w:t>, inclusief de resterende looptijd van de contracten en op welke momenten kan worden gekozen voor (automatische) verlenging.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2B3"/>
    <w:multiLevelType w:val="hybridMultilevel"/>
    <w:tmpl w:val="474CAB08"/>
    <w:lvl w:ilvl="0" w:tplc="42669374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717C"/>
    <w:multiLevelType w:val="hybridMultilevel"/>
    <w:tmpl w:val="DD383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5"/>
  </w:num>
  <w:num w:numId="2" w16cid:durableId="1813670014">
    <w:abstractNumId w:val="3"/>
  </w:num>
  <w:num w:numId="3" w16cid:durableId="1805003241">
    <w:abstractNumId w:val="3"/>
  </w:num>
  <w:num w:numId="4" w16cid:durableId="1768840166">
    <w:abstractNumId w:val="4"/>
  </w:num>
  <w:num w:numId="5" w16cid:durableId="1106661111">
    <w:abstractNumId w:val="1"/>
  </w:num>
  <w:num w:numId="6" w16cid:durableId="11827432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95407334">
    <w:abstractNumId w:val="0"/>
  </w:num>
  <w:num w:numId="8" w16cid:durableId="181667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13E1B"/>
    <w:rsid w:val="000F458A"/>
    <w:rsid w:val="000F7FD2"/>
    <w:rsid w:val="003018BE"/>
    <w:rsid w:val="003076BF"/>
    <w:rsid w:val="00314433"/>
    <w:rsid w:val="00315156"/>
    <w:rsid w:val="00373DD7"/>
    <w:rsid w:val="004A3551"/>
    <w:rsid w:val="00555A9D"/>
    <w:rsid w:val="006A3E56"/>
    <w:rsid w:val="007136DA"/>
    <w:rsid w:val="00855662"/>
    <w:rsid w:val="00860141"/>
    <w:rsid w:val="00880635"/>
    <w:rsid w:val="00954446"/>
    <w:rsid w:val="00973B13"/>
    <w:rsid w:val="00B833D5"/>
    <w:rsid w:val="00C8046B"/>
    <w:rsid w:val="00C91FB7"/>
    <w:rsid w:val="00DC582F"/>
    <w:rsid w:val="00EC384D"/>
    <w:rsid w:val="00EE320E"/>
    <w:rsid w:val="00F53D81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2026-04-21T10:16:00.0000000Z</dcterms:created>
  <dcterms:modified xsi:type="dcterms:W3CDTF">2026-04-21T10:16:00.0000000Z</dcterms:modified>
  <version/>
  <category/>
</coreProperties>
</file>