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07F60" w:rsidR="00F07F60" w:rsidRDefault="00F07F60" w14:paraId="2E0D3E94" w14:textId="3D5546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7F60">
        <w:rPr>
          <w:rFonts w:ascii="Times New Roman" w:hAnsi="Times New Roman" w:cs="Times New Roman"/>
          <w:b/>
          <w:bCs/>
          <w:sz w:val="24"/>
          <w:szCs w:val="24"/>
        </w:rPr>
        <w:t>2026Z08466</w:t>
      </w:r>
    </w:p>
    <w:p w:rsidR="00EC711E" w:rsidRDefault="00F07F60" w14:paraId="28BA51CA" w14:textId="04A7A262">
      <w:pPr>
        <w:rPr>
          <w:rFonts w:ascii="Times New Roman" w:hAnsi="Times New Roman" w:cs="Times New Roman"/>
          <w:sz w:val="24"/>
          <w:szCs w:val="24"/>
        </w:rPr>
      </w:pPr>
      <w:r w:rsidRPr="00F07F60"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F07F60">
        <w:rPr>
          <w:rFonts w:ascii="Times New Roman" w:hAnsi="Times New Roman" w:cs="Times New Roman"/>
          <w:sz w:val="24"/>
          <w:szCs w:val="24"/>
        </w:rPr>
        <w:t xml:space="preserve">het lid </w:t>
      </w:r>
      <w:r w:rsidRPr="00F07F60">
        <w:rPr>
          <w:rFonts w:ascii="Times New Roman" w:hAnsi="Times New Roman" w:cs="Times New Roman"/>
          <w:sz w:val="24"/>
          <w:szCs w:val="24"/>
        </w:rPr>
        <w:t>Vellinga-Beemsterboer</w:t>
      </w:r>
      <w:r w:rsidRPr="00F07F60">
        <w:rPr>
          <w:rFonts w:ascii="Times New Roman" w:hAnsi="Times New Roman" w:cs="Times New Roman"/>
          <w:sz w:val="24"/>
          <w:szCs w:val="24"/>
        </w:rPr>
        <w:t xml:space="preserve"> (D66) aan de minister van Infrastructuur en Waterstaat over het bericht ‘Start droogteseizoen: lage grondwaterstanden en eerste beperkingen op watergebruik’ (</w:t>
      </w:r>
      <w:hyperlink w:history="1" r:id="rId4">
        <w:r w:rsidRPr="00F07F60">
          <w:rPr>
            <w:rStyle w:val="Hyperlink"/>
            <w:rFonts w:ascii="Times New Roman" w:hAnsi="Times New Roman" w:cs="Times New Roman"/>
            <w:sz w:val="24"/>
            <w:szCs w:val="24"/>
          </w:rPr>
          <w:t>Waterschappen.nl</w:t>
        </w:r>
      </w:hyperlink>
      <w:r w:rsidRPr="00F07F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(Ingezonden 21 april 2026)</w:t>
      </w:r>
    </w:p>
    <w:p w:rsidR="00F07F60" w:rsidRDefault="00F07F60" w14:paraId="75E28BF1" w14:textId="77777777">
      <w:pPr>
        <w:rPr>
          <w:rFonts w:ascii="Times New Roman" w:hAnsi="Times New Roman" w:cs="Times New Roman"/>
          <w:sz w:val="24"/>
          <w:szCs w:val="24"/>
        </w:rPr>
      </w:pPr>
    </w:p>
    <w:p w:rsidRPr="00F07F60" w:rsidR="00F07F60" w:rsidRDefault="00F07F60" w14:paraId="471E9447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F07F60" w:rsidR="00F07F6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60"/>
    <w:rsid w:val="00566ABE"/>
    <w:rsid w:val="007F31CC"/>
    <w:rsid w:val="009F5F36"/>
    <w:rsid w:val="00EC711E"/>
    <w:rsid w:val="00F0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03D8"/>
  <w15:chartTrackingRefBased/>
  <w15:docId w15:val="{06957112-A406-4FA8-9032-34DC140F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07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7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7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7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7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7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7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7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7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7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7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7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7F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7F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7F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7F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7F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7F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7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7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7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7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7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7F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7F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7F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7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7F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7F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07F6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7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aterschappen.nl/actueel/start-droogteseizoen-lage-grondwaterstanden-en-eerste-beperkingen-op-watergebruik/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338</ap:Characters>
  <ap:DocSecurity>0</ap:DocSecurity>
  <ap:Lines>2</ap:Lines>
  <ap:Paragraphs>1</ap:Paragraphs>
  <ap:ScaleCrop>false</ap:ScaleCrop>
  <ap:LinksUpToDate>false</ap:LinksUpToDate>
  <ap:CharactersWithSpaces>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2026-04-21T10:50:00.0000000Z</dcterms:created>
  <dcterms:modified xsi:type="dcterms:W3CDTF">2026-04-21T10:53:00.0000000Z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