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E0E" w:rsidRDefault="00E134E9" w14:paraId="4CC2A050" w14:textId="77777777">
      <w:r>
        <w:t>Geachte voorzitter,</w:t>
      </w:r>
    </w:p>
    <w:p w:rsidR="00730E0E" w:rsidRDefault="00730E0E" w14:paraId="4CC2A051" w14:textId="77777777"/>
    <w:p w:rsidR="00256864" w:rsidP="00256864" w:rsidRDefault="00256864" w14:paraId="22D57C8B" w14:textId="4363683F">
      <w:r>
        <w:t xml:space="preserve">In uw brief van 16 maart jl. verzoekt de vaste </w:t>
      </w:r>
      <w:r w:rsidR="00D4174C">
        <w:t>C</w:t>
      </w:r>
      <w:r>
        <w:t xml:space="preserve">ommissie voor Europese Zaken, conform de tijdens het commissiedebat </w:t>
      </w:r>
      <w:r w:rsidR="004B471B">
        <w:t>EU-informatievoorziening</w:t>
      </w:r>
      <w:r>
        <w:t xml:space="preserve"> van 28 mei 2025 gedane toezegging (TZ202506001), het parlementair proces rondom de Raad Algemene Zaken (RAZ) te evalueren. Graag ga ik op dit verzoek in.</w:t>
      </w:r>
    </w:p>
    <w:p w:rsidR="00256864" w:rsidP="00256864" w:rsidRDefault="00256864" w14:paraId="102A34B2" w14:textId="77777777"/>
    <w:p w:rsidR="00256864" w:rsidP="00256864" w:rsidRDefault="00AD0A40" w14:paraId="73179E4F" w14:textId="2BF14633">
      <w:r w:rsidRPr="00AD0A40">
        <w:t xml:space="preserve">Laat </w:t>
      </w:r>
      <w:r>
        <w:t xml:space="preserve">ik </w:t>
      </w:r>
      <w:r w:rsidR="003E516C">
        <w:t>vooropstellen</w:t>
      </w:r>
      <w:r>
        <w:t xml:space="preserve"> </w:t>
      </w:r>
      <w:r w:rsidRPr="00AD0A40">
        <w:t>dat het kabinet en de Kamer hetzelfde belang hebben: het tijdig en gedegen informeren van de Kamer, juist ook om met elkaar een goed geïnformeerd Europadebat te voeren.</w:t>
      </w:r>
      <w:r>
        <w:t xml:space="preserve"> In dat kader heeft m</w:t>
      </w:r>
      <w:r w:rsidR="008B1022">
        <w:t>ijn voorganger</w:t>
      </w:r>
      <w:r w:rsidR="005F56D7">
        <w:t xml:space="preserve"> </w:t>
      </w:r>
      <w:r>
        <w:t>toegezegd</w:t>
      </w:r>
      <w:r w:rsidR="00256864">
        <w:t xml:space="preserve"> te streven naar eerdere toezending van de geannoteerde agenda’s (</w:t>
      </w:r>
      <w:proofErr w:type="spellStart"/>
      <w:r w:rsidR="00256864">
        <w:t>GA’s</w:t>
      </w:r>
      <w:proofErr w:type="spellEnd"/>
      <w:r w:rsidR="00256864">
        <w:t>) voor de RAZ. Daarbij is onderkend dat</w:t>
      </w:r>
      <w:r>
        <w:t xml:space="preserve"> het kabinet afhankelijk is </w:t>
      </w:r>
      <w:r w:rsidR="008F3986">
        <w:t>van het Brusselse tijdschema</w:t>
      </w:r>
      <w:r>
        <w:t xml:space="preserve">. </w:t>
      </w:r>
      <w:r w:rsidR="008F3986">
        <w:t xml:space="preserve">In praktijk </w:t>
      </w:r>
      <w:r>
        <w:t xml:space="preserve">betekent </w:t>
      </w:r>
      <w:r w:rsidR="008F3986">
        <w:t xml:space="preserve">dit </w:t>
      </w:r>
      <w:r>
        <w:t xml:space="preserve">dat </w:t>
      </w:r>
      <w:r w:rsidR="00256864">
        <w:t xml:space="preserve">de agenda van de Raad en de onderliggende informatie niet altijd tijdig beschikbaar zijn, onder meer omdat </w:t>
      </w:r>
      <w:r w:rsidR="000F59BA">
        <w:t xml:space="preserve">gerelateerde </w:t>
      </w:r>
      <w:r w:rsidR="00256864">
        <w:t>besluitvorming en voorbesprekingen</w:t>
      </w:r>
      <w:r w:rsidR="000F59BA">
        <w:t xml:space="preserve"> in </w:t>
      </w:r>
      <w:proofErr w:type="spellStart"/>
      <w:r w:rsidR="000F59BA">
        <w:t>Coreper</w:t>
      </w:r>
      <w:proofErr w:type="spellEnd"/>
      <w:r w:rsidR="00256864">
        <w:t xml:space="preserve"> vaak tot kort voor de RAZ doorlopen. </w:t>
      </w:r>
      <w:r w:rsidRPr="00E134E9" w:rsidR="00E134E9">
        <w:t>Hierdoor kan een vroeg verzonden GA inhoudelijk beperkt zijn.</w:t>
      </w:r>
    </w:p>
    <w:p w:rsidR="00256864" w:rsidP="00256864" w:rsidRDefault="00256864" w14:paraId="763829F9" w14:textId="77777777"/>
    <w:p w:rsidR="00256864" w:rsidP="00256864" w:rsidRDefault="00256864" w14:paraId="6C213748" w14:textId="54762551">
      <w:r>
        <w:t xml:space="preserve">In het afgelopen jaar is ernaar gestreefd de GA uiterlijk tien dagen voor een eventueel </w:t>
      </w:r>
      <w:r w:rsidR="00D4174C">
        <w:t>C</w:t>
      </w:r>
      <w:r>
        <w:t xml:space="preserve">ommissiedebat met uw Kamer te delen. Dat is niet in alle gevallen gelukt, </w:t>
      </w:r>
      <w:r w:rsidR="00D4174C">
        <w:t xml:space="preserve">vaak </w:t>
      </w:r>
      <w:r>
        <w:t xml:space="preserve">vanwege de late beschikbaarheid van de definitieve </w:t>
      </w:r>
      <w:r w:rsidR="00D03F2B">
        <w:t>RAZ-agenda</w:t>
      </w:r>
      <w:r>
        <w:t xml:space="preserve">. Tegelijkertijd blijkt dit streven uw Kamer te helpen bij een goede voorbereiding. Ik </w:t>
      </w:r>
      <w:r w:rsidR="008F3986">
        <w:t xml:space="preserve">zal </w:t>
      </w:r>
      <w:r>
        <w:t xml:space="preserve">deze termijn als richtsnoer </w:t>
      </w:r>
      <w:r w:rsidR="008F3986">
        <w:t xml:space="preserve">daarom ook handhaven. </w:t>
      </w:r>
    </w:p>
    <w:p w:rsidR="00256864" w:rsidP="00256864" w:rsidRDefault="00256864" w14:paraId="343FC545" w14:textId="4CF8C868"/>
    <w:p w:rsidR="00D865B0" w:rsidP="00256864" w:rsidRDefault="00033687" w14:paraId="7EE03A82" w14:textId="3DA043DE">
      <w:r>
        <w:t>Daarnaast zal het kabinet, c</w:t>
      </w:r>
      <w:r w:rsidRPr="00033687">
        <w:t>onform het verzoek van de Commissie Europese Zaken</w:t>
      </w:r>
      <w:r w:rsidR="003647C1">
        <w:rPr>
          <w:rStyle w:val="FootnoteReference"/>
        </w:rPr>
        <w:footnoteReference w:id="1"/>
      </w:r>
      <w:r>
        <w:t xml:space="preserve">, </w:t>
      </w:r>
      <w:r w:rsidRPr="00033687">
        <w:t xml:space="preserve">terughoudend zijn om belangrijke ontwikkelingen op het terrein van Europese Zaken toe te voegen als bijlage bij geannoteerde agenda’s en verslagen. </w:t>
      </w:r>
      <w:r w:rsidR="002702D6">
        <w:t>Tegelijkertijd vraag ik uw begrip dat in een enkel geval – gelet op de snelheid van het Brusselse proces- het voegen van een appreciatie bij een reeds geplande Kamerbrief de snelste manier is om de Kamer te informeren.</w:t>
      </w:r>
      <w:r w:rsidR="007E3FFA">
        <w:t xml:space="preserve"> </w:t>
      </w:r>
    </w:p>
    <w:p w:rsidR="00D865B0" w:rsidP="00256864" w:rsidRDefault="00D865B0" w14:paraId="2D0BE02A" w14:textId="77777777"/>
    <w:p w:rsidR="00CF2346" w:rsidP="00256864" w:rsidRDefault="00CF2346" w14:paraId="5F485EFA" w14:textId="77777777"/>
    <w:p w:rsidR="00CF2346" w:rsidP="00256864" w:rsidRDefault="00CF2346" w14:paraId="58088F14" w14:textId="77777777"/>
    <w:p w:rsidR="00CF2346" w:rsidP="00256864" w:rsidRDefault="00CF2346" w14:paraId="6A348669" w14:textId="77777777"/>
    <w:p w:rsidR="00256864" w:rsidP="00256864" w:rsidRDefault="00256864" w14:paraId="797444C6" w14:textId="4CB624EB">
      <w:r>
        <w:lastRenderedPageBreak/>
        <w:t xml:space="preserve">Ik blijf mij inzetten om uw Kamer tijdig en zo volledig mogelijk te informeren over de RAZ en </w:t>
      </w:r>
      <w:r w:rsidR="00D03F2B">
        <w:t xml:space="preserve">ik </w:t>
      </w:r>
      <w:r>
        <w:t>ben te allen tijde bereid hierover met u in gesprek te gaan.</w:t>
      </w:r>
    </w:p>
    <w:p w:rsidR="00730E0E" w:rsidRDefault="00730E0E" w14:paraId="4CC2A053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30E0E" w14:paraId="4CC2A056" w14:textId="77777777">
        <w:tc>
          <w:tcPr>
            <w:tcW w:w="3620" w:type="dxa"/>
          </w:tcPr>
          <w:p w:rsidR="00730E0E" w:rsidRDefault="00E134E9" w14:paraId="4CC2A054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730E0E" w:rsidRDefault="00730E0E" w14:paraId="4CC2A055" w14:textId="77777777"/>
        </w:tc>
      </w:tr>
    </w:tbl>
    <w:p w:rsidR="00730E0E" w:rsidRDefault="00730E0E" w14:paraId="4CC2A057" w14:textId="77777777"/>
    <w:p w:rsidRPr="003C73D7" w:rsidR="003C73D7" w:rsidP="003C73D7" w:rsidRDefault="003C73D7" w14:paraId="7E37909A" w14:textId="77777777"/>
    <w:p w:rsidRPr="003C73D7" w:rsidR="003C73D7" w:rsidP="003C73D7" w:rsidRDefault="003C73D7" w14:paraId="60947D72" w14:textId="77777777"/>
    <w:p w:rsidRPr="003C73D7" w:rsidR="003C73D7" w:rsidP="003C73D7" w:rsidRDefault="003C73D7" w14:paraId="1F609B00" w14:textId="77777777"/>
    <w:p w:rsidR="003C73D7" w:rsidP="003C73D7" w:rsidRDefault="003C73D7" w14:paraId="70178021" w14:textId="77777777"/>
    <w:p w:rsidRPr="003C73D7" w:rsidR="003C73D7" w:rsidP="003C73D7" w:rsidRDefault="003C73D7" w14:paraId="75F73970" w14:textId="28638503">
      <w:pPr>
        <w:tabs>
          <w:tab w:val="left" w:pos="4513"/>
        </w:tabs>
      </w:pPr>
      <w:r>
        <w:tab/>
      </w:r>
    </w:p>
    <w:sectPr w:rsidRPr="003C73D7" w:rsidR="003C73D7" w:rsidSect="00E253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CE38" w14:textId="77777777" w:rsidR="00E134E9" w:rsidRDefault="00E134E9">
      <w:pPr>
        <w:spacing w:line="240" w:lineRule="auto"/>
      </w:pPr>
      <w:r>
        <w:separator/>
      </w:r>
    </w:p>
  </w:endnote>
  <w:endnote w:type="continuationSeparator" w:id="0">
    <w:p w14:paraId="43CF3459" w14:textId="77777777" w:rsidR="00E134E9" w:rsidRDefault="00E13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A8A7" w14:textId="77777777" w:rsidR="00606581" w:rsidRDefault="00606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166377"/>
      <w:docPartObj>
        <w:docPartGallery w:val="Page Numbers (Bottom of Page)"/>
        <w:docPartUnique/>
      </w:docPartObj>
    </w:sdtPr>
    <w:sdtEndPr/>
    <w:sdtContent>
      <w:p w14:paraId="4EAB4126" w14:textId="7613E7E2" w:rsidR="00C1361F" w:rsidRDefault="00C1361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2B51F" w14:textId="77777777" w:rsidR="00C1361F" w:rsidRDefault="00C13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141147"/>
      <w:docPartObj>
        <w:docPartGallery w:val="Page Numbers (Bottom of Page)"/>
        <w:docPartUnique/>
      </w:docPartObj>
    </w:sdtPr>
    <w:sdtEndPr/>
    <w:sdtContent>
      <w:p w14:paraId="30016973" w14:textId="13488963" w:rsidR="00C1361F" w:rsidRDefault="00C1361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D6826" w14:textId="77777777" w:rsidR="00C1361F" w:rsidRDefault="00C13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1A86" w14:textId="77777777" w:rsidR="00E134E9" w:rsidRDefault="00E134E9">
      <w:pPr>
        <w:spacing w:line="240" w:lineRule="auto"/>
      </w:pPr>
      <w:r>
        <w:separator/>
      </w:r>
    </w:p>
  </w:footnote>
  <w:footnote w:type="continuationSeparator" w:id="0">
    <w:p w14:paraId="4A582DE6" w14:textId="77777777" w:rsidR="00E134E9" w:rsidRDefault="00E134E9">
      <w:pPr>
        <w:spacing w:line="240" w:lineRule="auto"/>
      </w:pPr>
      <w:r>
        <w:continuationSeparator/>
      </w:r>
    </w:p>
  </w:footnote>
  <w:footnote w:id="1">
    <w:p w14:paraId="48587F01" w14:textId="0E3C3C5F" w:rsidR="003647C1" w:rsidRPr="003647C1" w:rsidRDefault="003647C1">
      <w:pPr>
        <w:pStyle w:val="FootnoteText"/>
        <w:rPr>
          <w:sz w:val="16"/>
          <w:szCs w:val="16"/>
          <w:lang w:val="en-US"/>
        </w:rPr>
      </w:pPr>
      <w:r w:rsidRPr="003647C1">
        <w:rPr>
          <w:rStyle w:val="FootnoteReference"/>
          <w:sz w:val="16"/>
          <w:szCs w:val="16"/>
        </w:rPr>
        <w:footnoteRef/>
      </w:r>
      <w:r w:rsidRPr="003647C1">
        <w:rPr>
          <w:sz w:val="16"/>
          <w:szCs w:val="16"/>
        </w:rPr>
        <w:t xml:space="preserve"> 2026Z02419/2026D11904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23DE" w14:textId="77777777" w:rsidR="00606581" w:rsidRDefault="00606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A058" w14:textId="0B60FE64" w:rsidR="00730E0E" w:rsidRDefault="00E134E9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CC2A05C" wp14:editId="39CA3B6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87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2A08E" w14:textId="77777777" w:rsidR="00730E0E" w:rsidRDefault="00E134E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CC2A08F" w14:textId="77777777" w:rsidR="00730E0E" w:rsidRDefault="00730E0E">
                          <w:pPr>
                            <w:pStyle w:val="WitregelW2"/>
                          </w:pPr>
                        </w:p>
                        <w:p w14:paraId="4CC2A090" w14:textId="77777777" w:rsidR="00730E0E" w:rsidRDefault="00E134E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C2A091" w14:textId="77777777" w:rsidR="00730E0E" w:rsidRDefault="00E134E9">
                          <w:pPr>
                            <w:pStyle w:val="Referentiegegevens"/>
                          </w:pPr>
                          <w:r>
                            <w:t>BZ2626120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C2A05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2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" filled="f" stroked="f">
              <v:textbox inset="0,0,0,0">
                <w:txbxContent>
                  <w:p w14:paraId="4CC2A08E" w14:textId="77777777" w:rsidR="00730E0E" w:rsidRDefault="00E134E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CC2A08F" w14:textId="77777777" w:rsidR="00730E0E" w:rsidRDefault="00730E0E">
                    <w:pPr>
                      <w:pStyle w:val="WitregelW2"/>
                    </w:pPr>
                  </w:p>
                  <w:p w14:paraId="4CC2A090" w14:textId="77777777" w:rsidR="00730E0E" w:rsidRDefault="00E134E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C2A091" w14:textId="77777777" w:rsidR="00730E0E" w:rsidRDefault="00E134E9">
                    <w:pPr>
                      <w:pStyle w:val="Referentiegegevens"/>
                    </w:pPr>
                    <w:r>
                      <w:t>BZ2626120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CC2A060" wp14:editId="230C0B2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2A09F" w14:textId="77777777" w:rsidR="00E134E9" w:rsidRDefault="00E134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2A060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4CC2A09F" w14:textId="77777777" w:rsidR="00E134E9" w:rsidRDefault="00E134E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A05A" w14:textId="74025C37" w:rsidR="00730E0E" w:rsidRDefault="00E134E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CC2A062" wp14:editId="4CC2A06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2A093" w14:textId="77777777" w:rsidR="00E134E9" w:rsidRDefault="00E134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C2A06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CC2A093" w14:textId="77777777" w:rsidR="00E134E9" w:rsidRDefault="00E134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CC2A064" wp14:editId="4CC2A06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2A073" w14:textId="77777777" w:rsidR="00730E0E" w:rsidRDefault="00E134E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2A064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CC2A073" w14:textId="77777777" w:rsidR="00730E0E" w:rsidRDefault="00E134E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CC2A066" wp14:editId="4CC2A06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30E0E" w14:paraId="4CC2A076" w14:textId="77777777">
                            <w:tc>
                              <w:tcPr>
                                <w:tcW w:w="678" w:type="dxa"/>
                              </w:tcPr>
                              <w:p w14:paraId="4CC2A074" w14:textId="77777777" w:rsidR="00730E0E" w:rsidRDefault="00E134E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CC2A075" w14:textId="3756AA7B" w:rsidR="00730E0E" w:rsidRDefault="00606581">
                                <w:r>
                                  <w:t xml:space="preserve">21 </w:t>
                                </w:r>
                                <w:r w:rsidR="00E134E9">
                                  <w:t>april 2026</w:t>
                                </w:r>
                              </w:p>
                            </w:tc>
                          </w:tr>
                          <w:tr w:rsidR="00730E0E" w14:paraId="4CC2A07B" w14:textId="77777777">
                            <w:tc>
                              <w:tcPr>
                                <w:tcW w:w="678" w:type="dxa"/>
                              </w:tcPr>
                              <w:p w14:paraId="4CC2A077" w14:textId="77777777" w:rsidR="00730E0E" w:rsidRDefault="00E134E9">
                                <w:r>
                                  <w:t>Betreft</w:t>
                                </w:r>
                              </w:p>
                              <w:p w14:paraId="4CC2A078" w14:textId="77777777" w:rsidR="00730E0E" w:rsidRDefault="00730E0E"/>
                            </w:tc>
                            <w:tc>
                              <w:tcPr>
                                <w:tcW w:w="6851" w:type="dxa"/>
                              </w:tcPr>
                              <w:p w14:paraId="4CC2A079" w14:textId="39B15BC9" w:rsidR="00730E0E" w:rsidRDefault="00C1361F">
                                <w:r>
                                  <w:t>E</w:t>
                                </w:r>
                                <w:r w:rsidR="00E134E9">
                                  <w:t>valuatie van de afspraak over verzending geannoteerde agenda</w:t>
                                </w:r>
                              </w:p>
                              <w:p w14:paraId="4CC2A07A" w14:textId="77777777" w:rsidR="00730E0E" w:rsidRDefault="00730E0E"/>
                            </w:tc>
                          </w:tr>
                        </w:tbl>
                        <w:p w14:paraId="4CC2A07C" w14:textId="77777777" w:rsidR="00730E0E" w:rsidRDefault="00730E0E"/>
                        <w:p w14:paraId="4CC2A07D" w14:textId="77777777" w:rsidR="00730E0E" w:rsidRDefault="00730E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2A066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30E0E" w14:paraId="4CC2A076" w14:textId="77777777">
                      <w:tc>
                        <w:tcPr>
                          <w:tcW w:w="678" w:type="dxa"/>
                        </w:tcPr>
                        <w:p w14:paraId="4CC2A074" w14:textId="77777777" w:rsidR="00730E0E" w:rsidRDefault="00E134E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CC2A075" w14:textId="3756AA7B" w:rsidR="00730E0E" w:rsidRDefault="00606581">
                          <w:r>
                            <w:t xml:space="preserve">21 </w:t>
                          </w:r>
                          <w:r w:rsidR="00E134E9">
                            <w:t>april 2026</w:t>
                          </w:r>
                        </w:p>
                      </w:tc>
                    </w:tr>
                    <w:tr w:rsidR="00730E0E" w14:paraId="4CC2A07B" w14:textId="77777777">
                      <w:tc>
                        <w:tcPr>
                          <w:tcW w:w="678" w:type="dxa"/>
                        </w:tcPr>
                        <w:p w14:paraId="4CC2A077" w14:textId="77777777" w:rsidR="00730E0E" w:rsidRDefault="00E134E9">
                          <w:r>
                            <w:t>Betreft</w:t>
                          </w:r>
                        </w:p>
                        <w:p w14:paraId="4CC2A078" w14:textId="77777777" w:rsidR="00730E0E" w:rsidRDefault="00730E0E"/>
                      </w:tc>
                      <w:tc>
                        <w:tcPr>
                          <w:tcW w:w="6851" w:type="dxa"/>
                        </w:tcPr>
                        <w:p w14:paraId="4CC2A079" w14:textId="39B15BC9" w:rsidR="00730E0E" w:rsidRDefault="00C1361F">
                          <w:r>
                            <w:t>E</w:t>
                          </w:r>
                          <w:r w:rsidR="00E134E9">
                            <w:t>valuatie van de afspraak over verzending geannoteerde agenda</w:t>
                          </w:r>
                        </w:p>
                        <w:p w14:paraId="4CC2A07A" w14:textId="77777777" w:rsidR="00730E0E" w:rsidRDefault="00730E0E"/>
                      </w:tc>
                    </w:tr>
                  </w:tbl>
                  <w:p w14:paraId="4CC2A07C" w14:textId="77777777" w:rsidR="00730E0E" w:rsidRDefault="00730E0E"/>
                  <w:p w14:paraId="4CC2A07D" w14:textId="77777777" w:rsidR="00730E0E" w:rsidRDefault="00730E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CC2A068" wp14:editId="7A8E4CF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2A07F" w14:textId="0CF94135" w:rsidR="00730E0E" w:rsidRDefault="00E134E9" w:rsidP="003E648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CC2A080" w14:textId="37CAB2B2" w:rsidR="00730E0E" w:rsidRPr="00C1361F" w:rsidRDefault="00C1361F">
                          <w:pPr>
                            <w:pStyle w:val="Referentiegegevens"/>
                          </w:pPr>
                          <w:r w:rsidRPr="00C1361F">
                            <w:t>Rijnstraat 8</w:t>
                          </w:r>
                        </w:p>
                        <w:p w14:paraId="15E74DF2" w14:textId="217CF5C7" w:rsidR="00C1361F" w:rsidRPr="00C1361F" w:rsidRDefault="00C1361F" w:rsidP="00C1361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1361F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37A0129" w14:textId="7F273B79" w:rsidR="00C1361F" w:rsidRPr="00C1361F" w:rsidRDefault="00C1361F" w:rsidP="00C1361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1361F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2E2250F" w14:textId="5496B310" w:rsidR="00C1361F" w:rsidRPr="00C1361F" w:rsidRDefault="00C1361F" w:rsidP="00C1361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1361F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CC2A081" w14:textId="77777777" w:rsidR="00730E0E" w:rsidRPr="00C1361F" w:rsidRDefault="00E134E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1361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CC2A082" w14:textId="77777777" w:rsidR="00730E0E" w:rsidRPr="00C1361F" w:rsidRDefault="00730E0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CC2A083" w14:textId="77777777" w:rsidR="00730E0E" w:rsidRDefault="00E134E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C2A084" w14:textId="77777777" w:rsidR="00730E0E" w:rsidRDefault="00E134E9">
                          <w:pPr>
                            <w:pStyle w:val="Referentiegegevens"/>
                          </w:pPr>
                          <w:r>
                            <w:t>BZ2626120</w:t>
                          </w:r>
                        </w:p>
                        <w:p w14:paraId="4CC2A085" w14:textId="77777777" w:rsidR="00730E0E" w:rsidRDefault="00730E0E">
                          <w:pPr>
                            <w:pStyle w:val="WitregelW1"/>
                          </w:pPr>
                        </w:p>
                        <w:p w14:paraId="4CC2A086" w14:textId="77777777" w:rsidR="00730E0E" w:rsidRDefault="00E134E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CC2A087" w14:textId="11489467" w:rsidR="00730E0E" w:rsidRPr="003E6488" w:rsidRDefault="00E134E9">
                          <w:pPr>
                            <w:pStyle w:val="Referentiegegevens"/>
                          </w:pPr>
                          <w:r w:rsidRPr="003E6488">
                            <w:t>2026Z02419/2026D11902</w:t>
                          </w:r>
                          <w:r w:rsidR="006A1E3B" w:rsidRPr="003E6488">
                            <w:t xml:space="preserve"> en </w:t>
                          </w:r>
                          <w:r w:rsidR="006A1E3B" w:rsidRPr="006A1E3B">
                            <w:t>2026D11904</w:t>
                          </w:r>
                        </w:p>
                        <w:p w14:paraId="4CC2A088" w14:textId="77777777" w:rsidR="00730E0E" w:rsidRPr="003E6488" w:rsidRDefault="00730E0E">
                          <w:pPr>
                            <w:pStyle w:val="WitregelW1"/>
                          </w:pPr>
                        </w:p>
                        <w:p w14:paraId="4CC2A089" w14:textId="77777777" w:rsidR="00730E0E" w:rsidRPr="006A1E3B" w:rsidRDefault="00E134E9">
                          <w:pPr>
                            <w:pStyle w:val="Referentiegegevensbold"/>
                            <w:rPr>
                              <w:lang w:val="pt-PT"/>
                            </w:rPr>
                          </w:pPr>
                          <w:proofErr w:type="spellStart"/>
                          <w:r w:rsidRPr="006A1E3B">
                            <w:rPr>
                              <w:lang w:val="pt-PT"/>
                            </w:rPr>
                            <w:t>Bijlage</w:t>
                          </w:r>
                          <w:proofErr w:type="spellEnd"/>
                          <w:r w:rsidRPr="006A1E3B">
                            <w:rPr>
                              <w:lang w:val="pt-PT"/>
                            </w:rPr>
                            <w:t>(n)</w:t>
                          </w:r>
                        </w:p>
                        <w:p w14:paraId="4CC2A08A" w14:textId="3460441B" w:rsidR="00730E0E" w:rsidRPr="006A1E3B" w:rsidRDefault="00E134E9">
                          <w:pPr>
                            <w:pStyle w:val="Referentiegegevens"/>
                            <w:rPr>
                              <w:lang w:val="pt-PT"/>
                            </w:rPr>
                          </w:pPr>
                          <w:r w:rsidRPr="006A1E3B">
                            <w:rPr>
                              <w:lang w:val="pt-PT"/>
                            </w:rPr>
                            <w:t xml:space="preserve">-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C2A068" id="41b10cd4-80a4-11ea-b356-6230a4311406" o:spid="_x0000_s1031" type="#_x0000_t202" style="position:absolute;margin-left:466.5pt;margin-top:155pt;width:111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" filled="f" stroked="f">
              <v:textbox inset="0,0,0,0">
                <w:txbxContent>
                  <w:p w14:paraId="4CC2A07F" w14:textId="0CF94135" w:rsidR="00730E0E" w:rsidRDefault="00E134E9" w:rsidP="003E648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CC2A080" w14:textId="37CAB2B2" w:rsidR="00730E0E" w:rsidRPr="00C1361F" w:rsidRDefault="00C1361F">
                    <w:pPr>
                      <w:pStyle w:val="Referentiegegevens"/>
                    </w:pPr>
                    <w:r w:rsidRPr="00C1361F">
                      <w:t>Rijnstraat 8</w:t>
                    </w:r>
                  </w:p>
                  <w:p w14:paraId="15E74DF2" w14:textId="217CF5C7" w:rsidR="00C1361F" w:rsidRPr="00C1361F" w:rsidRDefault="00C1361F" w:rsidP="00C1361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1361F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37A0129" w14:textId="7F273B79" w:rsidR="00C1361F" w:rsidRPr="00C1361F" w:rsidRDefault="00C1361F" w:rsidP="00C1361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1361F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2E2250F" w14:textId="5496B310" w:rsidR="00C1361F" w:rsidRPr="00C1361F" w:rsidRDefault="00C1361F" w:rsidP="00C1361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1361F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CC2A081" w14:textId="77777777" w:rsidR="00730E0E" w:rsidRPr="00C1361F" w:rsidRDefault="00E134E9">
                    <w:pPr>
                      <w:pStyle w:val="Referentiegegevens"/>
                      <w:rPr>
                        <w:lang w:val="da-DK"/>
                      </w:rPr>
                    </w:pPr>
                    <w:r w:rsidRPr="00C1361F">
                      <w:rPr>
                        <w:lang w:val="da-DK"/>
                      </w:rPr>
                      <w:t>www.minbuza.nl</w:t>
                    </w:r>
                  </w:p>
                  <w:p w14:paraId="4CC2A082" w14:textId="77777777" w:rsidR="00730E0E" w:rsidRPr="00C1361F" w:rsidRDefault="00730E0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CC2A083" w14:textId="77777777" w:rsidR="00730E0E" w:rsidRDefault="00E134E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C2A084" w14:textId="77777777" w:rsidR="00730E0E" w:rsidRDefault="00E134E9">
                    <w:pPr>
                      <w:pStyle w:val="Referentiegegevens"/>
                    </w:pPr>
                    <w:r>
                      <w:t>BZ2626120</w:t>
                    </w:r>
                  </w:p>
                  <w:p w14:paraId="4CC2A085" w14:textId="77777777" w:rsidR="00730E0E" w:rsidRDefault="00730E0E">
                    <w:pPr>
                      <w:pStyle w:val="WitregelW1"/>
                    </w:pPr>
                  </w:p>
                  <w:p w14:paraId="4CC2A086" w14:textId="77777777" w:rsidR="00730E0E" w:rsidRDefault="00E134E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CC2A087" w14:textId="11489467" w:rsidR="00730E0E" w:rsidRPr="003E6488" w:rsidRDefault="00E134E9">
                    <w:pPr>
                      <w:pStyle w:val="Referentiegegevens"/>
                    </w:pPr>
                    <w:r w:rsidRPr="003E6488">
                      <w:t>2026Z02419/2026D11902</w:t>
                    </w:r>
                    <w:r w:rsidR="006A1E3B" w:rsidRPr="003E6488">
                      <w:t xml:space="preserve"> en </w:t>
                    </w:r>
                    <w:r w:rsidR="006A1E3B" w:rsidRPr="006A1E3B">
                      <w:t>2026D11904</w:t>
                    </w:r>
                  </w:p>
                  <w:p w14:paraId="4CC2A088" w14:textId="77777777" w:rsidR="00730E0E" w:rsidRPr="003E6488" w:rsidRDefault="00730E0E">
                    <w:pPr>
                      <w:pStyle w:val="WitregelW1"/>
                    </w:pPr>
                  </w:p>
                  <w:p w14:paraId="4CC2A089" w14:textId="77777777" w:rsidR="00730E0E" w:rsidRPr="006A1E3B" w:rsidRDefault="00E134E9">
                    <w:pPr>
                      <w:pStyle w:val="Referentiegegevensbold"/>
                      <w:rPr>
                        <w:lang w:val="pt-PT"/>
                      </w:rPr>
                    </w:pPr>
                    <w:proofErr w:type="spellStart"/>
                    <w:r w:rsidRPr="006A1E3B">
                      <w:rPr>
                        <w:lang w:val="pt-PT"/>
                      </w:rPr>
                      <w:t>Bijlage</w:t>
                    </w:r>
                    <w:proofErr w:type="spellEnd"/>
                    <w:r w:rsidRPr="006A1E3B">
                      <w:rPr>
                        <w:lang w:val="pt-PT"/>
                      </w:rPr>
                      <w:t>(n)</w:t>
                    </w:r>
                  </w:p>
                  <w:p w14:paraId="4CC2A08A" w14:textId="3460441B" w:rsidR="00730E0E" w:rsidRPr="006A1E3B" w:rsidRDefault="00E134E9">
                    <w:pPr>
                      <w:pStyle w:val="Referentiegegevens"/>
                      <w:rPr>
                        <w:lang w:val="pt-PT"/>
                      </w:rPr>
                    </w:pPr>
                    <w:r w:rsidRPr="006A1E3B">
                      <w:rPr>
                        <w:lang w:val="pt-PT"/>
                      </w:rPr>
                      <w:t xml:space="preserve">-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CC2A06C" wp14:editId="1998A14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2A099" w14:textId="77777777" w:rsidR="00E134E9" w:rsidRDefault="00E134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2A06C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CC2A099" w14:textId="77777777" w:rsidR="00E134E9" w:rsidRDefault="00E134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4CC2A06E" wp14:editId="4CC2A06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2A08C" w14:textId="77777777" w:rsidR="00730E0E" w:rsidRDefault="00E134E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2A093" wp14:editId="4CC2A094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2A06E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CC2A08C" w14:textId="77777777" w:rsidR="00730E0E" w:rsidRDefault="00E134E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C2A093" wp14:editId="4CC2A094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CC2A070" wp14:editId="4CC2A07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2A08D" w14:textId="77777777" w:rsidR="00730E0E" w:rsidRDefault="00E134E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2A095" wp14:editId="4CC2A096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2A070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CC2A08D" w14:textId="77777777" w:rsidR="00730E0E" w:rsidRDefault="00E134E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C2A095" wp14:editId="4CC2A096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FFB9C2"/>
    <w:multiLevelType w:val="multilevel"/>
    <w:tmpl w:val="3CEB737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F6EE449"/>
    <w:multiLevelType w:val="multilevel"/>
    <w:tmpl w:val="E1F272C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3283A49"/>
    <w:multiLevelType w:val="multilevel"/>
    <w:tmpl w:val="D07FCCC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258C3354"/>
    <w:multiLevelType w:val="hybridMultilevel"/>
    <w:tmpl w:val="11068BFE"/>
    <w:lvl w:ilvl="0" w:tplc="13D2B7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67DDBD"/>
    <w:multiLevelType w:val="multilevel"/>
    <w:tmpl w:val="BC2B2D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985EC1F"/>
    <w:multiLevelType w:val="multilevel"/>
    <w:tmpl w:val="F7EE31E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410902">
    <w:abstractNumId w:val="2"/>
  </w:num>
  <w:num w:numId="2" w16cid:durableId="795486062">
    <w:abstractNumId w:val="0"/>
  </w:num>
  <w:num w:numId="3" w16cid:durableId="410003430">
    <w:abstractNumId w:val="4"/>
  </w:num>
  <w:num w:numId="4" w16cid:durableId="1811364630">
    <w:abstractNumId w:val="1"/>
  </w:num>
  <w:num w:numId="5" w16cid:durableId="1043792280">
    <w:abstractNumId w:val="5"/>
  </w:num>
  <w:num w:numId="6" w16cid:durableId="569927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0E"/>
    <w:rsid w:val="00001AD9"/>
    <w:rsid w:val="00033687"/>
    <w:rsid w:val="00073634"/>
    <w:rsid w:val="00082764"/>
    <w:rsid w:val="00091D4B"/>
    <w:rsid w:val="00094723"/>
    <w:rsid w:val="000D304E"/>
    <w:rsid w:val="000F59BA"/>
    <w:rsid w:val="00101FCF"/>
    <w:rsid w:val="00104153"/>
    <w:rsid w:val="001574B0"/>
    <w:rsid w:val="00160A29"/>
    <w:rsid w:val="00164E55"/>
    <w:rsid w:val="001945DF"/>
    <w:rsid w:val="0019575F"/>
    <w:rsid w:val="001D0B66"/>
    <w:rsid w:val="0020107C"/>
    <w:rsid w:val="00205EBA"/>
    <w:rsid w:val="00233279"/>
    <w:rsid w:val="00245D46"/>
    <w:rsid w:val="00256864"/>
    <w:rsid w:val="00257A2B"/>
    <w:rsid w:val="002702D6"/>
    <w:rsid w:val="002737C6"/>
    <w:rsid w:val="002E4579"/>
    <w:rsid w:val="00302DAD"/>
    <w:rsid w:val="0034449D"/>
    <w:rsid w:val="003647C1"/>
    <w:rsid w:val="003835CE"/>
    <w:rsid w:val="003C73D7"/>
    <w:rsid w:val="003E516C"/>
    <w:rsid w:val="003E6488"/>
    <w:rsid w:val="004244C7"/>
    <w:rsid w:val="0043022E"/>
    <w:rsid w:val="00436951"/>
    <w:rsid w:val="004B471B"/>
    <w:rsid w:val="004D5D96"/>
    <w:rsid w:val="004F29D4"/>
    <w:rsid w:val="005263EE"/>
    <w:rsid w:val="005A2C57"/>
    <w:rsid w:val="005F1196"/>
    <w:rsid w:val="005F56D7"/>
    <w:rsid w:val="00606581"/>
    <w:rsid w:val="00677744"/>
    <w:rsid w:val="006A1E3B"/>
    <w:rsid w:val="006B3BBF"/>
    <w:rsid w:val="006F25F7"/>
    <w:rsid w:val="006F47F9"/>
    <w:rsid w:val="007003DC"/>
    <w:rsid w:val="0072241A"/>
    <w:rsid w:val="00723431"/>
    <w:rsid w:val="00730E0E"/>
    <w:rsid w:val="007335AC"/>
    <w:rsid w:val="00771274"/>
    <w:rsid w:val="007A399F"/>
    <w:rsid w:val="007D7395"/>
    <w:rsid w:val="007E3FFA"/>
    <w:rsid w:val="0081222F"/>
    <w:rsid w:val="008139A3"/>
    <w:rsid w:val="00887A71"/>
    <w:rsid w:val="008A1002"/>
    <w:rsid w:val="008A16D9"/>
    <w:rsid w:val="008A317E"/>
    <w:rsid w:val="008B1022"/>
    <w:rsid w:val="008C5436"/>
    <w:rsid w:val="008D33C4"/>
    <w:rsid w:val="008F3986"/>
    <w:rsid w:val="009171C5"/>
    <w:rsid w:val="0099687E"/>
    <w:rsid w:val="00A04DDF"/>
    <w:rsid w:val="00AB291C"/>
    <w:rsid w:val="00AD0A40"/>
    <w:rsid w:val="00AD2893"/>
    <w:rsid w:val="00B26598"/>
    <w:rsid w:val="00B337CC"/>
    <w:rsid w:val="00B416C4"/>
    <w:rsid w:val="00B6035A"/>
    <w:rsid w:val="00BA4060"/>
    <w:rsid w:val="00BD193D"/>
    <w:rsid w:val="00C1361F"/>
    <w:rsid w:val="00C60559"/>
    <w:rsid w:val="00C62070"/>
    <w:rsid w:val="00CA7D21"/>
    <w:rsid w:val="00CF2346"/>
    <w:rsid w:val="00CF2E3F"/>
    <w:rsid w:val="00D03F2B"/>
    <w:rsid w:val="00D275FF"/>
    <w:rsid w:val="00D4174C"/>
    <w:rsid w:val="00D46CF4"/>
    <w:rsid w:val="00D51146"/>
    <w:rsid w:val="00D51579"/>
    <w:rsid w:val="00D54B9D"/>
    <w:rsid w:val="00D6506F"/>
    <w:rsid w:val="00D865B0"/>
    <w:rsid w:val="00D93AA5"/>
    <w:rsid w:val="00D94DD0"/>
    <w:rsid w:val="00E134E9"/>
    <w:rsid w:val="00E20558"/>
    <w:rsid w:val="00E253BB"/>
    <w:rsid w:val="00E321B5"/>
    <w:rsid w:val="00E56190"/>
    <w:rsid w:val="00EB2CAD"/>
    <w:rsid w:val="00F862E4"/>
    <w:rsid w:val="00FC0665"/>
    <w:rsid w:val="00FC2572"/>
    <w:rsid w:val="00FE6338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CC2A050"/>
  <w15:docId w15:val="{5A2CC174-5C19-491E-BADA-08A93D0B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D4174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17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74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17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74C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1D0B66"/>
    <w:pPr>
      <w:autoSpaceDN/>
      <w:spacing w:line="240" w:lineRule="auto"/>
      <w:ind w:left="720"/>
      <w:contextualSpacing/>
      <w:textAlignment w:val="auto"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1D0B66"/>
    <w:rPr>
      <w:rFonts w:eastAsia="MS Mincho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7C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7C1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64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317</ap:Words>
  <ap:Characters>1748</ap:Characters>
  <ap:DocSecurity>0</ap:DocSecurity>
  <ap:Lines>14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evaluatie van de afspraak over verzending geannoteerde agenda</vt:lpstr>
    </vt:vector>
  </ap:TitlesOfParts>
  <ap:LinksUpToDate>false</ap:LinksUpToDate>
  <ap:CharactersWithSpaces>2061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2026-04-14T07:14:00.0000000Z</lastPrinted>
  <dcterms:created xsi:type="dcterms:W3CDTF">2026-04-21T14:46:00.0000000Z</dcterms:created>
  <dcterms:modified xsi:type="dcterms:W3CDTF">2026-04-21T14:46:00.0000000Z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28;#X|54a65c48-f92b-4d74-bc06-5cce37537635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https://247.plaza.buzaservices.nl/subject/PV-VZ2026012026/BZ2626120/Reguliere kamerbrief - Verzoek aan M inzake evaluatie van de afspraak over verzending geannoteerde agenda.docx</vt:lpwstr>
  </property>
  <property fmtid="{D5CDD505-2E9C-101B-9397-08002B2CF9AE}" pid="24" name="_dlc_DocIdItemGuid">
    <vt:lpwstr>438d6c67-18ca-4c03-9bc0-bb91e90c1a84</vt:lpwstr>
  </property>
  <property fmtid="{D5CDD505-2E9C-101B-9397-08002B2CF9AE}" pid="25" name="_docset_NoMedatataSyncRequired">
    <vt:lpwstr>False</vt:lpwstr>
  </property>
</Properties>
</file>