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2026Z08867</w:t>
        <w:br/>
      </w:r>
      <w:proofErr w:type="spellEnd"/>
    </w:p>
    <w:p>
      <w:pPr>
        <w:pStyle w:val="Normal"/>
        <w:rPr>
          <w:b w:val="1"/>
          <w:bCs w:val="1"/>
        </w:rPr>
      </w:pPr>
      <w:r w:rsidR="250AE766">
        <w:rPr>
          <w:b w:val="0"/>
          <w:bCs w:val="0"/>
        </w:rPr>
        <w:t>(ingezonden 23 april 2026)</w:t>
        <w:br/>
      </w:r>
    </w:p>
    <w:p>
      <w:r>
        <w:t xml:space="preserve">Vragen van de leden Van Lanschot, Van Ark en Tijs van den Brink (allen CDA) aan de ministers van Buitenlandse Zaken en van Buitenlandse Handel en Ontwikkelingssamenwerking over de positie van Arameeërs in Syrië</w:t>
      </w:r>
      <w:r>
        <w:br/>
      </w:r>
    </w:p>
    <w:p>
      <w:r>
        <w:t xml:space="preserve"> </w:t>
      </w:r>
      <w:r>
        <w:br/>
      </w:r>
    </w:p>
    <w:p>
      <w:r>
        <w:t xml:space="preserve">1.</w:t>
      </w:r>
      <w:r>
        <w:br/>
      </w:r>
    </w:p>
    <w:p>
      <w:r>
        <w:t xml:space="preserve">Bent u bekend met de petitie die onlangs door de Aramese Beweging voor Mensenrechten (ABM) is overhandigd aan de Speciaal Gezant voor Vrijheid van Religie en Levensovertuiging over de verslechterende positie van Aramese christenen in Syrië? 1)</w:t>
      </w:r>
      <w:r>
        <w:br/>
      </w:r>
    </w:p>
    <w:p>
      <w:r>
        <w:t xml:space="preserve"> </w:t>
      </w:r>
      <w:r>
        <w:br/>
      </w:r>
    </w:p>
    <w:p>
      <w:r>
        <w:t xml:space="preserve">2.</w:t>
      </w:r>
      <w:r>
        <w:br/>
      </w:r>
    </w:p>
    <w:p>
      <w:r>
        <w:t xml:space="preserve">Kunt u aangeven hoe binnen het Nederlandse en Europese Syriëbeleid rekening wordt gehouden met de positie van kwetsbare minderheden, waaronder de Arameeërs, en waar deze volgens u explicieter kan worden verankerd in beleidskaders?</w:t>
      </w:r>
      <w:r>
        <w:br/>
      </w:r>
    </w:p>
    <w:p>
      <w:r>
        <w:t xml:space="preserve"> </w:t>
      </w:r>
      <w:r>
        <w:br/>
      </w:r>
    </w:p>
    <w:p>
      <w:r>
        <w:t xml:space="preserve">3.</w:t>
      </w:r>
      <w:r>
        <w:br/>
      </w:r>
    </w:p>
    <w:p>
      <w:r>
        <w:t xml:space="preserve">Kunt u reflecteren op de huidige constitutionele ontwikkelingen in Syrië, waarbij onder meer via Presidentieel Decreet No. 13 erkenning is gegeven aan de Koerdische identiteit en taal?</w:t>
      </w:r>
      <w:r>
        <w:br/>
      </w:r>
    </w:p>
    <w:p>
      <w:r>
        <w:t xml:space="preserve"> </w:t>
      </w:r>
      <w:r>
        <w:br/>
      </w:r>
    </w:p>
    <w:p>
      <w:r>
        <w:t xml:space="preserve">4.</w:t>
      </w:r>
      <w:r>
        <w:br/>
      </w:r>
    </w:p>
    <w:p>
      <w:r>
        <w:t xml:space="preserve">Kunt u tevens aangeven of en in hoeverre het kabinet van oordeel is dat ook andere inheemse bevolkingsgroepen, waaronder de Arameeërs — met een aantoonbare aanwezigheid van ongeveer 3.000 jaar — in aanmerking zouden moeten komen voor vergelijkbare erkenning? Hoe beoordeelt u in dat licht het belang van gelijke behandeling van verschillende inheemse bevolkingsgroepen in Syrië?</w:t>
      </w:r>
      <w:r>
        <w:br/>
      </w:r>
    </w:p>
    <w:p>
      <w:r>
        <w:t xml:space="preserve"> </w:t>
      </w:r>
      <w:r>
        <w:br/>
      </w:r>
    </w:p>
    <w:p>
      <w:r>
        <w:t xml:space="preserve">5.</w:t>
      </w:r>
      <w:r>
        <w:br/>
      </w:r>
    </w:p>
    <w:p>
      <w:r>
        <w:t xml:space="preserve">Bent u bereid om zich, zowel bilateraal als in EU-verband, actief in te zetten voor inclusie en erkenning van inheemse bevolkingsgroepen, waaronder de Arameeërs, in de Syrische constitutionele en politieke processen? Zo ja, hoe geeft u hier concreet invulling aan?</w:t>
      </w:r>
      <w:r>
        <w:br/>
      </w:r>
    </w:p>
    <w:p>
      <w:r>
        <w:t xml:space="preserve"> </w:t>
      </w:r>
      <w:r>
        <w:br/>
      </w:r>
    </w:p>
    <w:p>
      <w:r>
        <w:t xml:space="preserve">6.</w:t>
      </w:r>
      <w:r>
        <w:br/>
      </w:r>
    </w:p>
    <w:p>
      <w:r>
        <w:t xml:space="preserve">Kunt u aangeven in hoeverre volgens u Nederlandse en Europese humanitaire en wederopbouwmiddelen voor Syrië — mede via internationale organisaties zoals de Verenigde Naties — effectief kwetsbare minderheidsgemeenschappen bereiken? </w:t>
      </w:r>
      <w:r>
        <w:br/>
      </w:r>
    </w:p>
    <w:p>
      <w:r>
        <w:t xml:space="preserve"> </w:t>
      </w:r>
      <w:r>
        <w:br/>
      </w:r>
    </w:p>
    <w:p>
      <w:r>
        <w:t xml:space="preserve">7.</w:t>
      </w:r>
      <w:r>
        <w:br/>
      </w:r>
    </w:p>
    <w:p>
      <w:r>
        <w:t xml:space="preserve">Hoe beoordeelt u de signalen dat bepaalde bevolkingsgroepen, waaronder de Arameeërs, sinds het begin van het conflict in 2011 structureel in beperkte mate van dergelijke steun hebben kunnen profiteren?</w:t>
      </w:r>
      <w:r>
        <w:br/>
      </w:r>
    </w:p>
    <w:p>
      <w:r>
        <w:t xml:space="preserve"> </w:t>
      </w:r>
      <w:r>
        <w:br/>
      </w:r>
    </w:p>
    <w:p>
      <w:r>
        <w:t xml:space="preserve">8.</w:t>
      </w:r>
      <w:r>
        <w:br/>
      </w:r>
    </w:p>
    <w:p>
      <w:r>
        <w:t xml:space="preserve">Hoe betrekt u het behoud van ernstig bedreigde talen, zoals het Aramees — dat gedurende circa twee millennia de voornaamste taal van Syrië was — in de Nederlandse en Europese inzet op het behoud van cultureel erfgoed, het waarborgen van culturele diversiteit in Syrië en het bevorderen van duurzame stabiliteit?</w:t>
      </w:r>
      <w:r>
        <w:br/>
      </w:r>
    </w:p>
    <w:p>
      <w:r>
        <w:t xml:space="preserve"> </w:t>
      </w:r>
      <w:r>
        <w:br/>
      </w:r>
    </w:p>
    <w:p>
      <w:r>
        <w:t xml:space="preserve">9.</w:t>
      </w:r>
      <w:r>
        <w:br/>
      </w:r>
    </w:p>
    <w:p>
      <w:r>
        <w:t xml:space="preserve">Op welke wijze kan Nederland, al dan niet via UNESCO of Europese programma’s, bijdragen aan de bescherming en revitalisering van het Aramees als bedreigd immaterieel erfgoed in Syrië?</w:t>
      </w:r>
      <w:r>
        <w:br/>
      </w:r>
    </w:p>
    <w:p>
      <w:r>
        <w:t xml:space="preserve"> </w:t>
      </w:r>
      <w:r>
        <w:br/>
      </w:r>
    </w:p>
    <w:p>
      <w:r>
        <w:t xml:space="preserve">10.</w:t>
      </w:r>
      <w:r>
        <w:br/>
      </w:r>
    </w:p>
    <w:p>
      <w:r>
        <w:t xml:space="preserve">Kunt u toelichten hoe Nederland momenteel maatschappelijke organisaties van minderheden in Syrië ondersteunt? In hoeverre ziet u hierbij mogelijkheden om — juist waar dergelijke civiele structuren nog ontbreken — gerichte ondersteuning te bieden voor de opbouw van inclusieve maatschappelijke organisaties, ter versterking van diversiteit, burgerparticipatie en sociale cohesie?</w:t>
      </w:r>
      <w:r>
        <w:br/>
      </w:r>
    </w:p>
    <w:p>
      <w:r>
        <w:t xml:space="preserve"> </w:t>
      </w:r>
      <w:r>
        <w:br/>
      </w:r>
    </w:p>
    <w:p>
      <w:r>
        <w:t xml:space="preserve">11.</w:t>
      </w:r>
      <w:r>
        <w:br/>
      </w:r>
    </w:p>
    <w:p>
      <w:r>
        <w:t xml:space="preserve">Hoe kan volgens u de kennis en betrokkenheid van de Aramese diaspora in Nederland structureler worden benut bij beleid en programma’s gericht op Syrië?</w:t>
      </w:r>
      <w:r>
        <w:br/>
      </w:r>
    </w:p>
    <w:p>
      <w:r>
        <w:t xml:space="preserve"> </w:t>
      </w:r>
      <w:r>
        <w:br/>
      </w:r>
    </w:p>
    <w:p>
      <w:r>
        <w:t xml:space="preserve">12.</w:t>
      </w:r>
      <w:r>
        <w:br/>
      </w:r>
    </w:p>
    <w:p>
      <w:r>
        <w:t xml:space="preserve">Welke mogelijkheden ziet u om gerichte steun aan kwetsbare inheemse minderheden in Syrië te versterken, met bijzondere aandacht voor erfgoedbescherming, taalbehoud en maatschappelijke opbouw? Bent u bereid de Kamer hierover concreet te informeren?</w:t>
      </w:r>
      <w:r>
        <w:br/>
      </w:r>
    </w:p>
    <w:p>
      <w:r>
        <w:t xml:space="preserve"> </w:t>
      </w:r>
      <w:r>
        <w:br/>
      </w:r>
    </w:p>
    <w:p>
      <w:r>
        <w:t xml:space="preserve">13.</w:t>
      </w:r>
      <w:r>
        <w:br/>
      </w:r>
    </w:p>
    <w:p>
      <w:r>
        <w:t xml:space="preserve">Bent u bereid te verkennen hoe Nederlandse expertise op het gebied van waterbeheer, landbouw, voedselzekerheid en innovatieve sectoren, zoals digitalisering en kunstmatige intelligentie, kan worden ingezet bij de wederopbouw van Syrië? </w:t>
      </w:r>
      <w:r>
        <w:br/>
      </w:r>
    </w:p>
    <w:p>
      <w:r>
        <w:t xml:space="preserve"> </w:t>
      </w:r>
      <w:r>
        <w:br/>
      </w:r>
    </w:p>
    <w:p>
      <w:r>
        <w:t xml:space="preserve">14.</w:t>
      </w:r>
      <w:r>
        <w:br/>
      </w:r>
    </w:p>
    <w:p>
      <w:r>
        <w:t xml:space="preserve">Bent u daarbij bereid te verkennen hoe ook kwetsbare minderheden, waaronder de Arameeërs met hun historisch brede aanwezigheid en lokale netwerken, een constructieve rol kunnen vervullen bij de implementatie en verspreiding van deze kennis en ondersteuning?</w:t>
      </w:r>
      <w:r>
        <w:br/>
      </w:r>
    </w:p>
    <w:p>
      <w:r>
        <w:t xml:space="preserve"> </w:t>
      </w:r>
      <w:r>
        <w:br/>
      </w:r>
    </w:p>
    <w:p>
      <w:r>
        <w:t xml:space="preserve">1) 1Twente, 25 februari 2026, 'Twentse delegatie vraagt in Den Haag om plekje in buitenlandbeleid voor Aramese christenen' (</w:t>
      </w:r>
      <w:r>
        <w:rPr>
          <w:u w:val="single"/>
        </w:rPr>
        <w:t xml:space="preserve">https://www.1twente.nl/artikel/6019075/twentse-delegatie-vraagt-in-den-haag-om-plekje-in-buitenlandbeleid-voor-aramese-christenen)</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130">
    <w:abstractNumId w:val="100505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