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2026Z08985</w:t>
        <w:br/>
      </w:r>
      <w:proofErr w:type="spellEnd"/>
    </w:p>
    <w:p>
      <w:pPr>
        <w:pStyle w:val="Normal"/>
        <w:rPr>
          <w:b w:val="1"/>
          <w:bCs w:val="1"/>
        </w:rPr>
      </w:pPr>
      <w:r w:rsidR="250AE766">
        <w:rPr>
          <w:b w:val="0"/>
          <w:bCs w:val="0"/>
        </w:rPr>
        <w:t>(ingezonden 24 april 2026)</w:t>
        <w:br/>
      </w:r>
    </w:p>
    <w:p>
      <w:r>
        <w:t xml:space="preserve">Vragen van het lid Piri (GroenLinks-PvdA) aan de minister van Buitenlandse Zaken over het werkbezoek aan Marokko</w:t>
      </w:r>
      <w:r>
        <w:br/>
      </w:r>
    </w:p>
    <w:p>
      <w:pPr>
        <w:pStyle w:val="ListParagraph"/>
        <w:numPr>
          <w:ilvl w:val="0"/>
          <w:numId w:val="100505300"/>
        </w:numPr>
        <w:ind w:left="360"/>
      </w:pPr>
      <w:r>
        <w:t xml:space="preserve">Bent u bekend met het bericht 'De lange arm van Marokko: actiegroep waarschuwt Kamer voor spionage en intimidatie in Nederland'?[1]</w:t>
      </w:r>
      <w:r>
        <w:br/>
      </w:r>
    </w:p>
    <w:p>
      <w:pPr>
        <w:pStyle w:val="ListParagraph"/>
        <w:numPr>
          <w:ilvl w:val="0"/>
          <w:numId w:val="100505300"/>
        </w:numPr>
        <w:ind w:left="360"/>
      </w:pPr>
      <w:r>
        <w:t xml:space="preserve">Heeft u bij uw werkbezoek aan Marokko bij uw ambtsgenoot aangedrongen te stoppen met de spionage en intimidatie van Marokkaanse Nederlanders in Nederland? Zo nee, waarom niet?</w:t>
      </w:r>
      <w:r>
        <w:br/>
      </w:r>
    </w:p>
    <w:p>
      <w:pPr>
        <w:pStyle w:val="ListParagraph"/>
        <w:numPr>
          <w:ilvl w:val="0"/>
          <w:numId w:val="100505300"/>
        </w:numPr>
        <w:ind w:left="360"/>
      </w:pPr>
      <w:r>
        <w:t xml:space="preserve">Heeft u uw ambtsgenoot aangesproken op de arrestatie van meer dan vijfduizend mensen die vorig jaar demonstreerden tegen corruptie en de staat van de gezondheidszorg in Marokko? Zo nee, waarom niet?</w:t>
      </w:r>
      <w:r>
        <w:br/>
      </w:r>
    </w:p>
    <w:p>
      <w:pPr>
        <w:pStyle w:val="ListParagraph"/>
        <w:numPr>
          <w:ilvl w:val="0"/>
          <w:numId w:val="100505300"/>
        </w:numPr>
        <w:ind w:left="360"/>
      </w:pPr>
      <w:r>
        <w:t xml:space="preserve">Heeft u gepoogd om het mensenrechtenvraagstuk expliciet in de gezamenlijke verklaring op te nemen? Zo nee, waarom niet?</w:t>
      </w:r>
      <w:r>
        <w:br/>
      </w:r>
    </w:p>
    <w:p>
      <w:pPr>
        <w:pStyle w:val="ListParagraph"/>
        <w:numPr>
          <w:ilvl w:val="0"/>
          <w:numId w:val="100505300"/>
        </w:numPr>
        <w:ind w:left="360"/>
      </w:pPr>
      <w:r>
        <w:t xml:space="preserve">Heeft u bij dit werkbezoek, in lijn met de breed aangenomen motie Piri en Dobbe (Kamerstuk 32735, nr. 407), de druk op de Marokkaanse regering opgevoerd om Nasser Zefzafi en andere politieke gevangenen vrij te laten? Zo ja, op welke manier heeft u dat tijdens dit werkbezoek gedaan? Zo nee, waarom niet? Op welke manier bent u dan wel voornemens om de motie uit te voeren?</w:t>
      </w:r>
      <w:r>
        <w:br/>
      </w:r>
    </w:p>
    <w:p>
      <w:pPr>
        <w:pStyle w:val="ListParagraph"/>
        <w:numPr>
          <w:ilvl w:val="0"/>
          <w:numId w:val="100505300"/>
        </w:numPr>
        <w:ind w:left="360"/>
      </w:pPr>
      <w:r>
        <w:t xml:space="preserve">Kunt u bovenstaande vragen elk afzonderlijk beantwoorden?</w:t>
      </w:r>
      <w:r>
        <w:br/>
      </w:r>
    </w:p>
    <w:p>
      <w:r>
        <w:t xml:space="preserve"> </w:t>
      </w:r>
      <w:r>
        <w:br/>
      </w:r>
    </w:p>
    <w:p>
      <w:r>
        <w:t xml:space="preserve">[1] EW Magazine, 25 maart 2026, 'De lange arm van Marokko: actiegroep waarschuwt Kamer voor spionage en intimidatie in Nederland' (https://www.ewmagazine.nl/buitenland/article/2026/03/lange-arm-marokko-intimidatie-activisten-nederland-109409w/)</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52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5290">
    <w:abstractNumId w:val="1005052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