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2026Z09124</w:t>
        <w:br/>
      </w:r>
      <w:proofErr w:type="spellEnd"/>
    </w:p>
    <w:p>
      <w:pPr>
        <w:pStyle w:val="Normal"/>
        <w:rPr>
          <w:b w:val="1"/>
          <w:bCs w:val="1"/>
        </w:rPr>
      </w:pPr>
      <w:r w:rsidR="250AE766">
        <w:rPr>
          <w:b w:val="0"/>
          <w:bCs w:val="0"/>
        </w:rPr>
        <w:t>(ingezonden 29 april 2026)</w:t>
        <w:br/>
      </w:r>
    </w:p>
    <w:p>
      <w:r>
        <w:t xml:space="preserve">Vragen van het lid Kisteman (VVD) aan de minister van Economische Zaken en Klimaat over het bericht 'Belgische winkels krijgen geen verplichte rustdag meer en mogen langer open'.</w:t>
      </w:r>
      <w:r>
        <w:br/>
      </w:r>
    </w:p>
    <w:p>
      <w:pPr>
        <w:pStyle w:val="ListParagraph"/>
        <w:numPr>
          <w:ilvl w:val="0"/>
          <w:numId w:val="100505550"/>
        </w:numPr>
        <w:ind w:left="360"/>
      </w:pPr>
      <w:r>
        <w:t xml:space="preserve">Bent u bekend met het nieuwsbericht 'Belgische winkels krijgen geen verplichte rustdag meer en mogen langer open'? [1]</w:t>
      </w:r>
      <w:r>
        <w:br/>
      </w:r>
    </w:p>
    <w:p>
      <w:pPr>
        <w:pStyle w:val="ListParagraph"/>
        <w:numPr>
          <w:ilvl w:val="0"/>
          <w:numId w:val="100505550"/>
        </w:numPr>
        <w:ind w:left="360"/>
      </w:pPr>
      <w:r>
        <w:t xml:space="preserve">Hoe reflecteert u op het bericht dat onze Zuiderburen de stap willen nemen om ondernemers zelf te laten bepalen wanneer zij open willen?</w:t>
      </w:r>
      <w:r>
        <w:br/>
      </w:r>
    </w:p>
    <w:p>
      <w:pPr>
        <w:pStyle w:val="ListParagraph"/>
        <w:numPr>
          <w:ilvl w:val="0"/>
          <w:numId w:val="100505550"/>
        </w:numPr>
        <w:ind w:left="360"/>
      </w:pPr>
      <w:r>
        <w:t xml:space="preserve">Bent u het, net als de Belgische minister Simonet, ermee eens dat ondernemers zelf capabel genoeg zijn om te bepalen wanneer zij wel of niet open gaan? Zo nee, waarom niet?</w:t>
      </w:r>
      <w:r>
        <w:br/>
      </w:r>
    </w:p>
    <w:p>
      <w:pPr>
        <w:pStyle w:val="ListParagraph"/>
        <w:numPr>
          <w:ilvl w:val="0"/>
          <w:numId w:val="100505550"/>
        </w:numPr>
        <w:ind w:left="360"/>
      </w:pPr>
      <w:r>
        <w:t xml:space="preserve">Wat zijn de gevolgen van het Belgische besluit voor de Nederlandse ondernemers in de grensregio die hun winkel op zondag gesloten of deels gesloten moeten houden?</w:t>
      </w:r>
      <w:r>
        <w:br/>
      </w:r>
    </w:p>
    <w:p>
      <w:pPr>
        <w:pStyle w:val="ListParagraph"/>
        <w:numPr>
          <w:ilvl w:val="0"/>
          <w:numId w:val="100505550"/>
        </w:numPr>
        <w:ind w:left="360"/>
      </w:pPr>
      <w:r>
        <w:t xml:space="preserve">Wat is de voortgang van de evaluatie van de Winkeltijdenwet en wanneer in het voorjaar van 2026 wordt deze, conform de aangenomen motie-Kisteman (Kamerstuk 26419, nr. 113), met de Kamer gedeeld?</w:t>
      </w:r>
      <w:r>
        <w:br/>
      </w:r>
    </w:p>
    <w:p>
      <w:pPr>
        <w:pStyle w:val="ListParagraph"/>
        <w:numPr>
          <w:ilvl w:val="0"/>
          <w:numId w:val="100505550"/>
        </w:numPr>
        <w:ind w:left="360"/>
      </w:pPr>
      <w:r>
        <w:t xml:space="preserve">Wordt er tegelijk met het delen van de evaluatie van de Winkeltijdenwet een wetsvoorstel aan de Kamer voorgelegd indien de evaluatie daar voldoende aanknopingspunten toe biedt, zoals in dezelfde aangenomen motie-Kisteman om is verzocht? Zo nee, waarom niet?</w:t>
      </w:r>
      <w:r>
        <w:br/>
      </w:r>
    </w:p>
    <w:p>
      <w:r>
        <w:t xml:space="preserve"> </w:t>
      </w:r>
      <w:r>
        <w:br/>
      </w:r>
    </w:p>
    <w:p>
      <w:r>
        <w:t xml:space="preserve">[1] Nu.nl, 29 april 2026, 'Belgische winkels krijgen geen verplichte rustdag meer en mogen langer open', (https://www.nu.nl/economie/6393710/belgische-winkels-krijgen-geen-verplichte-rustdag-meer-en-mogen-langer-open.html)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520">
    <w:abstractNumId w:val="100505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