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b w:val="1"/>
          <w:bCs w:val="1"/>
        </w:rPr>
      </w:pPr>
      <w:bookmarkStart w:name="_GoBack" w:id="0"/>
      <w:bookmarkEnd w:id="0"/>
      <w:proofErr w:type="spellStart"/>
      <w:r w:rsidRPr="250AE766" w:rsidR="250AE766">
        <w:rPr>
          <w:b w:val="1"/>
          <w:bCs w:val="1"/>
        </w:rPr>
        <w:t>2026Z09125</w:t>
        <w:br/>
      </w:r>
      <w:proofErr w:type="spellEnd"/>
    </w:p>
    <w:p>
      <w:pPr>
        <w:pStyle w:val="Normal"/>
        <w:rPr>
          <w:b w:val="1"/>
          <w:bCs w:val="1"/>
        </w:rPr>
      </w:pPr>
      <w:r w:rsidR="250AE766">
        <w:rPr>
          <w:b w:val="0"/>
          <w:bCs w:val="0"/>
        </w:rPr>
        <w:t>(ingezonden 29 april 2026)</w:t>
        <w:br/>
      </w:r>
    </w:p>
    <w:p>
      <w:r>
        <w:t xml:space="preserve">Vragen van het lid De Kort (VVD) aan de minister van Langdurige Zorg, Jeugd en Sport over de Dag van de Geleidehond.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Bent u bekend met de Dag van de geleidehond? Zo ja, deelt u de mening dat meer bekendheid voor hulphonden, zowel voor geleidehonden als andere hulphonden die helpen met bijvoorbeeld PTSS, belangrijk is?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In welke mate herkent u de signalen dat mensen met een hulphond op openbare plekken regelmatig geweerd worden, terwijl toegang wettelijk verplicht is?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In welke mate herkent u de signalen dat er sprake is van nep-hulphonden, waarbij honden voor veel geld verkocht worden die niet in staat zijn om hun baasje te helpen op de benodigde manier?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Denkt u dat een kwaliteitskeurmerk en een daaraan verbonden hulpdierenpaspoort voor deze beide problemen een oplossing kan zijn? Zo ja, op welke manier kan dat vormgegeven worden? Zo nee, waarom niet?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Bent u ermee bekend dat de gemiddelde wachttijd voor een hulphond inmiddels is opgelopen tot anderhalf tot twee jaar? Deelt u de mening dat deze wachttijd drastisch omlaag zou moeten?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Ziet u mogelijkheden om met een voorlichtingscampagne over de hulphond meer mensen te enthousiasmeren om een geleidehond op te leiden?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In welke mate herkent u de signalen dat er onduidelijkheid bestaat voor mensen met een visuele beperking of zij een hulphond vergoed kunnen krijgen bij de zorgverzekeraar of de gemeente?</w:t>
      </w:r>
      <w:r>
        <w:br/>
      </w:r>
    </w:p>
    <w:p>
      <w:pPr>
        <w:pStyle w:val="ListParagraph"/>
        <w:numPr>
          <w:ilvl w:val="0"/>
          <w:numId w:val="100505560"/>
        </w:numPr>
        <w:ind w:left="360"/>
      </w:pPr>
      <w:r>
        <w:t xml:space="preserve">Bent u bereid om in gesprek gaan met zorgverzekeraar en gemeenten om ervoor te zorgen dat de regels over vergoeding van hulphonden duidelijker uitgelegd worden?</w:t>
      </w:r>
      <w:r>
        <w:br/>
      </w:r>
    </w:p>
    <w:p>
      <w:r>
        <w:t xml:space="preserve"> </w:t>
      </w:r>
      <w:r>
        <w:br/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  ﻿
  <w:abstractNum xmlns:w="http://schemas.openxmlformats.org/wordprocessingml/2006/main" w:abstractNumId="10050552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100505520">
    <w:abstractNumId w:val="100505520"/>
  </w:num>
  <w:num w:numId="0">
    <w:abstractNumId w:val="0"/>
  </w:num>
  <w:num w:numId="1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1A6"/>
    <w:rsid w:val="002978F3"/>
    <w:rsid w:val="008C01A6"/>
    <w:rsid w:val="00CA4F27"/>
    <w:rsid w:val="00EA2C71"/>
    <w:rsid w:val="00F30DBE"/>
    <w:rsid w:val="5DD0DE64"/>
    <w:rsid w:val="5E5C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A8C4E4F-3FD0-4B96-94C8-10EEF4EECB84}"/>
  <w14:docId w14:val="0279D97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styleId="Normal" w:default="1">
    <w:name w:val="Normal"/>
    <w:qFormat/>
    <w:rPr>
      <w:sz w:val="24"/>
      <w:szCs w:val="24"/>
      <w:lang w:val="nl-NL" w:eastAsia="nl-NL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DocSecurity>0</ap:DocSecurity>
  <ap:ScaleCrop>false</ap:ScaleCrop>
  <ap:SharedDoc>false</ap:SharedDoc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dc:description>------------------------</dc:description>
  <version/>
  <category/>
  <revi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