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2026Z09230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 mei 2026)</w:t>
        <w:br/>
      </w:r>
    </w:p>
    <w:p>
      <w:r>
        <w:t xml:space="preserve">Vragen van het lid Raijer (PVV) aan de minister van Onderwijs, Cultuur en Wetenschap over het bericht 'Minister Letschert trekt 154 miljoen uit voor het aantrekken van buitenlands talent'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505640"/>
        </w:numPr>
        <w:ind w:left="360"/>
      </w:pPr>
      <w:r>
        <w:t xml:space="preserve">Waarom geeft u 154 miljoen euro uit aan buitenlands talent, terwijl Nederlandse studenten worden verdrongen en nauwelijks nog aan een studie of kamer komen? 1)</w:t>
      </w:r>
      <w:r>
        <w:br/>
      </w:r>
    </w:p>
    <w:p>
      <w:pPr>
        <w:pStyle w:val="ListParagraph"/>
        <w:numPr>
          <w:ilvl w:val="0"/>
          <w:numId w:val="100505640"/>
        </w:numPr>
        <w:ind w:left="360"/>
      </w:pPr>
      <w:r>
        <w:t xml:space="preserve">Begrijpt u dat dit beleid neerkomt op het subsidiëren van buitenlandse studenten met Nederlands belastinggeld, ten koste van onze eigen jongeren? Zo ja, waarom drukt u dit beleid er alsnog doorheen?</w:t>
      </w:r>
      <w:r>
        <w:br/>
      </w:r>
    </w:p>
    <w:p>
      <w:pPr>
        <w:pStyle w:val="ListParagraph"/>
        <w:numPr>
          <w:ilvl w:val="0"/>
          <w:numId w:val="100505640"/>
        </w:numPr>
        <w:ind w:left="360"/>
      </w:pPr>
      <w:r>
        <w:t xml:space="preserve">Waarom houdt u vast aan het bestaande Engelstalige onderwijsaanbod, terwijl dit de positie van het Nederlands als voertaal verder onder druk zet?</w:t>
      </w:r>
      <w:r>
        <w:br/>
      </w:r>
    </w:p>
    <w:p>
      <w:pPr>
        <w:pStyle w:val="ListParagraph"/>
        <w:numPr>
          <w:ilvl w:val="0"/>
          <w:numId w:val="100505640"/>
        </w:numPr>
        <w:ind w:left="360"/>
      </w:pPr>
      <w:r>
        <w:t xml:space="preserve">Vindt u het acceptabel dat instellingen zoals de Universiteit Maastricht inmiddels draaien op buitenlandse studenten en wanneer is voor u de grens bereikt?</w:t>
      </w:r>
      <w:r>
        <w:br/>
      </w:r>
    </w:p>
    <w:p>
      <w:pPr>
        <w:pStyle w:val="ListParagraph"/>
        <w:numPr>
          <w:ilvl w:val="0"/>
          <w:numId w:val="100505640"/>
        </w:numPr>
        <w:ind w:left="360"/>
      </w:pPr>
      <w:r>
        <w:t xml:space="preserve">Hoe denkt u grip te houden op internationale instroom, als u tegelijkertijd miljoenen uittrekt om die instroom juist verder aan te jagen?</w:t>
      </w:r>
      <w:r>
        <w:br/>
      </w:r>
    </w:p>
    <w:p>
      <w:pPr>
        <w:pStyle w:val="ListParagraph"/>
        <w:numPr>
          <w:ilvl w:val="0"/>
          <w:numId w:val="100505640"/>
        </w:numPr>
        <w:ind w:left="360"/>
      </w:pPr>
      <w:r>
        <w:t xml:space="preserve">Bent u bereid om harde grenzen te stellen aan het aantal buitenlandse studenten en het Nederlands weer de norm te maken in het hoger onderwijs, of blijft u kiezen voor internationalisering boven de Nederlandse belangen?</w:t>
      </w:r>
      <w:r>
        <w:br/>
      </w:r>
    </w:p>
    <w:p>
      <w:r>
        <w:t xml:space="preserve"> </w:t>
      </w:r>
      <w:r>
        <w:br/>
      </w:r>
    </w:p>
    <w:p>
      <w:r>
        <w:t xml:space="preserve">1) De Nieuwe Ster, 28 april 2026, 'Letschert trekt 154 miljoen uit voor buitenlands talent', https://www.denieuwestermaastricht.nl/letschert-trekt-154-miljoen-uit-voor-buitenlands-talent/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6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640">
    <w:abstractNumId w:val="1005056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