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2026Z09270</w:t>
        <w:br/>
      </w:r>
      <w:proofErr w:type="spellEnd"/>
    </w:p>
    <w:p>
      <w:pPr>
        <w:pStyle w:val="Normal"/>
        <w:rPr>
          <w:b w:val="1"/>
          <w:bCs w:val="1"/>
        </w:rPr>
      </w:pPr>
      <w:r w:rsidR="250AE766">
        <w:rPr>
          <w:b w:val="0"/>
          <w:bCs w:val="0"/>
        </w:rPr>
        <w:t>(ingezonden 4 mei 2026)</w:t>
        <w:br/>
      </w:r>
    </w:p>
    <w:p>
      <w:r>
        <w:t xml:space="preserve">Vragen van het lid Jimmy Dijk (SP) aan de ministers van Volkshuisvesting en Ruimtelijke Ordening, van Infrastructuur en Waterstaat, van Klimaat en Groene Groei en van Economische Zaken en Klimaat over het bericht dat het Rijk al maanden wist dat ze het dorp Moerdijk weg wilden hebben. </w:t>
      </w:r>
      <w:r>
        <w:br/>
      </w:r>
    </w:p>
    <w:p>
      <w:r>
        <w:t xml:space="preserve"> </w:t>
      </w:r>
      <w:r>
        <w:br/>
      </w:r>
    </w:p>
    <w:p>
      <w:pPr>
        <w:pStyle w:val="ListParagraph"/>
        <w:numPr>
          <w:ilvl w:val="0"/>
          <w:numId w:val="100505740"/>
        </w:numPr>
        <w:ind w:left="360"/>
      </w:pPr>
      <w:r>
        <w:t xml:space="preserve">Klopt het dat nog voordat met de bewoners van Moerdijk gesproken is het ministerie al de conclusie had getrokken dat het dorp Moerdijk weg moest? 1)</w:t>
      </w:r>
      <w:r>
        <w:br/>
      </w:r>
    </w:p>
    <w:p>
      <w:pPr>
        <w:pStyle w:val="ListParagraph"/>
        <w:numPr>
          <w:ilvl w:val="0"/>
          <w:numId w:val="100505740"/>
        </w:numPr>
        <w:ind w:left="360"/>
      </w:pPr>
      <w:r>
        <w:t xml:space="preserve">Op welk moment precies zijn welke (concept) besluiten genomen en was informatie hierover beschikbaar en definitief? Kan dit verwerkt worden in een duidelijke tijdlijn met interne publicatie- en beslismomenten?</w:t>
      </w:r>
      <w:r>
        <w:br/>
      </w:r>
    </w:p>
    <w:p>
      <w:pPr>
        <w:pStyle w:val="ListParagraph"/>
        <w:numPr>
          <w:ilvl w:val="0"/>
          <w:numId w:val="100505740"/>
        </w:numPr>
        <w:ind w:left="360"/>
      </w:pPr>
      <w:r>
        <w:t xml:space="preserve">Waarom is deze informatie niet eerder met het dorp gedeeld? </w:t>
      </w:r>
      <w:r>
        <w:br/>
      </w:r>
    </w:p>
    <w:p>
      <w:pPr>
        <w:pStyle w:val="ListParagraph"/>
        <w:numPr>
          <w:ilvl w:val="0"/>
          <w:numId w:val="100505740"/>
        </w:numPr>
        <w:ind w:left="360"/>
      </w:pPr>
      <w:r>
        <w:t xml:space="preserve">Ziet u in dat hiermee ten onrechte de indruk is gewekt dat bewoners zeggenschap hebben in dit proces? Wat denkt u dat hiervan het gevolg is voor het vertrouwen van mensen in de overheid?</w:t>
      </w:r>
      <w:r>
        <w:br/>
      </w:r>
    </w:p>
    <w:p>
      <w:pPr>
        <w:pStyle w:val="ListParagraph"/>
        <w:numPr>
          <w:ilvl w:val="0"/>
          <w:numId w:val="100505740"/>
        </w:numPr>
        <w:ind w:left="360"/>
      </w:pPr>
      <w:r>
        <w:t xml:space="preserve">Waarom is deze informatie niet eerder met de Kamer gedeeld ondanks herhaalde informatieverzoeken en duidelijke aandacht van het parlement?</w:t>
      </w:r>
      <w:r>
        <w:br/>
      </w:r>
    </w:p>
    <w:p>
      <w:pPr>
        <w:pStyle w:val="ListParagraph"/>
        <w:numPr>
          <w:ilvl w:val="0"/>
          <w:numId w:val="100505740"/>
        </w:numPr>
        <w:ind w:left="360"/>
      </w:pPr>
      <w:r>
        <w:t xml:space="preserve">Gaat u alle beschikbare informatie met het parlement delen vóór het debat over het dorp Moerdijk?</w:t>
      </w:r>
      <w:r>
        <w:br/>
      </w:r>
    </w:p>
    <w:p>
      <w:pPr>
        <w:pStyle w:val="ListParagraph"/>
        <w:numPr>
          <w:ilvl w:val="0"/>
          <w:numId w:val="100505740"/>
        </w:numPr>
        <w:ind w:left="360"/>
      </w:pPr>
      <w:r>
        <w:t xml:space="preserve">Hoe reageert u op de stelling dat u het parlement en de bewoners van Moerdijk een valse voorstelling van zaken heeft gegeven?</w:t>
      </w:r>
      <w:r>
        <w:br/>
      </w:r>
    </w:p>
    <w:p>
      <w:pPr>
        <w:pStyle w:val="ListParagraph"/>
        <w:numPr>
          <w:ilvl w:val="0"/>
          <w:numId w:val="100505740"/>
        </w:numPr>
        <w:ind w:left="360"/>
      </w:pPr>
      <w:r>
        <w:t xml:space="preserve">Kunt u deze vragen een voor een en uiterlijk voorafgaand aan het debat over het dorp Moerdijk beantwoorden?</w:t>
      </w:r>
      <w:r>
        <w:br/>
      </w:r>
    </w:p>
    <w:p>
      <w:r>
        <w:t xml:space="preserve"> </w:t>
      </w:r>
      <w:r>
        <w:br/>
      </w:r>
    </w:p>
    <w:p>
      <w:r>
        <w:t xml:space="preserve">1) Omroep Brabant, 1 mei 2026, https://www.omroepbrabant.nl/nieuws/6007919/het-rijk-wist-al-maanden-dat-moerdijk-weg-moet-schokkend-en-respectloos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710">
    <w:abstractNumId w:val="100505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