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2026Z09417</w:t>
        <w:br/>
      </w:r>
      <w:proofErr w:type="spellEnd"/>
    </w:p>
    <w:p>
      <w:pPr>
        <w:pStyle w:val="Normal"/>
        <w:rPr>
          <w:b w:val="1"/>
          <w:bCs w:val="1"/>
        </w:rPr>
      </w:pPr>
      <w:r w:rsidR="250AE766">
        <w:rPr>
          <w:b w:val="0"/>
          <w:bCs w:val="0"/>
        </w:rPr>
        <w:t>(ingezonden 8 mei 2026)</w:t>
        <w:br/>
      </w:r>
    </w:p>
    <w:p>
      <w:r>
        <w:t xml:space="preserve">Vragen van het lid Van der Plas (BBB) aan de minister van Onderwijs, Cultuur en Wetenschap over het blokkeren van historische archiefbeelden van Pim Fortuyn</w:t>
      </w:r>
      <w:r>
        <w:br/>
      </w:r>
    </w:p>
    <w:p>
      <w:pPr>
        <w:pStyle w:val="ListParagraph"/>
        <w:numPr>
          <w:ilvl w:val="0"/>
          <w:numId w:val="100506380"/>
        </w:numPr>
        <w:ind w:left="360"/>
      </w:pPr>
      <w:r>
        <w:t xml:space="preserve">Bent u bekend met signalen dat historische televisiefragmenten van Pim Fortuyn in omroeparchieven zijn gemarkeerd als niet-uitzendbaar of beperkt toegankelijk zijn gemaakt? 1)</w:t>
      </w:r>
      <w:r>
        <w:br/>
      </w:r>
    </w:p>
    <w:p>
      <w:pPr>
        <w:pStyle w:val="ListParagraph"/>
        <w:numPr>
          <w:ilvl w:val="0"/>
          <w:numId w:val="100506380"/>
        </w:numPr>
        <w:ind w:left="360"/>
      </w:pPr>
      <w:r>
        <w:t xml:space="preserve">Klopt het dat binnen omroeparchieven of het Nederlands Instituut voor Beeld en Geluid systemen bestaan waarmee betrokken personen bezwaar kunnen maken tegen heruitzending van historische fragmenten?</w:t>
      </w:r>
      <w:r>
        <w:br/>
      </w:r>
    </w:p>
    <w:p>
      <w:pPr>
        <w:pStyle w:val="ListParagraph"/>
        <w:numPr>
          <w:ilvl w:val="0"/>
          <w:numId w:val="100506380"/>
        </w:numPr>
        <w:ind w:left="360"/>
      </w:pPr>
      <w:r>
        <w:t xml:space="preserve">Hoe beoordeelt u het voorbeeld waarbij voormalig politicus Marcel van Dam bezwaar zou hebben gemaakt tegen heruitzending van het historisch bekende fragment waarin hij Pim Fortuyn in Het Lagerhuis een “buitengewoon minderwaardig mens” noemt, en vindt u dat dergelijke politiek-historische fragmenten beschikbaar en uitzendbaar moeten blijven?</w:t>
      </w:r>
      <w:r>
        <w:br/>
      </w:r>
    </w:p>
    <w:p>
      <w:pPr>
        <w:pStyle w:val="ListParagraph"/>
        <w:numPr>
          <w:ilvl w:val="0"/>
          <w:numId w:val="100506380"/>
        </w:numPr>
        <w:ind w:left="360"/>
      </w:pPr>
      <w:r>
        <w:t xml:space="preserve">Op basis van welke criteria kunnen historische televisiebeelden worden geblokkeerd, beperkt of “uitgezet” voor hergebruik?</w:t>
      </w:r>
      <w:r>
        <w:br/>
      </w:r>
    </w:p>
    <w:p>
      <w:pPr>
        <w:pStyle w:val="ListParagraph"/>
        <w:numPr>
          <w:ilvl w:val="0"/>
          <w:numId w:val="100506380"/>
        </w:numPr>
        <w:ind w:left="360"/>
      </w:pPr>
      <w:r>
        <w:t xml:space="preserve">Deelt u de mening dat censuur of het achterhouden van historisch uitgezonden beeldmateriaal zoveel mogelijk moet worden uitgesloten en dat publiek uitgezonden politieke fragmenten in beginsel beschikbaar en uitzendbaar moeten blijven?</w:t>
      </w:r>
      <w:r>
        <w:br/>
      </w:r>
    </w:p>
    <w:p>
      <w:pPr>
        <w:pStyle w:val="ListParagraph"/>
        <w:numPr>
          <w:ilvl w:val="0"/>
          <w:numId w:val="100506380"/>
        </w:numPr>
        <w:ind w:left="360"/>
      </w:pPr>
      <w:r>
        <w:t xml:space="preserve">Hoe wordt voorkomen dat politiek gevoelige of maatschappelijk ongemakkelijke fragmenten selectief uit het publieke geheugen verdwijnen?</w:t>
      </w:r>
      <w:r>
        <w:br/>
      </w:r>
    </w:p>
    <w:p>
      <w:pPr>
        <w:pStyle w:val="ListParagraph"/>
        <w:numPr>
          <w:ilvl w:val="0"/>
          <w:numId w:val="100506380"/>
        </w:numPr>
        <w:ind w:left="360"/>
      </w:pPr>
      <w:r>
        <w:t xml:space="preserve">Kunt u inzicht geven in hoeveel historische politieke fragmenten momenteel beperkt beschikbaar zijn, wie daarover beslist, en welke bezwaarprocedures daarbij gelden?</w:t>
      </w:r>
      <w:r>
        <w:br/>
      </w:r>
    </w:p>
    <w:p>
      <w:pPr>
        <w:pStyle w:val="ListParagraph"/>
        <w:numPr>
          <w:ilvl w:val="0"/>
          <w:numId w:val="100506380"/>
        </w:numPr>
        <w:ind w:left="360"/>
      </w:pPr>
      <w:r>
        <w:t xml:space="preserve">Deelt u de mening dat juist de periode rond de opkomst van Pim Fortuyn van groot historisch belang is voor het begrijpen van het huidige maatschappelijke en politieke debat in Nederland?</w:t>
      </w:r>
      <w:r>
        <w:br/>
      </w:r>
    </w:p>
    <w:p>
      <w:pPr>
        <w:pStyle w:val="ListParagraph"/>
        <w:numPr>
          <w:ilvl w:val="0"/>
          <w:numId w:val="100506380"/>
        </w:numPr>
        <w:ind w:left="360"/>
      </w:pPr>
      <w:r>
        <w:t xml:space="preserve">Bent u bereid in overleg te treden met de publieke omroep en het Nederlands Instituut voor Beeld en Geluid om te waarborgen dat historisch relevante politieke archieven toegankelijk en uitzendbaar blijven voor journalistieke en documentaire doeleinden?</w:t>
      </w:r>
      <w:r>
        <w:br/>
      </w:r>
    </w:p>
    <w:p>
      <w:r>
        <w:t xml:space="preserve"> </w:t>
      </w:r>
      <w:r>
        <w:br/>
      </w:r>
    </w:p>
    <w:p>
      <w:r>
        <w:t xml:space="preserve">1) Nieuws van de Dag, d.d. 6 mei 2026, aflevering 90, Nieuws van de Dag: Seizoen 2026 Aflevering 90</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Nanninga (JA21), ingezonden 8 mei 2026 (vraagnummer 2026Z09416)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62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6280">
    <w:abstractNumId w:val="1005062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