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1BB" w:rsidRDefault="001856D0" w14:paraId="223E979A" w14:textId="1F76C484">
      <w:pPr>
        <w:autoSpaceDE w:val="0"/>
        <w:autoSpaceDN w:val="0"/>
        <w:adjustRightInd w:val="0"/>
        <w:spacing w:before="0" w:after="0"/>
        <w:ind w:left="1416" w:hanging="1371"/>
        <w:rPr>
          <w:b/>
          <w:bCs/>
          <w:sz w:val="23"/>
          <w:szCs w:val="23"/>
        </w:rPr>
      </w:pPr>
      <w:r>
        <w:rPr>
          <w:b/>
          <w:bCs/>
          <w:sz w:val="23"/>
          <w:szCs w:val="23"/>
        </w:rPr>
        <w:t>36945-XXIII</w:t>
      </w:r>
      <w:r>
        <w:rPr>
          <w:b/>
          <w:bCs/>
          <w:sz w:val="23"/>
          <w:szCs w:val="23"/>
        </w:rPr>
        <w:tab/>
        <w:t>Rapport Resultaten verantwoordingsonderzoek 2025 bij het Ministerie van Klimaat en Groene Groei</w:t>
      </w:r>
    </w:p>
    <w:p w:rsidR="009A41BB" w:rsidRDefault="009A41BB" w14:paraId="564ABEBE" w14:textId="77777777">
      <w:pPr>
        <w:autoSpaceDE w:val="0"/>
        <w:autoSpaceDN w:val="0"/>
        <w:adjustRightInd w:val="0"/>
        <w:spacing w:before="0" w:after="0"/>
        <w:ind w:left="1416" w:hanging="1371"/>
        <w:rPr>
          <w:b/>
        </w:rPr>
      </w:pPr>
    </w:p>
    <w:p w:rsidR="009A41BB" w:rsidRDefault="007D05C5" w14:paraId="0C846A06" w14:textId="6D69ECC4">
      <w:pPr>
        <w:rPr>
          <w:b/>
        </w:rPr>
      </w:pPr>
      <w:r>
        <w:rPr>
          <w:b/>
        </w:rPr>
        <w:t>N</w:t>
      </w:r>
      <w:r w:rsidR="001856D0">
        <w:rPr>
          <w:b/>
        </w:rPr>
        <w:t xml:space="preserve">r. </w:t>
      </w:r>
      <w:r w:rsidR="001856D0">
        <w:rPr>
          <w:b/>
        </w:rPr>
        <w:tab/>
      </w:r>
      <w:r w:rsidR="001856D0">
        <w:rPr>
          <w:b/>
        </w:rPr>
        <w:tab/>
        <w:t xml:space="preserve">Lijst van vragen </w:t>
      </w:r>
    </w:p>
    <w:p w:rsidR="009A41BB" w:rsidRDefault="001856D0" w14:paraId="4EE42A57" w14:textId="77777777">
      <w:r>
        <w:tab/>
      </w:r>
      <w:r>
        <w:tab/>
      </w:r>
    </w:p>
    <w:p w:rsidR="009A41BB" w:rsidRDefault="001856D0" w14:paraId="2239345B" w14:textId="77777777">
      <w:pPr>
        <w:ind w:left="702" w:firstLine="708"/>
        <w:rPr>
          <w:i/>
        </w:rPr>
      </w:pPr>
      <w:r>
        <w:t xml:space="preserve">Vastgesteld </w:t>
      </w:r>
      <w:r>
        <w:rPr>
          <w:i/>
        </w:rPr>
        <w:t>(wordt door griffie ingevuld als antwoorden er zijn)</w:t>
      </w:r>
    </w:p>
    <w:p w:rsidRPr="007D05C5" w:rsidR="009A41BB" w:rsidRDefault="001856D0" w14:paraId="079A5E5B" w14:textId="7B149298">
      <w:pPr>
        <w:ind w:left="1410"/>
        <w:rPr>
          <w:bCs/>
        </w:rPr>
      </w:pPr>
      <w:r>
        <w:t xml:space="preserve">De vaste commissie voor </w:t>
      </w:r>
      <w:r w:rsidR="007D05C5">
        <w:t xml:space="preserve">Klimaat en Groene Groei </w:t>
      </w:r>
      <w:r>
        <w:t xml:space="preserve">heeft een aantal vragen voorgelegd aan de </w:t>
      </w:r>
      <w:r w:rsidR="007D05C5">
        <w:t xml:space="preserve">minister van Klimaat en Groene Groei over het </w:t>
      </w:r>
      <w:r w:rsidRPr="007D05C5">
        <w:rPr>
          <w:bCs/>
        </w:rPr>
        <w:t>Rapport Resultaten verantwoordingsonderzoek 2025 bij het Ministerie van Klimaat en Groene Groei (</w:t>
      </w:r>
      <w:r w:rsidR="00050435">
        <w:rPr>
          <w:bCs/>
        </w:rPr>
        <w:t xml:space="preserve">Kamerstuk </w:t>
      </w:r>
      <w:r w:rsidRPr="007D05C5">
        <w:rPr>
          <w:bCs/>
        </w:rPr>
        <w:t>36945-XXIII, nr. 2).</w:t>
      </w:r>
    </w:p>
    <w:p w:rsidR="009A41BB" w:rsidRDefault="001856D0" w14:paraId="48226DA0" w14:textId="4E5A3C90">
      <w:pPr>
        <w:ind w:left="1410"/>
      </w:pPr>
      <w:r>
        <w:t xml:space="preserve">De daarop door de </w:t>
      </w:r>
      <w:r w:rsidR="007D05C5">
        <w:t xml:space="preserve">minister </w:t>
      </w:r>
      <w:r>
        <w:t>gegeven antwoorden zijn hierbij afgedrukt.</w:t>
      </w:r>
    </w:p>
    <w:p w:rsidR="009A41BB" w:rsidRDefault="009A41BB" w14:paraId="6BD45F2D" w14:textId="77777777">
      <w:pPr>
        <w:spacing w:before="0" w:after="0"/>
      </w:pPr>
    </w:p>
    <w:p w:rsidR="009A41BB" w:rsidRDefault="00050435" w14:paraId="4D542933" w14:textId="5B270F52">
      <w:pPr>
        <w:spacing w:before="0" w:after="0"/>
        <w:ind w:left="703" w:firstLine="709"/>
      </w:pPr>
      <w:r>
        <w:t>De v</w:t>
      </w:r>
      <w:r w:rsidR="001856D0">
        <w:t xml:space="preserve">oorzitter van de commissie, </w:t>
      </w:r>
    </w:p>
    <w:p w:rsidR="009A41BB" w:rsidRDefault="001856D0" w14:paraId="30BD5A14" w14:textId="41CE256E">
      <w:pPr>
        <w:spacing w:before="0" w:after="0"/>
      </w:pPr>
      <w:r>
        <w:tab/>
      </w:r>
      <w:r>
        <w:tab/>
      </w:r>
      <w:r w:rsidR="007D05C5">
        <w:t>Zwinkels</w:t>
      </w:r>
    </w:p>
    <w:p w:rsidR="009A41BB" w:rsidRDefault="001856D0" w14:paraId="6B356EDB" w14:textId="77777777">
      <w:pPr>
        <w:spacing w:before="0" w:after="0"/>
      </w:pPr>
      <w:r>
        <w:tab/>
      </w:r>
      <w:r>
        <w:tab/>
      </w:r>
    </w:p>
    <w:p w:rsidR="009A41BB" w:rsidRDefault="001856D0" w14:paraId="7BEAAD3C" w14:textId="77F3A792">
      <w:pPr>
        <w:spacing w:before="0" w:after="0"/>
      </w:pPr>
      <w:r>
        <w:tab/>
      </w:r>
      <w:r>
        <w:tab/>
      </w:r>
      <w:r w:rsidR="00050435">
        <w:t>De g</w:t>
      </w:r>
      <w:r>
        <w:t>riffier van de commissie,</w:t>
      </w:r>
    </w:p>
    <w:p w:rsidR="009A41BB" w:rsidRDefault="001856D0" w14:paraId="7504C35D" w14:textId="6011243E">
      <w:pPr>
        <w:spacing w:before="0" w:after="0"/>
      </w:pPr>
      <w:r>
        <w:tab/>
      </w:r>
      <w:r>
        <w:tab/>
      </w:r>
      <w:r w:rsidR="007D05C5">
        <w:t>Nava</w:t>
      </w:r>
    </w:p>
    <w:p w:rsidR="009A41BB" w:rsidRDefault="009A41BB" w14:paraId="52C7CEA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A41BB" w:rsidTr="00E7153D" w14:paraId="631ED99D" w14:textId="77777777">
        <w:trPr>
          <w:cantSplit/>
        </w:trPr>
        <w:tc>
          <w:tcPr>
            <w:tcW w:w="567" w:type="dxa"/>
          </w:tcPr>
          <w:p w:rsidR="009A41BB" w:rsidRDefault="001856D0" w14:paraId="564EDC77" w14:textId="77777777">
            <w:bookmarkStart w:name="bmkStartTabel" w:id="0"/>
            <w:bookmarkEnd w:id="0"/>
            <w:r>
              <w:t>Nr</w:t>
            </w:r>
          </w:p>
        </w:tc>
        <w:tc>
          <w:tcPr>
            <w:tcW w:w="6521" w:type="dxa"/>
          </w:tcPr>
          <w:p w:rsidR="009A41BB" w:rsidRDefault="001856D0" w14:paraId="2A6CA33D" w14:textId="77777777">
            <w:r>
              <w:t>Vraag</w:t>
            </w:r>
          </w:p>
        </w:tc>
        <w:tc>
          <w:tcPr>
            <w:tcW w:w="850" w:type="dxa"/>
          </w:tcPr>
          <w:p w:rsidR="009A41BB" w:rsidRDefault="001856D0" w14:paraId="24BF251E" w14:textId="77777777">
            <w:pPr>
              <w:jc w:val="right"/>
            </w:pPr>
            <w:r>
              <w:t>Bijlage</w:t>
            </w:r>
          </w:p>
        </w:tc>
        <w:tc>
          <w:tcPr>
            <w:tcW w:w="992" w:type="dxa"/>
          </w:tcPr>
          <w:p w:rsidR="009A41BB" w:rsidP="00E7153D" w:rsidRDefault="001856D0" w14:paraId="53FFAE17" w14:textId="77777777">
            <w:pPr>
              <w:jc w:val="right"/>
            </w:pPr>
            <w:r>
              <w:t>Blz. (van)</w:t>
            </w:r>
          </w:p>
        </w:tc>
        <w:tc>
          <w:tcPr>
            <w:tcW w:w="567" w:type="dxa"/>
          </w:tcPr>
          <w:p w:rsidR="009A41BB" w:rsidP="00E7153D" w:rsidRDefault="001856D0" w14:paraId="12C6790E" w14:textId="77777777">
            <w:pPr>
              <w:jc w:val="center"/>
            </w:pPr>
            <w:r>
              <w:t>t/m</w:t>
            </w:r>
          </w:p>
        </w:tc>
      </w:tr>
      <w:tr w:rsidR="009A41BB" w:rsidTr="00E7153D" w14:paraId="7BEDE0E3" w14:textId="77777777">
        <w:tc>
          <w:tcPr>
            <w:tcW w:w="567" w:type="dxa"/>
          </w:tcPr>
          <w:p w:rsidR="009A41BB" w:rsidRDefault="001856D0" w14:paraId="318F3979" w14:textId="77777777">
            <w:r>
              <w:t>1</w:t>
            </w:r>
          </w:p>
        </w:tc>
        <w:tc>
          <w:tcPr>
            <w:tcW w:w="6521" w:type="dxa"/>
          </w:tcPr>
          <w:p w:rsidR="009A41BB" w:rsidRDefault="001856D0" w14:paraId="5E9C9DD6" w14:textId="77777777">
            <w:r>
              <w:t>Kunt u toelichten hoe u voorkomt dat een positief oordeel over rechtmatige besteding wordt gepresenteerd als antwoord op de vraag van de Algemene Rekenkamer wat met klimaat- en energiemiddelen daadwerkelijk is bereikt?</w:t>
            </w:r>
          </w:p>
        </w:tc>
        <w:tc>
          <w:tcPr>
            <w:tcW w:w="850" w:type="dxa"/>
          </w:tcPr>
          <w:p w:rsidR="009A41BB" w:rsidRDefault="009A41BB" w14:paraId="39601480" w14:textId="77777777">
            <w:pPr>
              <w:jc w:val="right"/>
            </w:pPr>
          </w:p>
        </w:tc>
        <w:tc>
          <w:tcPr>
            <w:tcW w:w="992" w:type="dxa"/>
          </w:tcPr>
          <w:p w:rsidR="009A41BB" w:rsidRDefault="001856D0" w14:paraId="35FF52B5" w14:textId="77777777">
            <w:pPr>
              <w:jc w:val="right"/>
            </w:pPr>
            <w:r>
              <w:t>2</w:t>
            </w:r>
          </w:p>
        </w:tc>
        <w:tc>
          <w:tcPr>
            <w:tcW w:w="567" w:type="dxa"/>
            <w:tcBorders>
              <w:left w:val="nil"/>
            </w:tcBorders>
          </w:tcPr>
          <w:p w:rsidR="009A41BB" w:rsidRDefault="001856D0" w14:paraId="1F14CC49" w14:textId="77777777">
            <w:pPr>
              <w:jc w:val="right"/>
            </w:pPr>
            <w:r>
              <w:t xml:space="preserve">4 </w:t>
            </w:r>
          </w:p>
        </w:tc>
      </w:tr>
      <w:tr w:rsidR="009A41BB" w:rsidTr="00E7153D" w14:paraId="6E4E0D6A" w14:textId="77777777">
        <w:tc>
          <w:tcPr>
            <w:tcW w:w="567" w:type="dxa"/>
          </w:tcPr>
          <w:p w:rsidR="009A41BB" w:rsidRDefault="001856D0" w14:paraId="6FD95288" w14:textId="77777777">
            <w:r>
              <w:t>2</w:t>
            </w:r>
          </w:p>
        </w:tc>
        <w:tc>
          <w:tcPr>
            <w:tcW w:w="6521" w:type="dxa"/>
          </w:tcPr>
          <w:p w:rsidR="009A41BB" w:rsidRDefault="001856D0" w14:paraId="7F402529" w14:textId="77777777">
            <w:r>
              <w:t>Erkent u dat de Algemene Rekenkamer constateert dat het nauwelijks te volgen is wat het kabinet heeft bereikt met activiteiten die uit het Klimaatfonds worden gefinancierd?</w:t>
            </w:r>
          </w:p>
        </w:tc>
        <w:tc>
          <w:tcPr>
            <w:tcW w:w="850" w:type="dxa"/>
          </w:tcPr>
          <w:p w:rsidR="009A41BB" w:rsidRDefault="009A41BB" w14:paraId="5ADE9C8A" w14:textId="77777777">
            <w:pPr>
              <w:jc w:val="right"/>
            </w:pPr>
          </w:p>
        </w:tc>
        <w:tc>
          <w:tcPr>
            <w:tcW w:w="992" w:type="dxa"/>
          </w:tcPr>
          <w:p w:rsidR="009A41BB" w:rsidRDefault="001856D0" w14:paraId="292843B5" w14:textId="77777777">
            <w:pPr>
              <w:jc w:val="right"/>
            </w:pPr>
            <w:r>
              <w:t>4</w:t>
            </w:r>
          </w:p>
        </w:tc>
        <w:tc>
          <w:tcPr>
            <w:tcW w:w="567" w:type="dxa"/>
            <w:tcBorders>
              <w:left w:val="nil"/>
            </w:tcBorders>
          </w:tcPr>
          <w:p w:rsidR="009A41BB" w:rsidRDefault="001856D0" w14:paraId="08BA4DF9" w14:textId="77777777">
            <w:pPr>
              <w:jc w:val="right"/>
            </w:pPr>
            <w:r>
              <w:t xml:space="preserve"> </w:t>
            </w:r>
          </w:p>
        </w:tc>
      </w:tr>
      <w:tr w:rsidR="009A41BB" w:rsidTr="00E7153D" w14:paraId="7E379C2C" w14:textId="77777777">
        <w:tc>
          <w:tcPr>
            <w:tcW w:w="567" w:type="dxa"/>
          </w:tcPr>
          <w:p w:rsidR="009A41BB" w:rsidRDefault="001856D0" w14:paraId="4365920B" w14:textId="77777777">
            <w:r>
              <w:t>3</w:t>
            </w:r>
          </w:p>
        </w:tc>
        <w:tc>
          <w:tcPr>
            <w:tcW w:w="6521" w:type="dxa"/>
          </w:tcPr>
          <w:p w:rsidR="009A41BB" w:rsidRDefault="001856D0" w14:paraId="2AA097A0" w14:textId="77777777">
            <w:r>
              <w:t>Kunt u bevestigen dat de Algemene Rekenkamer bij KGG alle financiële oordelen positief acht, maar bij het Klimaatfonds geen financieel oordeel geeft omdat de financiële verantwoordingsinformatie in het fonds nul is?</w:t>
            </w:r>
          </w:p>
        </w:tc>
        <w:tc>
          <w:tcPr>
            <w:tcW w:w="850" w:type="dxa"/>
          </w:tcPr>
          <w:p w:rsidR="009A41BB" w:rsidRDefault="009A41BB" w14:paraId="6DE5909E" w14:textId="77777777">
            <w:pPr>
              <w:jc w:val="right"/>
            </w:pPr>
          </w:p>
        </w:tc>
        <w:tc>
          <w:tcPr>
            <w:tcW w:w="992" w:type="dxa"/>
          </w:tcPr>
          <w:p w:rsidR="009A41BB" w:rsidRDefault="001856D0" w14:paraId="1AE9DFC8" w14:textId="77777777">
            <w:pPr>
              <w:jc w:val="right"/>
            </w:pPr>
            <w:r>
              <w:t>5</w:t>
            </w:r>
          </w:p>
        </w:tc>
        <w:tc>
          <w:tcPr>
            <w:tcW w:w="567" w:type="dxa"/>
            <w:tcBorders>
              <w:left w:val="nil"/>
            </w:tcBorders>
          </w:tcPr>
          <w:p w:rsidR="009A41BB" w:rsidRDefault="001856D0" w14:paraId="193AC22B" w14:textId="77777777">
            <w:pPr>
              <w:jc w:val="right"/>
            </w:pPr>
            <w:r>
              <w:t xml:space="preserve"> </w:t>
            </w:r>
          </w:p>
        </w:tc>
      </w:tr>
      <w:tr w:rsidR="009A41BB" w:rsidTr="00E7153D" w14:paraId="0AFA7309" w14:textId="77777777">
        <w:tc>
          <w:tcPr>
            <w:tcW w:w="567" w:type="dxa"/>
          </w:tcPr>
          <w:p w:rsidR="009A41BB" w:rsidRDefault="001856D0" w14:paraId="366F38CC" w14:textId="77777777">
            <w:r>
              <w:t>4</w:t>
            </w:r>
          </w:p>
        </w:tc>
        <w:tc>
          <w:tcPr>
            <w:tcW w:w="6521" w:type="dxa"/>
          </w:tcPr>
          <w:p w:rsidR="009A41BB" w:rsidRDefault="001856D0" w14:paraId="63E2CAD7" w14:textId="77777777">
            <w:r>
              <w:t>Kunt u aangeven welke investering nodig is voor levensduurverlenging van Borssele en welk deel daarvan publiek wordt gedragen?</w:t>
            </w:r>
          </w:p>
        </w:tc>
        <w:tc>
          <w:tcPr>
            <w:tcW w:w="850" w:type="dxa"/>
          </w:tcPr>
          <w:p w:rsidR="009A41BB" w:rsidRDefault="009A41BB" w14:paraId="0E8C870E" w14:textId="77777777">
            <w:pPr>
              <w:jc w:val="right"/>
            </w:pPr>
          </w:p>
        </w:tc>
        <w:tc>
          <w:tcPr>
            <w:tcW w:w="992" w:type="dxa"/>
          </w:tcPr>
          <w:p w:rsidR="009A41BB" w:rsidRDefault="001856D0" w14:paraId="4025DB9C" w14:textId="77777777">
            <w:pPr>
              <w:jc w:val="right"/>
            </w:pPr>
            <w:r>
              <w:t>7</w:t>
            </w:r>
          </w:p>
        </w:tc>
        <w:tc>
          <w:tcPr>
            <w:tcW w:w="567" w:type="dxa"/>
            <w:tcBorders>
              <w:left w:val="nil"/>
            </w:tcBorders>
          </w:tcPr>
          <w:p w:rsidR="009A41BB" w:rsidRDefault="001856D0" w14:paraId="0766BA01" w14:textId="77777777">
            <w:pPr>
              <w:jc w:val="right"/>
            </w:pPr>
            <w:r>
              <w:t xml:space="preserve"> </w:t>
            </w:r>
          </w:p>
        </w:tc>
      </w:tr>
      <w:tr w:rsidR="009A41BB" w:rsidTr="00E7153D" w14:paraId="38614F12" w14:textId="77777777">
        <w:tc>
          <w:tcPr>
            <w:tcW w:w="567" w:type="dxa"/>
          </w:tcPr>
          <w:p w:rsidR="009A41BB" w:rsidRDefault="001856D0" w14:paraId="451BDC5D" w14:textId="77777777">
            <w:r>
              <w:t>5</w:t>
            </w:r>
          </w:p>
        </w:tc>
        <w:tc>
          <w:tcPr>
            <w:tcW w:w="6521" w:type="dxa"/>
          </w:tcPr>
          <w:p w:rsidR="009A41BB" w:rsidRDefault="001856D0" w14:paraId="58E1A92F" w14:textId="77777777">
            <w:r>
              <w:t>Kunt u toelichten welke acties uit het Landelijk Actieprogramma Netcongestie in 2025 aantoonbaar hebben geleid tot extra transportcapaciteit of kortere wachtrijen?</w:t>
            </w:r>
          </w:p>
        </w:tc>
        <w:tc>
          <w:tcPr>
            <w:tcW w:w="850" w:type="dxa"/>
          </w:tcPr>
          <w:p w:rsidR="009A41BB" w:rsidRDefault="009A41BB" w14:paraId="64246243" w14:textId="77777777">
            <w:pPr>
              <w:jc w:val="right"/>
            </w:pPr>
          </w:p>
        </w:tc>
        <w:tc>
          <w:tcPr>
            <w:tcW w:w="992" w:type="dxa"/>
          </w:tcPr>
          <w:p w:rsidR="009A41BB" w:rsidRDefault="001856D0" w14:paraId="62DA9DA6" w14:textId="77777777">
            <w:pPr>
              <w:jc w:val="right"/>
            </w:pPr>
            <w:r>
              <w:t>7</w:t>
            </w:r>
          </w:p>
        </w:tc>
        <w:tc>
          <w:tcPr>
            <w:tcW w:w="567" w:type="dxa"/>
            <w:tcBorders>
              <w:left w:val="nil"/>
            </w:tcBorders>
          </w:tcPr>
          <w:p w:rsidR="009A41BB" w:rsidRDefault="001856D0" w14:paraId="77DEC610" w14:textId="77777777">
            <w:pPr>
              <w:jc w:val="right"/>
            </w:pPr>
            <w:r>
              <w:t xml:space="preserve"> </w:t>
            </w:r>
          </w:p>
        </w:tc>
      </w:tr>
      <w:tr w:rsidR="009A41BB" w:rsidTr="00E7153D" w14:paraId="24BDF518" w14:textId="77777777">
        <w:tc>
          <w:tcPr>
            <w:tcW w:w="567" w:type="dxa"/>
          </w:tcPr>
          <w:p w:rsidR="009A41BB" w:rsidRDefault="001856D0" w14:paraId="082337BD" w14:textId="77777777">
            <w:r>
              <w:t>6</w:t>
            </w:r>
          </w:p>
        </w:tc>
        <w:tc>
          <w:tcPr>
            <w:tcW w:w="6521" w:type="dxa"/>
          </w:tcPr>
          <w:p w:rsidR="009A41BB" w:rsidRDefault="001856D0" w14:paraId="4A1E0B1A" w14:textId="77777777">
            <w:r>
              <w:t>Waarom heeft u de consequenties van het inzetten van reservecapaciteit tegen netcongestie nog niet onderzocht of niet aan de Rekenkamer beschikbaar gesteld?</w:t>
            </w:r>
          </w:p>
        </w:tc>
        <w:tc>
          <w:tcPr>
            <w:tcW w:w="850" w:type="dxa"/>
          </w:tcPr>
          <w:p w:rsidR="009A41BB" w:rsidRDefault="009A41BB" w14:paraId="7D9CBC2F" w14:textId="77777777">
            <w:pPr>
              <w:jc w:val="right"/>
            </w:pPr>
          </w:p>
        </w:tc>
        <w:tc>
          <w:tcPr>
            <w:tcW w:w="992" w:type="dxa"/>
          </w:tcPr>
          <w:p w:rsidR="009A41BB" w:rsidRDefault="001856D0" w14:paraId="00EC4BD1" w14:textId="77777777">
            <w:pPr>
              <w:jc w:val="right"/>
            </w:pPr>
            <w:r>
              <w:t>7</w:t>
            </w:r>
          </w:p>
        </w:tc>
        <w:tc>
          <w:tcPr>
            <w:tcW w:w="567" w:type="dxa"/>
            <w:tcBorders>
              <w:left w:val="nil"/>
            </w:tcBorders>
          </w:tcPr>
          <w:p w:rsidR="009A41BB" w:rsidRDefault="001856D0" w14:paraId="04254468" w14:textId="77777777">
            <w:pPr>
              <w:jc w:val="right"/>
            </w:pPr>
            <w:r>
              <w:t xml:space="preserve"> </w:t>
            </w:r>
          </w:p>
        </w:tc>
      </w:tr>
      <w:tr w:rsidR="009A41BB" w:rsidTr="00E7153D" w14:paraId="1E4A7062" w14:textId="77777777">
        <w:tc>
          <w:tcPr>
            <w:tcW w:w="567" w:type="dxa"/>
          </w:tcPr>
          <w:p w:rsidR="009A41BB" w:rsidRDefault="001856D0" w14:paraId="2670583E" w14:textId="77777777">
            <w:r>
              <w:t>7</w:t>
            </w:r>
          </w:p>
        </w:tc>
        <w:tc>
          <w:tcPr>
            <w:tcW w:w="6521" w:type="dxa"/>
          </w:tcPr>
          <w:p w:rsidR="009A41BB" w:rsidRDefault="001856D0" w14:paraId="3EF617C1" w14:textId="77777777">
            <w:r>
              <w:t>Kunt u de uitgaven van 6.071,3 miljoen euro , de ontvangsten van 4.161,3 miljoen euro en verplichtingen van 33.720,1 miljoen euro uitsplitsen naar artikel, instrument en belangrijkste beleidsdoel?</w:t>
            </w:r>
          </w:p>
        </w:tc>
        <w:tc>
          <w:tcPr>
            <w:tcW w:w="850" w:type="dxa"/>
          </w:tcPr>
          <w:p w:rsidR="009A41BB" w:rsidRDefault="009A41BB" w14:paraId="01FA256A" w14:textId="77777777">
            <w:pPr>
              <w:jc w:val="right"/>
            </w:pPr>
          </w:p>
        </w:tc>
        <w:tc>
          <w:tcPr>
            <w:tcW w:w="992" w:type="dxa"/>
          </w:tcPr>
          <w:p w:rsidR="009A41BB" w:rsidRDefault="001856D0" w14:paraId="747A0AA7" w14:textId="77777777">
            <w:pPr>
              <w:jc w:val="right"/>
            </w:pPr>
            <w:r>
              <w:t>10</w:t>
            </w:r>
          </w:p>
        </w:tc>
        <w:tc>
          <w:tcPr>
            <w:tcW w:w="567" w:type="dxa"/>
            <w:tcBorders>
              <w:left w:val="nil"/>
            </w:tcBorders>
          </w:tcPr>
          <w:p w:rsidR="009A41BB" w:rsidRDefault="001856D0" w14:paraId="08F79CE3" w14:textId="77777777">
            <w:pPr>
              <w:jc w:val="right"/>
            </w:pPr>
            <w:r>
              <w:t xml:space="preserve"> </w:t>
            </w:r>
          </w:p>
        </w:tc>
      </w:tr>
      <w:tr w:rsidR="009A41BB" w:rsidTr="00E7153D" w14:paraId="59F4346B" w14:textId="77777777">
        <w:tc>
          <w:tcPr>
            <w:tcW w:w="567" w:type="dxa"/>
          </w:tcPr>
          <w:p w:rsidR="009A41BB" w:rsidRDefault="001856D0" w14:paraId="28C610C2" w14:textId="77777777">
            <w:r>
              <w:t>8</w:t>
            </w:r>
          </w:p>
        </w:tc>
        <w:tc>
          <w:tcPr>
            <w:tcW w:w="6521" w:type="dxa"/>
          </w:tcPr>
          <w:p w:rsidR="009A41BB" w:rsidRDefault="001856D0" w14:paraId="517D9BF2" w14:textId="77777777">
            <w:r>
              <w:t>Welk deel van de verplichtingen van 33.720,1 miljoen euro betreft de lening aan Energie Beheer Nederland voor het vullen van gasopslagen, en onder welke voorwaarden is deze lening verstrekt?</w:t>
            </w:r>
          </w:p>
        </w:tc>
        <w:tc>
          <w:tcPr>
            <w:tcW w:w="850" w:type="dxa"/>
          </w:tcPr>
          <w:p w:rsidR="009A41BB" w:rsidRDefault="009A41BB" w14:paraId="5AD478F7" w14:textId="77777777">
            <w:pPr>
              <w:jc w:val="right"/>
            </w:pPr>
          </w:p>
        </w:tc>
        <w:tc>
          <w:tcPr>
            <w:tcW w:w="992" w:type="dxa"/>
          </w:tcPr>
          <w:p w:rsidR="009A41BB" w:rsidRDefault="001856D0" w14:paraId="243184B5" w14:textId="77777777">
            <w:pPr>
              <w:jc w:val="right"/>
            </w:pPr>
            <w:r>
              <w:t>10</w:t>
            </w:r>
          </w:p>
        </w:tc>
        <w:tc>
          <w:tcPr>
            <w:tcW w:w="567" w:type="dxa"/>
            <w:tcBorders>
              <w:left w:val="nil"/>
            </w:tcBorders>
          </w:tcPr>
          <w:p w:rsidR="009A41BB" w:rsidRDefault="001856D0" w14:paraId="1ABCD997" w14:textId="77777777">
            <w:pPr>
              <w:jc w:val="right"/>
            </w:pPr>
            <w:r>
              <w:t xml:space="preserve"> </w:t>
            </w:r>
          </w:p>
        </w:tc>
      </w:tr>
      <w:tr w:rsidR="009A41BB" w:rsidTr="00E7153D" w14:paraId="3368388F" w14:textId="77777777">
        <w:tc>
          <w:tcPr>
            <w:tcW w:w="567" w:type="dxa"/>
          </w:tcPr>
          <w:p w:rsidR="009A41BB" w:rsidRDefault="001856D0" w14:paraId="088BE06A" w14:textId="77777777">
            <w:r>
              <w:t>9</w:t>
            </w:r>
          </w:p>
        </w:tc>
        <w:tc>
          <w:tcPr>
            <w:tcW w:w="6521" w:type="dxa"/>
          </w:tcPr>
          <w:p w:rsidR="009A41BB" w:rsidRDefault="001856D0" w14:paraId="792CF96D" w14:textId="77777777">
            <w:r>
              <w:t>Kunt u uitleggen waarom bij de Miljoenennota 2025 4.496 miljoen euro aan KGG-uitgaven was geraamd, terwijl de realisatie uiteindelijk 6.071 miljoen euro bedroeg?</w:t>
            </w:r>
          </w:p>
        </w:tc>
        <w:tc>
          <w:tcPr>
            <w:tcW w:w="850" w:type="dxa"/>
          </w:tcPr>
          <w:p w:rsidR="009A41BB" w:rsidRDefault="009A41BB" w14:paraId="4D69D045" w14:textId="77777777">
            <w:pPr>
              <w:jc w:val="right"/>
            </w:pPr>
          </w:p>
        </w:tc>
        <w:tc>
          <w:tcPr>
            <w:tcW w:w="992" w:type="dxa"/>
          </w:tcPr>
          <w:p w:rsidR="009A41BB" w:rsidRDefault="001856D0" w14:paraId="6F67C2B3" w14:textId="77777777">
            <w:pPr>
              <w:jc w:val="right"/>
            </w:pPr>
            <w:r>
              <w:t>11</w:t>
            </w:r>
          </w:p>
        </w:tc>
        <w:tc>
          <w:tcPr>
            <w:tcW w:w="567" w:type="dxa"/>
            <w:tcBorders>
              <w:left w:val="nil"/>
            </w:tcBorders>
          </w:tcPr>
          <w:p w:rsidR="009A41BB" w:rsidRDefault="001856D0" w14:paraId="7AA552D9" w14:textId="77777777">
            <w:pPr>
              <w:jc w:val="right"/>
            </w:pPr>
            <w:r>
              <w:t xml:space="preserve"> </w:t>
            </w:r>
          </w:p>
        </w:tc>
      </w:tr>
      <w:tr w:rsidR="009A41BB" w:rsidTr="00E7153D" w14:paraId="38FC24B2" w14:textId="77777777">
        <w:tc>
          <w:tcPr>
            <w:tcW w:w="567" w:type="dxa"/>
          </w:tcPr>
          <w:p w:rsidR="009A41BB" w:rsidRDefault="001856D0" w14:paraId="404E84D0" w14:textId="77777777">
            <w:r>
              <w:t>10</w:t>
            </w:r>
          </w:p>
        </w:tc>
        <w:tc>
          <w:tcPr>
            <w:tcW w:w="6521" w:type="dxa"/>
          </w:tcPr>
          <w:p w:rsidR="009A41BB" w:rsidRDefault="001856D0" w14:paraId="1F4A089D" w14:textId="77777777">
            <w:r>
              <w:t>Kunt u de drie grootste wijzigingen in de KGG-uitgaven in 2025 toelichten, te weten herverkaveling naar KGG van 4.580 miljoen euro, de SDE-tegenvaller van 2.517 miljoen euro en kasschuiven Nationaal Groeifonds van -310 miljoen euro?</w:t>
            </w:r>
          </w:p>
        </w:tc>
        <w:tc>
          <w:tcPr>
            <w:tcW w:w="850" w:type="dxa"/>
          </w:tcPr>
          <w:p w:rsidR="009A41BB" w:rsidRDefault="009A41BB" w14:paraId="76393BD5" w14:textId="77777777">
            <w:pPr>
              <w:jc w:val="right"/>
            </w:pPr>
          </w:p>
        </w:tc>
        <w:tc>
          <w:tcPr>
            <w:tcW w:w="992" w:type="dxa"/>
          </w:tcPr>
          <w:p w:rsidR="009A41BB" w:rsidRDefault="001856D0" w14:paraId="0CB9618E" w14:textId="77777777">
            <w:pPr>
              <w:jc w:val="right"/>
            </w:pPr>
            <w:r>
              <w:t>12</w:t>
            </w:r>
          </w:p>
        </w:tc>
        <w:tc>
          <w:tcPr>
            <w:tcW w:w="567" w:type="dxa"/>
            <w:tcBorders>
              <w:left w:val="nil"/>
            </w:tcBorders>
          </w:tcPr>
          <w:p w:rsidR="009A41BB" w:rsidRDefault="001856D0" w14:paraId="3EE02BC6" w14:textId="77777777">
            <w:pPr>
              <w:jc w:val="right"/>
            </w:pPr>
            <w:r>
              <w:t xml:space="preserve"> </w:t>
            </w:r>
          </w:p>
        </w:tc>
      </w:tr>
      <w:tr w:rsidR="009A41BB" w:rsidTr="00E7153D" w14:paraId="359CAF12" w14:textId="77777777">
        <w:tc>
          <w:tcPr>
            <w:tcW w:w="567" w:type="dxa"/>
          </w:tcPr>
          <w:p w:rsidR="009A41BB" w:rsidRDefault="001856D0" w14:paraId="3C188B5E" w14:textId="77777777">
            <w:r>
              <w:t>11</w:t>
            </w:r>
          </w:p>
        </w:tc>
        <w:tc>
          <w:tcPr>
            <w:tcW w:w="6521" w:type="dxa"/>
          </w:tcPr>
          <w:p w:rsidR="009A41BB" w:rsidRDefault="001856D0" w14:paraId="14A772A9" w14:textId="77777777">
            <w:r>
              <w:t>Waarom heeft u bij de SDE-regelingen onvoldoende rekening gehouden met het risico dat lagere energieprijzen tot hogere subsidie-uitgaven zouden leiden, terwijl de Algemene Rekenkamer daar eerder op had gewezen?</w:t>
            </w:r>
          </w:p>
        </w:tc>
        <w:tc>
          <w:tcPr>
            <w:tcW w:w="850" w:type="dxa"/>
          </w:tcPr>
          <w:p w:rsidR="009A41BB" w:rsidRDefault="009A41BB" w14:paraId="76E68B3E" w14:textId="77777777">
            <w:pPr>
              <w:jc w:val="right"/>
            </w:pPr>
          </w:p>
        </w:tc>
        <w:tc>
          <w:tcPr>
            <w:tcW w:w="992" w:type="dxa"/>
          </w:tcPr>
          <w:p w:rsidR="009A41BB" w:rsidRDefault="001856D0" w14:paraId="0578BF2A" w14:textId="77777777">
            <w:pPr>
              <w:jc w:val="right"/>
            </w:pPr>
            <w:r>
              <w:t>12</w:t>
            </w:r>
          </w:p>
        </w:tc>
        <w:tc>
          <w:tcPr>
            <w:tcW w:w="567" w:type="dxa"/>
            <w:tcBorders>
              <w:left w:val="nil"/>
            </w:tcBorders>
          </w:tcPr>
          <w:p w:rsidR="009A41BB" w:rsidRDefault="001856D0" w14:paraId="044A68A2" w14:textId="77777777">
            <w:pPr>
              <w:jc w:val="right"/>
            </w:pPr>
            <w:r>
              <w:t xml:space="preserve"> </w:t>
            </w:r>
          </w:p>
        </w:tc>
      </w:tr>
      <w:tr w:rsidR="009A41BB" w:rsidTr="00E7153D" w14:paraId="1BD55AC1" w14:textId="77777777">
        <w:tc>
          <w:tcPr>
            <w:tcW w:w="567" w:type="dxa"/>
          </w:tcPr>
          <w:p w:rsidR="009A41BB" w:rsidRDefault="001856D0" w14:paraId="56F5236C" w14:textId="77777777">
            <w:r>
              <w:lastRenderedPageBreak/>
              <w:t>12</w:t>
            </w:r>
          </w:p>
        </w:tc>
        <w:tc>
          <w:tcPr>
            <w:tcW w:w="6521" w:type="dxa"/>
          </w:tcPr>
          <w:p w:rsidR="009A41BB" w:rsidRDefault="001856D0" w14:paraId="155CD6EE" w14:textId="77777777">
            <w:r>
              <w:t>Kan de regering de SDE-tegenvaller van 2.517 miljoen euro uitsplitsen naar SDE, SDE+, SDE++ en type technologie?</w:t>
            </w:r>
          </w:p>
        </w:tc>
        <w:tc>
          <w:tcPr>
            <w:tcW w:w="850" w:type="dxa"/>
          </w:tcPr>
          <w:p w:rsidR="009A41BB" w:rsidRDefault="009A41BB" w14:paraId="25AE2322" w14:textId="77777777">
            <w:pPr>
              <w:jc w:val="right"/>
            </w:pPr>
          </w:p>
        </w:tc>
        <w:tc>
          <w:tcPr>
            <w:tcW w:w="992" w:type="dxa"/>
          </w:tcPr>
          <w:p w:rsidR="009A41BB" w:rsidRDefault="001856D0" w14:paraId="24868B72" w14:textId="77777777">
            <w:pPr>
              <w:jc w:val="right"/>
            </w:pPr>
            <w:r>
              <w:t>12</w:t>
            </w:r>
          </w:p>
        </w:tc>
        <w:tc>
          <w:tcPr>
            <w:tcW w:w="567" w:type="dxa"/>
            <w:tcBorders>
              <w:left w:val="nil"/>
            </w:tcBorders>
          </w:tcPr>
          <w:p w:rsidR="009A41BB" w:rsidRDefault="001856D0" w14:paraId="58A061D0" w14:textId="77777777">
            <w:pPr>
              <w:jc w:val="right"/>
            </w:pPr>
            <w:r>
              <w:t xml:space="preserve"> </w:t>
            </w:r>
          </w:p>
        </w:tc>
      </w:tr>
      <w:tr w:rsidR="009A41BB" w:rsidTr="00E7153D" w14:paraId="7E752680" w14:textId="77777777">
        <w:tc>
          <w:tcPr>
            <w:tcW w:w="567" w:type="dxa"/>
          </w:tcPr>
          <w:p w:rsidR="009A41BB" w:rsidRDefault="001856D0" w14:paraId="6307710F" w14:textId="77777777">
            <w:r>
              <w:t>13</w:t>
            </w:r>
          </w:p>
        </w:tc>
        <w:tc>
          <w:tcPr>
            <w:tcW w:w="6521" w:type="dxa"/>
          </w:tcPr>
          <w:p w:rsidR="009A41BB" w:rsidRDefault="001856D0" w14:paraId="2F892936" w14:textId="77777777">
            <w:r>
              <w:t>Welke lessen trekt u uit het feit dat lagere energieprijzen in 2025 direct tot fors hogere SDE-uitgaven leidden, in relatie tot betaalbaarheid voor belastingbetalers?</w:t>
            </w:r>
          </w:p>
        </w:tc>
        <w:tc>
          <w:tcPr>
            <w:tcW w:w="850" w:type="dxa"/>
          </w:tcPr>
          <w:p w:rsidR="009A41BB" w:rsidRDefault="009A41BB" w14:paraId="3BFED183" w14:textId="77777777">
            <w:pPr>
              <w:jc w:val="right"/>
            </w:pPr>
          </w:p>
        </w:tc>
        <w:tc>
          <w:tcPr>
            <w:tcW w:w="992" w:type="dxa"/>
          </w:tcPr>
          <w:p w:rsidR="009A41BB" w:rsidRDefault="001856D0" w14:paraId="39B860B6" w14:textId="77777777">
            <w:pPr>
              <w:jc w:val="right"/>
            </w:pPr>
            <w:r>
              <w:t>12</w:t>
            </w:r>
          </w:p>
        </w:tc>
        <w:tc>
          <w:tcPr>
            <w:tcW w:w="567" w:type="dxa"/>
            <w:tcBorders>
              <w:left w:val="nil"/>
            </w:tcBorders>
          </w:tcPr>
          <w:p w:rsidR="009A41BB" w:rsidRDefault="001856D0" w14:paraId="716302F3" w14:textId="77777777">
            <w:pPr>
              <w:jc w:val="right"/>
            </w:pPr>
            <w:r>
              <w:t xml:space="preserve"> </w:t>
            </w:r>
          </w:p>
        </w:tc>
      </w:tr>
      <w:tr w:rsidR="009A41BB" w:rsidTr="00E7153D" w14:paraId="40B879E3" w14:textId="77777777">
        <w:tc>
          <w:tcPr>
            <w:tcW w:w="567" w:type="dxa"/>
          </w:tcPr>
          <w:p w:rsidR="009A41BB" w:rsidRDefault="001856D0" w14:paraId="6F52F103" w14:textId="77777777">
            <w:r>
              <w:t>14</w:t>
            </w:r>
          </w:p>
        </w:tc>
        <w:tc>
          <w:tcPr>
            <w:tcW w:w="6521" w:type="dxa"/>
          </w:tcPr>
          <w:p w:rsidR="009A41BB" w:rsidRDefault="001856D0" w14:paraId="5BF4EB50" w14:textId="77777777">
            <w:r>
              <w:t>Kunt u uitleggen welke projecten onder Groenvermogen van de Nederlandse economie en NieuweWarmteNu geraakt zijn door de kasschuif van 310 miljoen euro naar latere jaren?</w:t>
            </w:r>
          </w:p>
        </w:tc>
        <w:tc>
          <w:tcPr>
            <w:tcW w:w="850" w:type="dxa"/>
          </w:tcPr>
          <w:p w:rsidR="009A41BB" w:rsidRDefault="009A41BB" w14:paraId="5DF43334" w14:textId="77777777">
            <w:pPr>
              <w:jc w:val="right"/>
            </w:pPr>
          </w:p>
        </w:tc>
        <w:tc>
          <w:tcPr>
            <w:tcW w:w="992" w:type="dxa"/>
          </w:tcPr>
          <w:p w:rsidR="009A41BB" w:rsidRDefault="001856D0" w14:paraId="7C5D353E" w14:textId="77777777">
            <w:pPr>
              <w:jc w:val="right"/>
            </w:pPr>
            <w:r>
              <w:t>12</w:t>
            </w:r>
          </w:p>
        </w:tc>
        <w:tc>
          <w:tcPr>
            <w:tcW w:w="567" w:type="dxa"/>
            <w:tcBorders>
              <w:left w:val="nil"/>
            </w:tcBorders>
          </w:tcPr>
          <w:p w:rsidR="009A41BB" w:rsidRDefault="001856D0" w14:paraId="1ED0862F" w14:textId="77777777">
            <w:pPr>
              <w:jc w:val="right"/>
            </w:pPr>
            <w:r>
              <w:t xml:space="preserve"> </w:t>
            </w:r>
          </w:p>
        </w:tc>
      </w:tr>
      <w:tr w:rsidR="009A41BB" w:rsidTr="00E7153D" w14:paraId="60863884" w14:textId="77777777">
        <w:tc>
          <w:tcPr>
            <w:tcW w:w="567" w:type="dxa"/>
          </w:tcPr>
          <w:p w:rsidR="009A41BB" w:rsidRDefault="001856D0" w14:paraId="0028D7E1" w14:textId="77777777">
            <w:r>
              <w:t>15</w:t>
            </w:r>
          </w:p>
        </w:tc>
        <w:tc>
          <w:tcPr>
            <w:tcW w:w="6521" w:type="dxa"/>
          </w:tcPr>
          <w:p w:rsidR="009A41BB" w:rsidRDefault="001856D0" w14:paraId="39EE811F" w14:textId="77777777">
            <w:r>
              <w:t>Wat betekent de kasschuif van 310 miljoen euro uit het Nationaal Groeifonds concreet voor planning, mijlpalen en beoogde resultaten van de betrokken KGG-projecten?</w:t>
            </w:r>
          </w:p>
        </w:tc>
        <w:tc>
          <w:tcPr>
            <w:tcW w:w="850" w:type="dxa"/>
          </w:tcPr>
          <w:p w:rsidR="009A41BB" w:rsidRDefault="009A41BB" w14:paraId="0DDC4674" w14:textId="77777777">
            <w:pPr>
              <w:jc w:val="right"/>
            </w:pPr>
          </w:p>
        </w:tc>
        <w:tc>
          <w:tcPr>
            <w:tcW w:w="992" w:type="dxa"/>
          </w:tcPr>
          <w:p w:rsidR="009A41BB" w:rsidRDefault="001856D0" w14:paraId="568776E1" w14:textId="77777777">
            <w:pPr>
              <w:jc w:val="right"/>
            </w:pPr>
            <w:r>
              <w:t>12</w:t>
            </w:r>
          </w:p>
        </w:tc>
        <w:tc>
          <w:tcPr>
            <w:tcW w:w="567" w:type="dxa"/>
            <w:tcBorders>
              <w:left w:val="nil"/>
            </w:tcBorders>
          </w:tcPr>
          <w:p w:rsidR="009A41BB" w:rsidRDefault="001856D0" w14:paraId="25E86C0F" w14:textId="77777777">
            <w:pPr>
              <w:jc w:val="right"/>
            </w:pPr>
            <w:r>
              <w:t xml:space="preserve"> </w:t>
            </w:r>
          </w:p>
        </w:tc>
      </w:tr>
      <w:tr w:rsidR="009A41BB" w:rsidTr="00E7153D" w14:paraId="66922107" w14:textId="77777777">
        <w:tc>
          <w:tcPr>
            <w:tcW w:w="567" w:type="dxa"/>
          </w:tcPr>
          <w:p w:rsidR="009A41BB" w:rsidRDefault="001856D0" w14:paraId="1832FB38" w14:textId="77777777">
            <w:r>
              <w:t>16</w:t>
            </w:r>
          </w:p>
        </w:tc>
        <w:tc>
          <w:tcPr>
            <w:tcW w:w="6521" w:type="dxa"/>
          </w:tcPr>
          <w:p w:rsidR="009A41BB" w:rsidRDefault="001856D0" w14:paraId="76DC4FF5" w14:textId="77777777">
            <w:r>
              <w:t>Kunt u voortaan onderscheid maken tussen onderuitputting door vertraging, onderuitputting door lagere kosten en onderuitputting door het niet doorgaan van maatregelen?</w:t>
            </w:r>
          </w:p>
        </w:tc>
        <w:tc>
          <w:tcPr>
            <w:tcW w:w="850" w:type="dxa"/>
          </w:tcPr>
          <w:p w:rsidR="009A41BB" w:rsidRDefault="009A41BB" w14:paraId="7CF4682E" w14:textId="77777777">
            <w:pPr>
              <w:jc w:val="right"/>
            </w:pPr>
          </w:p>
        </w:tc>
        <w:tc>
          <w:tcPr>
            <w:tcW w:w="992" w:type="dxa"/>
          </w:tcPr>
          <w:p w:rsidR="009A41BB" w:rsidRDefault="001856D0" w14:paraId="474DA86B" w14:textId="77777777">
            <w:pPr>
              <w:jc w:val="right"/>
            </w:pPr>
            <w:r>
              <w:t>13</w:t>
            </w:r>
          </w:p>
        </w:tc>
        <w:tc>
          <w:tcPr>
            <w:tcW w:w="567" w:type="dxa"/>
            <w:tcBorders>
              <w:left w:val="nil"/>
            </w:tcBorders>
          </w:tcPr>
          <w:p w:rsidR="009A41BB" w:rsidRDefault="001856D0" w14:paraId="0942E685" w14:textId="77777777">
            <w:pPr>
              <w:jc w:val="right"/>
            </w:pPr>
            <w:r>
              <w:t xml:space="preserve"> </w:t>
            </w:r>
          </w:p>
        </w:tc>
      </w:tr>
      <w:tr w:rsidR="009A41BB" w:rsidTr="00E7153D" w14:paraId="58738475" w14:textId="77777777">
        <w:tc>
          <w:tcPr>
            <w:tcW w:w="567" w:type="dxa"/>
          </w:tcPr>
          <w:p w:rsidR="009A41BB" w:rsidRDefault="001856D0" w14:paraId="0F0A09E6" w14:textId="77777777">
            <w:r>
              <w:t>17</w:t>
            </w:r>
          </w:p>
        </w:tc>
        <w:tc>
          <w:tcPr>
            <w:tcW w:w="6521" w:type="dxa"/>
          </w:tcPr>
          <w:p w:rsidR="009A41BB" w:rsidRDefault="001856D0" w14:paraId="0F2A75CE" w14:textId="77777777">
            <w:r>
              <w:t>Kunt u de in 2025 gezette stappen voor de bouw van twee tot vier nieuwe kerncentrales uitsplitsen naar planning, besluitvorming, kostenraming, aanbesteding en risicoverdeling?</w:t>
            </w:r>
          </w:p>
        </w:tc>
        <w:tc>
          <w:tcPr>
            <w:tcW w:w="850" w:type="dxa"/>
          </w:tcPr>
          <w:p w:rsidR="009A41BB" w:rsidRDefault="009A41BB" w14:paraId="6AF60A9E" w14:textId="77777777">
            <w:pPr>
              <w:jc w:val="right"/>
            </w:pPr>
          </w:p>
        </w:tc>
        <w:tc>
          <w:tcPr>
            <w:tcW w:w="992" w:type="dxa"/>
          </w:tcPr>
          <w:p w:rsidR="009A41BB" w:rsidRDefault="001856D0" w14:paraId="7C0244BC" w14:textId="77777777">
            <w:pPr>
              <w:jc w:val="right"/>
            </w:pPr>
            <w:r>
              <w:t>19</w:t>
            </w:r>
          </w:p>
        </w:tc>
        <w:tc>
          <w:tcPr>
            <w:tcW w:w="567" w:type="dxa"/>
            <w:tcBorders>
              <w:left w:val="nil"/>
            </w:tcBorders>
          </w:tcPr>
          <w:p w:rsidR="009A41BB" w:rsidRDefault="001856D0" w14:paraId="7E13CB84" w14:textId="77777777">
            <w:pPr>
              <w:jc w:val="right"/>
            </w:pPr>
            <w:r>
              <w:t xml:space="preserve"> </w:t>
            </w:r>
          </w:p>
        </w:tc>
      </w:tr>
      <w:tr w:rsidR="009A41BB" w:rsidTr="00E7153D" w14:paraId="3E2EF880" w14:textId="77777777">
        <w:tc>
          <w:tcPr>
            <w:tcW w:w="567" w:type="dxa"/>
          </w:tcPr>
          <w:p w:rsidR="009A41BB" w:rsidRDefault="001856D0" w14:paraId="62AD5FEF" w14:textId="77777777">
            <w:r>
              <w:t>18</w:t>
            </w:r>
          </w:p>
        </w:tc>
        <w:tc>
          <w:tcPr>
            <w:tcW w:w="6521" w:type="dxa"/>
          </w:tcPr>
          <w:p w:rsidR="009A41BB" w:rsidRDefault="001856D0" w14:paraId="30462F17" w14:textId="77777777">
            <w:r>
              <w:t>Kunt u toelichten welke verplichtingen in 2025 zijn aangegaan voor NEO NL en welke toekomstige kasuitgaven daaruit volgen?</w:t>
            </w:r>
          </w:p>
        </w:tc>
        <w:tc>
          <w:tcPr>
            <w:tcW w:w="850" w:type="dxa"/>
          </w:tcPr>
          <w:p w:rsidR="009A41BB" w:rsidRDefault="009A41BB" w14:paraId="0F8941FA" w14:textId="77777777">
            <w:pPr>
              <w:jc w:val="right"/>
            </w:pPr>
          </w:p>
        </w:tc>
        <w:tc>
          <w:tcPr>
            <w:tcW w:w="992" w:type="dxa"/>
          </w:tcPr>
          <w:p w:rsidR="009A41BB" w:rsidRDefault="001856D0" w14:paraId="1FB4C546" w14:textId="77777777">
            <w:pPr>
              <w:jc w:val="right"/>
            </w:pPr>
            <w:r>
              <w:t>19</w:t>
            </w:r>
          </w:p>
        </w:tc>
        <w:tc>
          <w:tcPr>
            <w:tcW w:w="567" w:type="dxa"/>
            <w:tcBorders>
              <w:left w:val="nil"/>
            </w:tcBorders>
          </w:tcPr>
          <w:p w:rsidR="009A41BB" w:rsidRDefault="001856D0" w14:paraId="7500E3C5" w14:textId="77777777">
            <w:pPr>
              <w:jc w:val="right"/>
            </w:pPr>
            <w:r>
              <w:t xml:space="preserve"> </w:t>
            </w:r>
          </w:p>
        </w:tc>
      </w:tr>
      <w:tr w:rsidR="009A41BB" w:rsidTr="00E7153D" w14:paraId="6350847E" w14:textId="77777777">
        <w:tc>
          <w:tcPr>
            <w:tcW w:w="567" w:type="dxa"/>
          </w:tcPr>
          <w:p w:rsidR="009A41BB" w:rsidRDefault="001856D0" w14:paraId="2B000AC3" w14:textId="77777777">
            <w:r>
              <w:t>19</w:t>
            </w:r>
          </w:p>
        </w:tc>
        <w:tc>
          <w:tcPr>
            <w:tcW w:w="6521" w:type="dxa"/>
          </w:tcPr>
          <w:p w:rsidR="009A41BB" w:rsidRDefault="001856D0" w14:paraId="3BA9A086" w14:textId="77777777">
            <w:r>
              <w:t>Welke informatie ontvangt de Kamer in 2026 om te beoordelen of kernenergiegelden doelmatig worden ingezet, los van de vraag of de uitgaven rechtmatig zijn geboekt?</w:t>
            </w:r>
          </w:p>
        </w:tc>
        <w:tc>
          <w:tcPr>
            <w:tcW w:w="850" w:type="dxa"/>
          </w:tcPr>
          <w:p w:rsidR="009A41BB" w:rsidRDefault="009A41BB" w14:paraId="75800BAB" w14:textId="77777777">
            <w:pPr>
              <w:jc w:val="right"/>
            </w:pPr>
          </w:p>
        </w:tc>
        <w:tc>
          <w:tcPr>
            <w:tcW w:w="992" w:type="dxa"/>
          </w:tcPr>
          <w:p w:rsidR="009A41BB" w:rsidRDefault="001856D0" w14:paraId="4C4C9AE7" w14:textId="77777777">
            <w:pPr>
              <w:jc w:val="right"/>
            </w:pPr>
            <w:r>
              <w:t>19</w:t>
            </w:r>
          </w:p>
        </w:tc>
        <w:tc>
          <w:tcPr>
            <w:tcW w:w="567" w:type="dxa"/>
            <w:tcBorders>
              <w:left w:val="nil"/>
            </w:tcBorders>
          </w:tcPr>
          <w:p w:rsidR="009A41BB" w:rsidRDefault="001856D0" w14:paraId="31DF6C75" w14:textId="77777777">
            <w:pPr>
              <w:jc w:val="right"/>
            </w:pPr>
            <w:r>
              <w:t xml:space="preserve"> </w:t>
            </w:r>
          </w:p>
        </w:tc>
      </w:tr>
      <w:tr w:rsidR="009A41BB" w:rsidTr="00E7153D" w14:paraId="6420C95E" w14:textId="77777777">
        <w:tc>
          <w:tcPr>
            <w:tcW w:w="567" w:type="dxa"/>
          </w:tcPr>
          <w:p w:rsidR="009A41BB" w:rsidRDefault="001856D0" w14:paraId="22F7B443" w14:textId="77777777">
            <w:r>
              <w:t>20</w:t>
            </w:r>
          </w:p>
        </w:tc>
        <w:tc>
          <w:tcPr>
            <w:tcW w:w="6521" w:type="dxa"/>
          </w:tcPr>
          <w:p w:rsidR="009A41BB" w:rsidRDefault="001856D0" w14:paraId="13CB23B1" w14:textId="77777777">
            <w:r>
              <w:t>Kunt u per van de 26 hoogspanningsprojecten aangeven wat de planning, huidige status, belangrijkste belemmering en verwachte bijdrage aan netcongestiereductie is?</w:t>
            </w:r>
          </w:p>
        </w:tc>
        <w:tc>
          <w:tcPr>
            <w:tcW w:w="850" w:type="dxa"/>
          </w:tcPr>
          <w:p w:rsidR="009A41BB" w:rsidRDefault="009A41BB" w14:paraId="7324FD5D" w14:textId="77777777">
            <w:pPr>
              <w:jc w:val="right"/>
            </w:pPr>
          </w:p>
        </w:tc>
        <w:tc>
          <w:tcPr>
            <w:tcW w:w="992" w:type="dxa"/>
          </w:tcPr>
          <w:p w:rsidR="009A41BB" w:rsidRDefault="001856D0" w14:paraId="6D18BE3C" w14:textId="77777777">
            <w:pPr>
              <w:jc w:val="right"/>
            </w:pPr>
            <w:r>
              <w:t>19</w:t>
            </w:r>
          </w:p>
        </w:tc>
        <w:tc>
          <w:tcPr>
            <w:tcW w:w="567" w:type="dxa"/>
            <w:tcBorders>
              <w:left w:val="nil"/>
            </w:tcBorders>
          </w:tcPr>
          <w:p w:rsidR="009A41BB" w:rsidRDefault="001856D0" w14:paraId="694701E6" w14:textId="77777777">
            <w:pPr>
              <w:jc w:val="right"/>
            </w:pPr>
            <w:r>
              <w:t xml:space="preserve"> </w:t>
            </w:r>
          </w:p>
        </w:tc>
      </w:tr>
      <w:tr w:rsidR="009A41BB" w:rsidTr="00E7153D" w14:paraId="2C603796" w14:textId="77777777">
        <w:tc>
          <w:tcPr>
            <w:tcW w:w="567" w:type="dxa"/>
          </w:tcPr>
          <w:p w:rsidR="009A41BB" w:rsidRDefault="001856D0" w14:paraId="58D9FBCE" w14:textId="77777777">
            <w:r>
              <w:t>21</w:t>
            </w:r>
          </w:p>
        </w:tc>
        <w:tc>
          <w:tcPr>
            <w:tcW w:w="6521" w:type="dxa"/>
          </w:tcPr>
          <w:p w:rsidR="009A41BB" w:rsidRDefault="001856D0" w14:paraId="3D9DF3D0" w14:textId="77777777">
            <w:r>
              <w:t>Kunt u aangeven welke onderdelen van het rapport betrekking hebben op KGG als zelfstandig ministerie in 2025 en welke verantwoordelijkheden inmiddels zijn overgegaan naar EZK na het aantreden van het kabinet-Jetten op 23 februari 2026?</w:t>
            </w:r>
          </w:p>
        </w:tc>
        <w:tc>
          <w:tcPr>
            <w:tcW w:w="850" w:type="dxa"/>
          </w:tcPr>
          <w:p w:rsidR="009A41BB" w:rsidRDefault="009A41BB" w14:paraId="6F9F5491" w14:textId="77777777">
            <w:pPr>
              <w:jc w:val="right"/>
            </w:pPr>
          </w:p>
        </w:tc>
        <w:tc>
          <w:tcPr>
            <w:tcW w:w="992" w:type="dxa"/>
          </w:tcPr>
          <w:p w:rsidR="009A41BB" w:rsidRDefault="001856D0" w14:paraId="4E7C2EFE" w14:textId="77777777">
            <w:pPr>
              <w:jc w:val="right"/>
            </w:pPr>
            <w:r>
              <w:t>22</w:t>
            </w:r>
          </w:p>
        </w:tc>
        <w:tc>
          <w:tcPr>
            <w:tcW w:w="567" w:type="dxa"/>
            <w:tcBorders>
              <w:left w:val="nil"/>
            </w:tcBorders>
          </w:tcPr>
          <w:p w:rsidR="009A41BB" w:rsidRDefault="001856D0" w14:paraId="0D23AAE8" w14:textId="77777777">
            <w:pPr>
              <w:jc w:val="right"/>
            </w:pPr>
            <w:r>
              <w:t xml:space="preserve"> </w:t>
            </w:r>
          </w:p>
        </w:tc>
      </w:tr>
      <w:tr w:rsidR="009A41BB" w:rsidTr="00E7153D" w14:paraId="17078426" w14:textId="77777777">
        <w:tc>
          <w:tcPr>
            <w:tcW w:w="567" w:type="dxa"/>
          </w:tcPr>
          <w:p w:rsidR="009A41BB" w:rsidRDefault="001856D0" w14:paraId="02413CE7" w14:textId="77777777">
            <w:r>
              <w:t>22</w:t>
            </w:r>
          </w:p>
        </w:tc>
        <w:tc>
          <w:tcPr>
            <w:tcW w:w="6521" w:type="dxa"/>
          </w:tcPr>
          <w:p w:rsidR="009A41BB" w:rsidRDefault="001856D0" w14:paraId="1BCA215E" w14:textId="77777777">
            <w:r>
              <w:t>Welke bewindspersoon is op dit moment verantwoordelijk voor de opvolging van de Rekenkamerbevindingen over KGG, nu het ministerie van KGG is opgeheven en is opgegaan in EZK?</w:t>
            </w:r>
          </w:p>
        </w:tc>
        <w:tc>
          <w:tcPr>
            <w:tcW w:w="850" w:type="dxa"/>
          </w:tcPr>
          <w:p w:rsidR="009A41BB" w:rsidRDefault="009A41BB" w14:paraId="346ED683" w14:textId="77777777">
            <w:pPr>
              <w:jc w:val="right"/>
            </w:pPr>
          </w:p>
        </w:tc>
        <w:tc>
          <w:tcPr>
            <w:tcW w:w="992" w:type="dxa"/>
          </w:tcPr>
          <w:p w:rsidR="009A41BB" w:rsidRDefault="001856D0" w14:paraId="1B283563" w14:textId="77777777">
            <w:pPr>
              <w:jc w:val="right"/>
            </w:pPr>
            <w:r>
              <w:t>22</w:t>
            </w:r>
          </w:p>
        </w:tc>
        <w:tc>
          <w:tcPr>
            <w:tcW w:w="567" w:type="dxa"/>
            <w:tcBorders>
              <w:left w:val="nil"/>
            </w:tcBorders>
          </w:tcPr>
          <w:p w:rsidR="009A41BB" w:rsidRDefault="001856D0" w14:paraId="7094C99D" w14:textId="77777777">
            <w:pPr>
              <w:jc w:val="right"/>
            </w:pPr>
            <w:r>
              <w:t xml:space="preserve"> </w:t>
            </w:r>
          </w:p>
        </w:tc>
      </w:tr>
      <w:tr w:rsidR="009A41BB" w:rsidTr="00E7153D" w14:paraId="60D77C6D" w14:textId="77777777">
        <w:tc>
          <w:tcPr>
            <w:tcW w:w="567" w:type="dxa"/>
          </w:tcPr>
          <w:p w:rsidR="009A41BB" w:rsidRDefault="001856D0" w14:paraId="16655FE1" w14:textId="77777777">
            <w:r>
              <w:t>23</w:t>
            </w:r>
          </w:p>
        </w:tc>
        <w:tc>
          <w:tcPr>
            <w:tcW w:w="6521" w:type="dxa"/>
          </w:tcPr>
          <w:p w:rsidR="009A41BB" w:rsidRDefault="001856D0" w14:paraId="4A1BE572" w14:textId="77777777">
            <w:r>
              <w:t>Welke concrete verbeteringen voert de regering in het Jaarverslag Klimaatfonds 2026 door om te zorgen dat de Kamer per maatregel kan zien welk bedrag is besteed, door welk departement, op welk begrotingsartikel en met welk resultaat?</w:t>
            </w:r>
          </w:p>
        </w:tc>
        <w:tc>
          <w:tcPr>
            <w:tcW w:w="850" w:type="dxa"/>
          </w:tcPr>
          <w:p w:rsidR="009A41BB" w:rsidRDefault="009A41BB" w14:paraId="2B3E34C9" w14:textId="77777777">
            <w:pPr>
              <w:jc w:val="right"/>
            </w:pPr>
          </w:p>
        </w:tc>
        <w:tc>
          <w:tcPr>
            <w:tcW w:w="992" w:type="dxa"/>
          </w:tcPr>
          <w:p w:rsidR="009A41BB" w:rsidRDefault="001856D0" w14:paraId="0C7BCBDA" w14:textId="77777777">
            <w:pPr>
              <w:jc w:val="right"/>
            </w:pPr>
            <w:r>
              <w:t>23</w:t>
            </w:r>
          </w:p>
        </w:tc>
        <w:tc>
          <w:tcPr>
            <w:tcW w:w="567" w:type="dxa"/>
            <w:tcBorders>
              <w:left w:val="nil"/>
            </w:tcBorders>
          </w:tcPr>
          <w:p w:rsidR="009A41BB" w:rsidRDefault="001856D0" w14:paraId="044832F4" w14:textId="77777777">
            <w:pPr>
              <w:jc w:val="right"/>
            </w:pPr>
            <w:r>
              <w:t xml:space="preserve">28 </w:t>
            </w:r>
          </w:p>
        </w:tc>
      </w:tr>
      <w:tr w:rsidR="009A41BB" w:rsidTr="00E7153D" w14:paraId="0AACF0B8" w14:textId="77777777">
        <w:tc>
          <w:tcPr>
            <w:tcW w:w="567" w:type="dxa"/>
          </w:tcPr>
          <w:p w:rsidR="009A41BB" w:rsidRDefault="001856D0" w14:paraId="45CD4DDE" w14:textId="77777777">
            <w:r>
              <w:t>24</w:t>
            </w:r>
          </w:p>
        </w:tc>
        <w:tc>
          <w:tcPr>
            <w:tcW w:w="6521" w:type="dxa"/>
          </w:tcPr>
          <w:p w:rsidR="009A41BB" w:rsidRDefault="001856D0" w14:paraId="7031298B" w14:textId="77777777">
            <w:r>
              <w:t>Kunt u bevestigen dat sinds 2022 in totaal 48 miljard euro op de begroting van het Klimaatfonds is gezet, waarvan 24,9 miljard euro is overgeheveld naar departementen, 0,8 miljard euro is teruggevloeid,  2,7 miljard euro is onttrokken en 21,2 miljard euro resteert?</w:t>
            </w:r>
          </w:p>
        </w:tc>
        <w:tc>
          <w:tcPr>
            <w:tcW w:w="850" w:type="dxa"/>
          </w:tcPr>
          <w:p w:rsidR="009A41BB" w:rsidRDefault="009A41BB" w14:paraId="2913A8EB" w14:textId="77777777">
            <w:pPr>
              <w:jc w:val="right"/>
            </w:pPr>
          </w:p>
        </w:tc>
        <w:tc>
          <w:tcPr>
            <w:tcW w:w="992" w:type="dxa"/>
          </w:tcPr>
          <w:p w:rsidR="009A41BB" w:rsidRDefault="001856D0" w14:paraId="7243F6BE" w14:textId="77777777">
            <w:pPr>
              <w:jc w:val="right"/>
            </w:pPr>
            <w:r>
              <w:t>24</w:t>
            </w:r>
          </w:p>
        </w:tc>
        <w:tc>
          <w:tcPr>
            <w:tcW w:w="567" w:type="dxa"/>
            <w:tcBorders>
              <w:left w:val="nil"/>
            </w:tcBorders>
          </w:tcPr>
          <w:p w:rsidR="009A41BB" w:rsidRDefault="001856D0" w14:paraId="345DB9C8" w14:textId="77777777">
            <w:pPr>
              <w:jc w:val="right"/>
            </w:pPr>
            <w:r>
              <w:t xml:space="preserve"> </w:t>
            </w:r>
          </w:p>
        </w:tc>
      </w:tr>
      <w:tr w:rsidR="009A41BB" w:rsidTr="00E7153D" w14:paraId="3D29A490" w14:textId="77777777">
        <w:tc>
          <w:tcPr>
            <w:tcW w:w="567" w:type="dxa"/>
          </w:tcPr>
          <w:p w:rsidR="009A41BB" w:rsidRDefault="001856D0" w14:paraId="279B8C20" w14:textId="77777777">
            <w:r>
              <w:t>25</w:t>
            </w:r>
          </w:p>
        </w:tc>
        <w:tc>
          <w:tcPr>
            <w:tcW w:w="6521" w:type="dxa"/>
          </w:tcPr>
          <w:p w:rsidR="009A41BB" w:rsidRDefault="001856D0" w14:paraId="155B73D4" w14:textId="77777777">
            <w:r>
              <w:t>Kan de regering toelichten welk deel van de resterende 21,2 miljard euro al juridisch, bestuurlijk of beleidsmatig is vastgelegd en welk deel nog vrij besteedbaar is?</w:t>
            </w:r>
          </w:p>
        </w:tc>
        <w:tc>
          <w:tcPr>
            <w:tcW w:w="850" w:type="dxa"/>
          </w:tcPr>
          <w:p w:rsidR="009A41BB" w:rsidRDefault="009A41BB" w14:paraId="70775B70" w14:textId="77777777">
            <w:pPr>
              <w:jc w:val="right"/>
            </w:pPr>
          </w:p>
        </w:tc>
        <w:tc>
          <w:tcPr>
            <w:tcW w:w="992" w:type="dxa"/>
          </w:tcPr>
          <w:p w:rsidR="009A41BB" w:rsidRDefault="001856D0" w14:paraId="2DFBC635" w14:textId="77777777">
            <w:pPr>
              <w:jc w:val="right"/>
            </w:pPr>
            <w:r>
              <w:t>24</w:t>
            </w:r>
          </w:p>
        </w:tc>
        <w:tc>
          <w:tcPr>
            <w:tcW w:w="567" w:type="dxa"/>
            <w:tcBorders>
              <w:left w:val="nil"/>
            </w:tcBorders>
          </w:tcPr>
          <w:p w:rsidR="009A41BB" w:rsidRDefault="001856D0" w14:paraId="2EEFB619" w14:textId="77777777">
            <w:pPr>
              <w:jc w:val="right"/>
            </w:pPr>
            <w:r>
              <w:t xml:space="preserve"> </w:t>
            </w:r>
          </w:p>
        </w:tc>
      </w:tr>
      <w:tr w:rsidR="009A41BB" w:rsidTr="00E7153D" w14:paraId="767CCDBB" w14:textId="77777777">
        <w:tc>
          <w:tcPr>
            <w:tcW w:w="567" w:type="dxa"/>
          </w:tcPr>
          <w:p w:rsidR="009A41BB" w:rsidRDefault="001856D0" w14:paraId="019B0D18" w14:textId="77777777">
            <w:r>
              <w:t>26</w:t>
            </w:r>
          </w:p>
        </w:tc>
        <w:tc>
          <w:tcPr>
            <w:tcW w:w="6521" w:type="dxa"/>
          </w:tcPr>
          <w:p w:rsidR="009A41BB" w:rsidRDefault="001856D0" w14:paraId="345210F6" w14:textId="77777777">
            <w:r>
              <w:t>Hoe verklaart u dat van de resterende middelen 13,6 miljard euro nog niet bestemd is, en wanneer wordt de Kamer hierover per perceel geinformeerd?</w:t>
            </w:r>
          </w:p>
        </w:tc>
        <w:tc>
          <w:tcPr>
            <w:tcW w:w="850" w:type="dxa"/>
          </w:tcPr>
          <w:p w:rsidR="009A41BB" w:rsidRDefault="009A41BB" w14:paraId="4B616C88" w14:textId="77777777">
            <w:pPr>
              <w:jc w:val="right"/>
            </w:pPr>
          </w:p>
        </w:tc>
        <w:tc>
          <w:tcPr>
            <w:tcW w:w="992" w:type="dxa"/>
          </w:tcPr>
          <w:p w:rsidR="009A41BB" w:rsidRDefault="001856D0" w14:paraId="738D8777" w14:textId="77777777">
            <w:pPr>
              <w:jc w:val="right"/>
            </w:pPr>
            <w:r>
              <w:t>24</w:t>
            </w:r>
          </w:p>
        </w:tc>
        <w:tc>
          <w:tcPr>
            <w:tcW w:w="567" w:type="dxa"/>
            <w:tcBorders>
              <w:left w:val="nil"/>
            </w:tcBorders>
          </w:tcPr>
          <w:p w:rsidR="009A41BB" w:rsidRDefault="001856D0" w14:paraId="1792D186" w14:textId="77777777">
            <w:pPr>
              <w:jc w:val="right"/>
            </w:pPr>
            <w:r>
              <w:t xml:space="preserve"> </w:t>
            </w:r>
          </w:p>
        </w:tc>
      </w:tr>
      <w:tr w:rsidR="009A41BB" w:rsidTr="00E7153D" w14:paraId="4ED3FA6C" w14:textId="77777777">
        <w:tc>
          <w:tcPr>
            <w:tcW w:w="567" w:type="dxa"/>
          </w:tcPr>
          <w:p w:rsidR="009A41BB" w:rsidRDefault="001856D0" w14:paraId="2CED66C9" w14:textId="77777777">
            <w:r>
              <w:t>27</w:t>
            </w:r>
          </w:p>
        </w:tc>
        <w:tc>
          <w:tcPr>
            <w:tcW w:w="6521" w:type="dxa"/>
          </w:tcPr>
          <w:p w:rsidR="009A41BB" w:rsidRDefault="001856D0" w14:paraId="2A8CFD92" w14:textId="77777777">
            <w:r>
              <w:t>Kunt u per jaar sinds 2022 uitsplitsen welke middelen uit het Klimaatfonds zijn overgeheveld, teruggevloeid, onttrokken of doorgeschoven?</w:t>
            </w:r>
          </w:p>
        </w:tc>
        <w:tc>
          <w:tcPr>
            <w:tcW w:w="850" w:type="dxa"/>
          </w:tcPr>
          <w:p w:rsidR="009A41BB" w:rsidRDefault="009A41BB" w14:paraId="7DE887A0" w14:textId="77777777">
            <w:pPr>
              <w:jc w:val="right"/>
            </w:pPr>
          </w:p>
        </w:tc>
        <w:tc>
          <w:tcPr>
            <w:tcW w:w="992" w:type="dxa"/>
          </w:tcPr>
          <w:p w:rsidR="009A41BB" w:rsidRDefault="001856D0" w14:paraId="5CA8112A" w14:textId="77777777">
            <w:pPr>
              <w:jc w:val="right"/>
            </w:pPr>
            <w:r>
              <w:t>24</w:t>
            </w:r>
          </w:p>
        </w:tc>
        <w:tc>
          <w:tcPr>
            <w:tcW w:w="567" w:type="dxa"/>
            <w:tcBorders>
              <w:left w:val="nil"/>
            </w:tcBorders>
          </w:tcPr>
          <w:p w:rsidR="009A41BB" w:rsidRDefault="001856D0" w14:paraId="36A764D4" w14:textId="77777777">
            <w:pPr>
              <w:jc w:val="right"/>
            </w:pPr>
            <w:r>
              <w:t xml:space="preserve"> </w:t>
            </w:r>
          </w:p>
        </w:tc>
      </w:tr>
      <w:tr w:rsidR="009A41BB" w:rsidTr="00E7153D" w14:paraId="52CE7F3B" w14:textId="77777777">
        <w:tc>
          <w:tcPr>
            <w:tcW w:w="567" w:type="dxa"/>
          </w:tcPr>
          <w:p w:rsidR="009A41BB" w:rsidRDefault="001856D0" w14:paraId="353AE02B" w14:textId="77777777">
            <w:r>
              <w:t>28</w:t>
            </w:r>
          </w:p>
        </w:tc>
        <w:tc>
          <w:tcPr>
            <w:tcW w:w="6521" w:type="dxa"/>
          </w:tcPr>
          <w:p w:rsidR="009A41BB" w:rsidRDefault="001856D0" w14:paraId="2EB6B0C8" w14:textId="77777777">
            <w:r>
              <w:t>Welke concrete maatregelen zijn geraakt door de verlaging van de begroting van het Klimaatfonds met 600 miljoen euro bij de Voorjaarsnota 2025?</w:t>
            </w:r>
          </w:p>
        </w:tc>
        <w:tc>
          <w:tcPr>
            <w:tcW w:w="850" w:type="dxa"/>
          </w:tcPr>
          <w:p w:rsidR="009A41BB" w:rsidRDefault="009A41BB" w14:paraId="31A8B65C" w14:textId="77777777">
            <w:pPr>
              <w:jc w:val="right"/>
            </w:pPr>
          </w:p>
        </w:tc>
        <w:tc>
          <w:tcPr>
            <w:tcW w:w="992" w:type="dxa"/>
          </w:tcPr>
          <w:p w:rsidR="009A41BB" w:rsidRDefault="001856D0" w14:paraId="3068A8C3" w14:textId="77777777">
            <w:pPr>
              <w:jc w:val="right"/>
            </w:pPr>
            <w:r>
              <w:t>24</w:t>
            </w:r>
          </w:p>
        </w:tc>
        <w:tc>
          <w:tcPr>
            <w:tcW w:w="567" w:type="dxa"/>
            <w:tcBorders>
              <w:left w:val="nil"/>
            </w:tcBorders>
          </w:tcPr>
          <w:p w:rsidR="009A41BB" w:rsidRDefault="001856D0" w14:paraId="3A1F034D" w14:textId="77777777">
            <w:pPr>
              <w:jc w:val="right"/>
            </w:pPr>
            <w:r>
              <w:t xml:space="preserve">25 </w:t>
            </w:r>
          </w:p>
        </w:tc>
      </w:tr>
      <w:tr w:rsidR="009A41BB" w:rsidTr="00E7153D" w14:paraId="719E5E09" w14:textId="77777777">
        <w:tc>
          <w:tcPr>
            <w:tcW w:w="567" w:type="dxa"/>
          </w:tcPr>
          <w:p w:rsidR="009A41BB" w:rsidRDefault="001856D0" w14:paraId="56F3E79A" w14:textId="77777777">
            <w:r>
              <w:t>29</w:t>
            </w:r>
          </w:p>
        </w:tc>
        <w:tc>
          <w:tcPr>
            <w:tcW w:w="6521" w:type="dxa"/>
          </w:tcPr>
          <w:p w:rsidR="009A41BB" w:rsidRDefault="001856D0" w14:paraId="6608F1BC" w14:textId="77777777">
            <w:r>
              <w:t xml:space="preserve">Hoe voorkomt u dat middelen voor kernenergie opnieuw worden verschoven of gebruikt voor generieke dekking, zoals bij de Klimaatfondsombuiging van 600 </w:t>
            </w:r>
            <w:r>
              <w:lastRenderedPageBreak/>
              <w:t>miljoen euro is gebeurd?</w:t>
            </w:r>
          </w:p>
        </w:tc>
        <w:tc>
          <w:tcPr>
            <w:tcW w:w="850" w:type="dxa"/>
          </w:tcPr>
          <w:p w:rsidR="009A41BB" w:rsidRDefault="009A41BB" w14:paraId="002E9DA1" w14:textId="77777777">
            <w:pPr>
              <w:jc w:val="right"/>
            </w:pPr>
          </w:p>
        </w:tc>
        <w:tc>
          <w:tcPr>
            <w:tcW w:w="992" w:type="dxa"/>
          </w:tcPr>
          <w:p w:rsidR="009A41BB" w:rsidRDefault="001856D0" w14:paraId="1761E549" w14:textId="77777777">
            <w:pPr>
              <w:jc w:val="right"/>
            </w:pPr>
            <w:r>
              <w:t>24</w:t>
            </w:r>
          </w:p>
        </w:tc>
        <w:tc>
          <w:tcPr>
            <w:tcW w:w="567" w:type="dxa"/>
            <w:tcBorders>
              <w:left w:val="nil"/>
            </w:tcBorders>
          </w:tcPr>
          <w:p w:rsidR="009A41BB" w:rsidRDefault="001856D0" w14:paraId="21A5D30D" w14:textId="77777777">
            <w:pPr>
              <w:jc w:val="right"/>
            </w:pPr>
            <w:r>
              <w:t xml:space="preserve">25 </w:t>
            </w:r>
          </w:p>
        </w:tc>
      </w:tr>
      <w:tr w:rsidR="009A41BB" w:rsidTr="00E7153D" w14:paraId="031245AC" w14:textId="77777777">
        <w:tc>
          <w:tcPr>
            <w:tcW w:w="567" w:type="dxa"/>
          </w:tcPr>
          <w:p w:rsidR="009A41BB" w:rsidRDefault="001856D0" w14:paraId="638A7A26" w14:textId="77777777">
            <w:r>
              <w:t>30</w:t>
            </w:r>
          </w:p>
        </w:tc>
        <w:tc>
          <w:tcPr>
            <w:tcW w:w="6521" w:type="dxa"/>
          </w:tcPr>
          <w:p w:rsidR="009A41BB" w:rsidRDefault="001856D0" w14:paraId="527CFFCF" w14:textId="77777777">
            <w:r>
              <w:t>Welke middelen zijn als gevolg van het regeerprogramma-Schoof verschoven van waterstof naar kernenergie, uitgesplitst naar jaar en maatregel?</w:t>
            </w:r>
          </w:p>
        </w:tc>
        <w:tc>
          <w:tcPr>
            <w:tcW w:w="850" w:type="dxa"/>
          </w:tcPr>
          <w:p w:rsidR="009A41BB" w:rsidRDefault="009A41BB" w14:paraId="206E99A5" w14:textId="77777777">
            <w:pPr>
              <w:jc w:val="right"/>
            </w:pPr>
          </w:p>
        </w:tc>
        <w:tc>
          <w:tcPr>
            <w:tcW w:w="992" w:type="dxa"/>
          </w:tcPr>
          <w:p w:rsidR="009A41BB" w:rsidRDefault="001856D0" w14:paraId="4E090291" w14:textId="77777777">
            <w:pPr>
              <w:jc w:val="right"/>
            </w:pPr>
            <w:r>
              <w:t>25</w:t>
            </w:r>
          </w:p>
        </w:tc>
        <w:tc>
          <w:tcPr>
            <w:tcW w:w="567" w:type="dxa"/>
            <w:tcBorders>
              <w:left w:val="nil"/>
            </w:tcBorders>
          </w:tcPr>
          <w:p w:rsidR="009A41BB" w:rsidRDefault="001856D0" w14:paraId="4AB45449" w14:textId="77777777">
            <w:pPr>
              <w:jc w:val="right"/>
            </w:pPr>
            <w:r>
              <w:t xml:space="preserve"> </w:t>
            </w:r>
          </w:p>
        </w:tc>
      </w:tr>
      <w:tr w:rsidR="009A41BB" w:rsidTr="00E7153D" w14:paraId="0D308B91" w14:textId="77777777">
        <w:tc>
          <w:tcPr>
            <w:tcW w:w="567" w:type="dxa"/>
          </w:tcPr>
          <w:p w:rsidR="009A41BB" w:rsidRDefault="001856D0" w14:paraId="6F078018" w14:textId="77777777">
            <w:r>
              <w:t>31</w:t>
            </w:r>
          </w:p>
        </w:tc>
        <w:tc>
          <w:tcPr>
            <w:tcW w:w="6521" w:type="dxa"/>
          </w:tcPr>
          <w:p w:rsidR="009A41BB" w:rsidRDefault="001856D0" w14:paraId="0DCA03CC" w14:textId="77777777">
            <w:r>
              <w:t>Kunt u een totaaloverzicht geven van de zes percelen van het Klimaatfonds, met per perceel het toegekende bedrag, het overgehevelde bedrag, de realisatie, onderuitputting en resterende middelen?</w:t>
            </w:r>
          </w:p>
        </w:tc>
        <w:tc>
          <w:tcPr>
            <w:tcW w:w="850" w:type="dxa"/>
          </w:tcPr>
          <w:p w:rsidR="009A41BB" w:rsidRDefault="009A41BB" w14:paraId="1A0062E2" w14:textId="77777777">
            <w:pPr>
              <w:jc w:val="right"/>
            </w:pPr>
          </w:p>
        </w:tc>
        <w:tc>
          <w:tcPr>
            <w:tcW w:w="992" w:type="dxa"/>
          </w:tcPr>
          <w:p w:rsidR="009A41BB" w:rsidRDefault="001856D0" w14:paraId="1BDE2D4E" w14:textId="77777777">
            <w:pPr>
              <w:jc w:val="right"/>
            </w:pPr>
            <w:r>
              <w:t>25</w:t>
            </w:r>
          </w:p>
        </w:tc>
        <w:tc>
          <w:tcPr>
            <w:tcW w:w="567" w:type="dxa"/>
            <w:tcBorders>
              <w:left w:val="nil"/>
            </w:tcBorders>
          </w:tcPr>
          <w:p w:rsidR="009A41BB" w:rsidRDefault="001856D0" w14:paraId="357CBB77" w14:textId="77777777">
            <w:pPr>
              <w:jc w:val="right"/>
            </w:pPr>
            <w:r>
              <w:t xml:space="preserve"> </w:t>
            </w:r>
          </w:p>
        </w:tc>
      </w:tr>
      <w:tr w:rsidR="009A41BB" w:rsidTr="00E7153D" w14:paraId="1A9C1BBF" w14:textId="77777777">
        <w:tc>
          <w:tcPr>
            <w:tcW w:w="567" w:type="dxa"/>
          </w:tcPr>
          <w:p w:rsidR="009A41BB" w:rsidRDefault="001856D0" w14:paraId="1A66EA28" w14:textId="77777777">
            <w:r>
              <w:t>32</w:t>
            </w:r>
          </w:p>
        </w:tc>
        <w:tc>
          <w:tcPr>
            <w:tcW w:w="6521" w:type="dxa"/>
          </w:tcPr>
          <w:p w:rsidR="009A41BB" w:rsidRDefault="001856D0" w14:paraId="7931C802" w14:textId="77777777">
            <w:r>
              <w:t>Kunt u bevestigen dat zeven departementen betrokken zijn bij uitvoering van beleid met Klimaatfondsmiddelen, en per departement aangeven wie politiek verantwoordelijk is voor resultaten en rechtmatigheid?</w:t>
            </w:r>
          </w:p>
        </w:tc>
        <w:tc>
          <w:tcPr>
            <w:tcW w:w="850" w:type="dxa"/>
          </w:tcPr>
          <w:p w:rsidR="009A41BB" w:rsidRDefault="009A41BB" w14:paraId="05D2FFDF" w14:textId="77777777">
            <w:pPr>
              <w:jc w:val="right"/>
            </w:pPr>
          </w:p>
        </w:tc>
        <w:tc>
          <w:tcPr>
            <w:tcW w:w="992" w:type="dxa"/>
          </w:tcPr>
          <w:p w:rsidR="009A41BB" w:rsidRDefault="001856D0" w14:paraId="0AAECD54" w14:textId="77777777">
            <w:pPr>
              <w:jc w:val="right"/>
            </w:pPr>
            <w:r>
              <w:t>25</w:t>
            </w:r>
          </w:p>
        </w:tc>
        <w:tc>
          <w:tcPr>
            <w:tcW w:w="567" w:type="dxa"/>
            <w:tcBorders>
              <w:left w:val="nil"/>
            </w:tcBorders>
          </w:tcPr>
          <w:p w:rsidR="009A41BB" w:rsidRDefault="001856D0" w14:paraId="6F07D5A5" w14:textId="77777777">
            <w:pPr>
              <w:jc w:val="right"/>
            </w:pPr>
            <w:r>
              <w:t xml:space="preserve"> </w:t>
            </w:r>
          </w:p>
        </w:tc>
      </w:tr>
      <w:tr w:rsidR="009A41BB" w:rsidTr="00E7153D" w14:paraId="59036326" w14:textId="77777777">
        <w:tc>
          <w:tcPr>
            <w:tcW w:w="567" w:type="dxa"/>
          </w:tcPr>
          <w:p w:rsidR="009A41BB" w:rsidRDefault="001856D0" w14:paraId="71E12B27" w14:textId="77777777">
            <w:r>
              <w:t>33</w:t>
            </w:r>
          </w:p>
        </w:tc>
        <w:tc>
          <w:tcPr>
            <w:tcW w:w="6521" w:type="dxa"/>
          </w:tcPr>
          <w:p w:rsidR="009A41BB" w:rsidRDefault="001856D0" w14:paraId="66415CEB" w14:textId="77777777">
            <w:r>
              <w:t>Waarom is bij het perceel kernenergie voor een toelichting in elk geval verwijzing nodig naar jaarverslagen van KGG, IenW en VWS, en hoe gaat de regering dit voor de Kamer eenvoudiger navolgbaar maken?</w:t>
            </w:r>
          </w:p>
        </w:tc>
        <w:tc>
          <w:tcPr>
            <w:tcW w:w="850" w:type="dxa"/>
          </w:tcPr>
          <w:p w:rsidR="009A41BB" w:rsidRDefault="009A41BB" w14:paraId="749696FC" w14:textId="77777777">
            <w:pPr>
              <w:jc w:val="right"/>
            </w:pPr>
          </w:p>
        </w:tc>
        <w:tc>
          <w:tcPr>
            <w:tcW w:w="992" w:type="dxa"/>
          </w:tcPr>
          <w:p w:rsidR="009A41BB" w:rsidRDefault="001856D0" w14:paraId="502B25CD" w14:textId="77777777">
            <w:pPr>
              <w:jc w:val="right"/>
            </w:pPr>
            <w:r>
              <w:t>26</w:t>
            </w:r>
          </w:p>
        </w:tc>
        <w:tc>
          <w:tcPr>
            <w:tcW w:w="567" w:type="dxa"/>
            <w:tcBorders>
              <w:left w:val="nil"/>
            </w:tcBorders>
          </w:tcPr>
          <w:p w:rsidR="009A41BB" w:rsidRDefault="001856D0" w14:paraId="225604D0" w14:textId="77777777">
            <w:pPr>
              <w:jc w:val="right"/>
            </w:pPr>
            <w:r>
              <w:t xml:space="preserve"> </w:t>
            </w:r>
          </w:p>
        </w:tc>
      </w:tr>
      <w:tr w:rsidR="009A41BB" w:rsidTr="00E7153D" w14:paraId="79840F51" w14:textId="77777777">
        <w:tc>
          <w:tcPr>
            <w:tcW w:w="567" w:type="dxa"/>
          </w:tcPr>
          <w:p w:rsidR="009A41BB" w:rsidRDefault="001856D0" w14:paraId="71FF7C7F" w14:textId="77777777">
            <w:r>
              <w:t>34</w:t>
            </w:r>
          </w:p>
        </w:tc>
        <w:tc>
          <w:tcPr>
            <w:tcW w:w="6521" w:type="dxa"/>
          </w:tcPr>
          <w:p w:rsidR="009A41BB" w:rsidRDefault="001856D0" w14:paraId="71581037" w14:textId="77777777">
            <w:r>
              <w:t>Kunt u per kernenergiemaatregel uit het Klimaatfonds aangeven waar de realisatie in 2025 is verantwoord en welk meetbaar resultaat is geboekt?</w:t>
            </w:r>
          </w:p>
        </w:tc>
        <w:tc>
          <w:tcPr>
            <w:tcW w:w="850" w:type="dxa"/>
          </w:tcPr>
          <w:p w:rsidR="009A41BB" w:rsidRDefault="009A41BB" w14:paraId="5A730664" w14:textId="77777777">
            <w:pPr>
              <w:jc w:val="right"/>
            </w:pPr>
          </w:p>
        </w:tc>
        <w:tc>
          <w:tcPr>
            <w:tcW w:w="992" w:type="dxa"/>
          </w:tcPr>
          <w:p w:rsidR="009A41BB" w:rsidRDefault="001856D0" w14:paraId="09C90046" w14:textId="77777777">
            <w:pPr>
              <w:jc w:val="right"/>
            </w:pPr>
            <w:r>
              <w:t>26</w:t>
            </w:r>
          </w:p>
        </w:tc>
        <w:tc>
          <w:tcPr>
            <w:tcW w:w="567" w:type="dxa"/>
            <w:tcBorders>
              <w:left w:val="nil"/>
            </w:tcBorders>
          </w:tcPr>
          <w:p w:rsidR="009A41BB" w:rsidRDefault="001856D0" w14:paraId="7F1C3E04" w14:textId="77777777">
            <w:pPr>
              <w:jc w:val="right"/>
            </w:pPr>
            <w:r>
              <w:t xml:space="preserve"> </w:t>
            </w:r>
          </w:p>
        </w:tc>
      </w:tr>
      <w:tr w:rsidR="009A41BB" w:rsidTr="00E7153D" w14:paraId="35161842" w14:textId="77777777">
        <w:tc>
          <w:tcPr>
            <w:tcW w:w="567" w:type="dxa"/>
          </w:tcPr>
          <w:p w:rsidR="009A41BB" w:rsidRDefault="001856D0" w14:paraId="5A4C9DF8" w14:textId="77777777">
            <w:r>
              <w:t>35</w:t>
            </w:r>
          </w:p>
        </w:tc>
        <w:tc>
          <w:tcPr>
            <w:tcW w:w="6521" w:type="dxa"/>
          </w:tcPr>
          <w:p w:rsidR="009A41BB" w:rsidRDefault="001856D0" w14:paraId="48552390" w14:textId="77777777">
            <w:r>
              <w:t>Kunt u voor het verantwoordingsjaar 2025 per Klimaatfondsmaatregel aangeven of het resultaat volledig, deels of niet navolgbaar is in departementale jaarverslagen?</w:t>
            </w:r>
          </w:p>
        </w:tc>
        <w:tc>
          <w:tcPr>
            <w:tcW w:w="850" w:type="dxa"/>
          </w:tcPr>
          <w:p w:rsidR="009A41BB" w:rsidRDefault="009A41BB" w14:paraId="05421772" w14:textId="77777777">
            <w:pPr>
              <w:jc w:val="right"/>
            </w:pPr>
          </w:p>
        </w:tc>
        <w:tc>
          <w:tcPr>
            <w:tcW w:w="992" w:type="dxa"/>
          </w:tcPr>
          <w:p w:rsidR="009A41BB" w:rsidRDefault="001856D0" w14:paraId="538A1281" w14:textId="77777777">
            <w:pPr>
              <w:jc w:val="right"/>
            </w:pPr>
            <w:r>
              <w:t>26</w:t>
            </w:r>
          </w:p>
        </w:tc>
        <w:tc>
          <w:tcPr>
            <w:tcW w:w="567" w:type="dxa"/>
            <w:tcBorders>
              <w:left w:val="nil"/>
            </w:tcBorders>
          </w:tcPr>
          <w:p w:rsidR="009A41BB" w:rsidRDefault="001856D0" w14:paraId="72F4D180" w14:textId="77777777">
            <w:pPr>
              <w:jc w:val="right"/>
            </w:pPr>
            <w:r>
              <w:t xml:space="preserve">28 </w:t>
            </w:r>
          </w:p>
        </w:tc>
      </w:tr>
      <w:tr w:rsidR="009A41BB" w:rsidTr="00E7153D" w14:paraId="50ADB8A0" w14:textId="77777777">
        <w:tc>
          <w:tcPr>
            <w:tcW w:w="567" w:type="dxa"/>
          </w:tcPr>
          <w:p w:rsidR="009A41BB" w:rsidRDefault="001856D0" w14:paraId="2BAD6017" w14:textId="77777777">
            <w:r>
              <w:t>36</w:t>
            </w:r>
          </w:p>
        </w:tc>
        <w:tc>
          <w:tcPr>
            <w:tcW w:w="6521" w:type="dxa"/>
          </w:tcPr>
          <w:p w:rsidR="009A41BB" w:rsidRDefault="001856D0" w14:paraId="354C0A1A" w14:textId="77777777">
            <w:r>
              <w:t>Bent u bereid bij een eventuele opvolger of wijziging van de Tijdelijke wet Klimaatfonds expliciete verantwoordingsvereisten voor beleidsresultaten op te nemen?</w:t>
            </w:r>
          </w:p>
        </w:tc>
        <w:tc>
          <w:tcPr>
            <w:tcW w:w="850" w:type="dxa"/>
          </w:tcPr>
          <w:p w:rsidR="009A41BB" w:rsidRDefault="009A41BB" w14:paraId="412C66AE" w14:textId="77777777">
            <w:pPr>
              <w:jc w:val="right"/>
            </w:pPr>
          </w:p>
        </w:tc>
        <w:tc>
          <w:tcPr>
            <w:tcW w:w="992" w:type="dxa"/>
          </w:tcPr>
          <w:p w:rsidR="009A41BB" w:rsidRDefault="001856D0" w14:paraId="5F6BF5E1" w14:textId="77777777">
            <w:pPr>
              <w:jc w:val="right"/>
            </w:pPr>
            <w:r>
              <w:t>27</w:t>
            </w:r>
          </w:p>
        </w:tc>
        <w:tc>
          <w:tcPr>
            <w:tcW w:w="567" w:type="dxa"/>
            <w:tcBorders>
              <w:left w:val="nil"/>
            </w:tcBorders>
          </w:tcPr>
          <w:p w:rsidR="009A41BB" w:rsidRDefault="001856D0" w14:paraId="4BC49C51" w14:textId="77777777">
            <w:pPr>
              <w:jc w:val="right"/>
            </w:pPr>
            <w:r>
              <w:t xml:space="preserve"> </w:t>
            </w:r>
          </w:p>
        </w:tc>
      </w:tr>
      <w:tr w:rsidR="009A41BB" w:rsidTr="00E7153D" w14:paraId="5641AF8D" w14:textId="77777777">
        <w:tc>
          <w:tcPr>
            <w:tcW w:w="567" w:type="dxa"/>
          </w:tcPr>
          <w:p w:rsidR="009A41BB" w:rsidRDefault="001856D0" w14:paraId="3390ACDD" w14:textId="77777777">
            <w:r>
              <w:t>37</w:t>
            </w:r>
          </w:p>
        </w:tc>
        <w:tc>
          <w:tcPr>
            <w:tcW w:w="6521" w:type="dxa"/>
          </w:tcPr>
          <w:p w:rsidR="009A41BB" w:rsidRDefault="001856D0" w14:paraId="504472DA" w14:textId="77777777">
            <w:r>
              <w:t>Welke aanvullende verantwoordingsinformatie acht u nodig om het budgetrecht van de Kamer bij een overhevelingsfonds als het Klimaatfonds daadwerkelijk uitvoerbaar te maken?</w:t>
            </w:r>
          </w:p>
        </w:tc>
        <w:tc>
          <w:tcPr>
            <w:tcW w:w="850" w:type="dxa"/>
          </w:tcPr>
          <w:p w:rsidR="009A41BB" w:rsidRDefault="009A41BB" w14:paraId="6CF6E37E" w14:textId="77777777">
            <w:pPr>
              <w:jc w:val="right"/>
            </w:pPr>
          </w:p>
        </w:tc>
        <w:tc>
          <w:tcPr>
            <w:tcW w:w="992" w:type="dxa"/>
          </w:tcPr>
          <w:p w:rsidR="009A41BB" w:rsidRDefault="001856D0" w14:paraId="568251DB" w14:textId="77777777">
            <w:pPr>
              <w:jc w:val="right"/>
            </w:pPr>
            <w:r>
              <w:t>27</w:t>
            </w:r>
          </w:p>
        </w:tc>
        <w:tc>
          <w:tcPr>
            <w:tcW w:w="567" w:type="dxa"/>
            <w:tcBorders>
              <w:left w:val="nil"/>
            </w:tcBorders>
          </w:tcPr>
          <w:p w:rsidR="009A41BB" w:rsidRDefault="001856D0" w14:paraId="608B2CC7" w14:textId="77777777">
            <w:pPr>
              <w:jc w:val="right"/>
            </w:pPr>
            <w:r>
              <w:t xml:space="preserve">28 </w:t>
            </w:r>
          </w:p>
        </w:tc>
      </w:tr>
      <w:tr w:rsidR="009A41BB" w:rsidTr="00E7153D" w14:paraId="7B8862DB" w14:textId="77777777">
        <w:tc>
          <w:tcPr>
            <w:tcW w:w="567" w:type="dxa"/>
          </w:tcPr>
          <w:p w:rsidR="009A41BB" w:rsidRDefault="001856D0" w14:paraId="30F88539" w14:textId="77777777">
            <w:r>
              <w:t>38</w:t>
            </w:r>
          </w:p>
        </w:tc>
        <w:tc>
          <w:tcPr>
            <w:tcW w:w="6521" w:type="dxa"/>
          </w:tcPr>
          <w:p w:rsidR="009A41BB" w:rsidRDefault="001856D0" w14:paraId="491B9CBF" w14:textId="77777777">
            <w:r>
              <w:t>Bent u bereid elke Klimaatfondsmaatregel een unieke maatregelcode te geven die in alle begrotingen, jaarverslagen, subsidiebeschikkingen en voortgangsrapportages hetzelfde blijft?</w:t>
            </w:r>
          </w:p>
        </w:tc>
        <w:tc>
          <w:tcPr>
            <w:tcW w:w="850" w:type="dxa"/>
          </w:tcPr>
          <w:p w:rsidR="009A41BB" w:rsidRDefault="009A41BB" w14:paraId="43591857" w14:textId="77777777">
            <w:pPr>
              <w:jc w:val="right"/>
            </w:pPr>
          </w:p>
        </w:tc>
        <w:tc>
          <w:tcPr>
            <w:tcW w:w="992" w:type="dxa"/>
          </w:tcPr>
          <w:p w:rsidR="009A41BB" w:rsidRDefault="001856D0" w14:paraId="4C0789FC" w14:textId="77777777">
            <w:pPr>
              <w:jc w:val="right"/>
            </w:pPr>
            <w:r>
              <w:t>27</w:t>
            </w:r>
          </w:p>
        </w:tc>
        <w:tc>
          <w:tcPr>
            <w:tcW w:w="567" w:type="dxa"/>
            <w:tcBorders>
              <w:left w:val="nil"/>
            </w:tcBorders>
          </w:tcPr>
          <w:p w:rsidR="009A41BB" w:rsidRDefault="001856D0" w14:paraId="58457438" w14:textId="77777777">
            <w:pPr>
              <w:jc w:val="right"/>
            </w:pPr>
            <w:r>
              <w:t xml:space="preserve">28 </w:t>
            </w:r>
          </w:p>
        </w:tc>
      </w:tr>
      <w:tr w:rsidR="009A41BB" w:rsidTr="00E7153D" w14:paraId="5CB16798" w14:textId="77777777">
        <w:tc>
          <w:tcPr>
            <w:tcW w:w="567" w:type="dxa"/>
          </w:tcPr>
          <w:p w:rsidR="009A41BB" w:rsidRDefault="001856D0" w14:paraId="3A455595" w14:textId="77777777">
            <w:r>
              <w:t>39</w:t>
            </w:r>
          </w:p>
        </w:tc>
        <w:tc>
          <w:tcPr>
            <w:tcW w:w="6521" w:type="dxa"/>
          </w:tcPr>
          <w:p w:rsidR="009A41BB" w:rsidRDefault="001856D0" w14:paraId="10F10FDF" w14:textId="77777777">
            <w:r>
              <w:t>Bent u bereid bij elke kasschuif voortaan expliciet te melden wat dit betekent voor CO2-reductie, energiezekerheid, industriebeleid en uitvoeringsplanning?</w:t>
            </w:r>
          </w:p>
        </w:tc>
        <w:tc>
          <w:tcPr>
            <w:tcW w:w="850" w:type="dxa"/>
          </w:tcPr>
          <w:p w:rsidR="009A41BB" w:rsidRDefault="009A41BB" w14:paraId="0AFA9038" w14:textId="77777777">
            <w:pPr>
              <w:jc w:val="right"/>
            </w:pPr>
          </w:p>
        </w:tc>
        <w:tc>
          <w:tcPr>
            <w:tcW w:w="992" w:type="dxa"/>
          </w:tcPr>
          <w:p w:rsidR="009A41BB" w:rsidRDefault="001856D0" w14:paraId="497B5C48" w14:textId="77777777">
            <w:pPr>
              <w:jc w:val="right"/>
            </w:pPr>
            <w:r>
              <w:t>27</w:t>
            </w:r>
          </w:p>
        </w:tc>
        <w:tc>
          <w:tcPr>
            <w:tcW w:w="567" w:type="dxa"/>
            <w:tcBorders>
              <w:left w:val="nil"/>
            </w:tcBorders>
          </w:tcPr>
          <w:p w:rsidR="009A41BB" w:rsidRDefault="001856D0" w14:paraId="1C9008E1" w14:textId="77777777">
            <w:pPr>
              <w:jc w:val="right"/>
            </w:pPr>
            <w:r>
              <w:t xml:space="preserve">28 </w:t>
            </w:r>
          </w:p>
        </w:tc>
      </w:tr>
      <w:tr w:rsidR="009A41BB" w:rsidTr="00E7153D" w14:paraId="226002A2" w14:textId="77777777">
        <w:tc>
          <w:tcPr>
            <w:tcW w:w="567" w:type="dxa"/>
          </w:tcPr>
          <w:p w:rsidR="009A41BB" w:rsidRDefault="001856D0" w14:paraId="1CE0137A" w14:textId="77777777">
            <w:r>
              <w:t>40</w:t>
            </w:r>
          </w:p>
        </w:tc>
        <w:tc>
          <w:tcPr>
            <w:tcW w:w="6521" w:type="dxa"/>
          </w:tcPr>
          <w:p w:rsidR="009A41BB" w:rsidRDefault="001856D0" w14:paraId="5B580051" w14:textId="77777777">
            <w:r>
              <w:t>Hoe weegt u voor decharge het verschil tussen een positief oordeel over rechtmatigheid bij KGG en het ontbreken van een financieel oordeel over het Klimaatfonds zelf?</w:t>
            </w:r>
          </w:p>
        </w:tc>
        <w:tc>
          <w:tcPr>
            <w:tcW w:w="850" w:type="dxa"/>
          </w:tcPr>
          <w:p w:rsidR="009A41BB" w:rsidRDefault="009A41BB" w14:paraId="5A110AD3" w14:textId="77777777">
            <w:pPr>
              <w:jc w:val="right"/>
            </w:pPr>
          </w:p>
        </w:tc>
        <w:tc>
          <w:tcPr>
            <w:tcW w:w="992" w:type="dxa"/>
          </w:tcPr>
          <w:p w:rsidR="009A41BB" w:rsidRDefault="001856D0" w14:paraId="5AD933F7" w14:textId="77777777">
            <w:pPr>
              <w:jc w:val="right"/>
            </w:pPr>
            <w:r>
              <w:t>40</w:t>
            </w:r>
          </w:p>
        </w:tc>
        <w:tc>
          <w:tcPr>
            <w:tcW w:w="567" w:type="dxa"/>
            <w:tcBorders>
              <w:left w:val="nil"/>
            </w:tcBorders>
          </w:tcPr>
          <w:p w:rsidR="009A41BB" w:rsidRDefault="001856D0" w14:paraId="59AB7979" w14:textId="77777777">
            <w:pPr>
              <w:jc w:val="right"/>
            </w:pPr>
            <w:r>
              <w:t xml:space="preserve"> </w:t>
            </w:r>
          </w:p>
        </w:tc>
      </w:tr>
      <w:tr w:rsidR="009A41BB" w:rsidTr="00E7153D" w14:paraId="121DF0EE" w14:textId="77777777">
        <w:tc>
          <w:tcPr>
            <w:tcW w:w="567" w:type="dxa"/>
          </w:tcPr>
          <w:p w:rsidR="009A41BB" w:rsidRDefault="001856D0" w14:paraId="5851B500" w14:textId="77777777">
            <w:r>
              <w:t>41</w:t>
            </w:r>
          </w:p>
        </w:tc>
        <w:tc>
          <w:tcPr>
            <w:tcW w:w="6521" w:type="dxa"/>
          </w:tcPr>
          <w:p w:rsidR="009A41BB" w:rsidRDefault="001856D0" w14:paraId="5199AB06" w14:textId="77777777">
            <w:r>
              <w:t>Waarom heeft u bij het Klimaatfonds niet gekozen voor extra ADR-controles per maatregel, zoals volgens de Rekenkamer bij het Nationaal Groeifonds gebeurt?</w:t>
            </w:r>
          </w:p>
        </w:tc>
        <w:tc>
          <w:tcPr>
            <w:tcW w:w="850" w:type="dxa"/>
          </w:tcPr>
          <w:p w:rsidR="009A41BB" w:rsidRDefault="009A41BB" w14:paraId="0F42DFD9" w14:textId="77777777">
            <w:pPr>
              <w:jc w:val="right"/>
            </w:pPr>
          </w:p>
        </w:tc>
        <w:tc>
          <w:tcPr>
            <w:tcW w:w="992" w:type="dxa"/>
          </w:tcPr>
          <w:p w:rsidR="009A41BB" w:rsidRDefault="001856D0" w14:paraId="13923312" w14:textId="77777777">
            <w:pPr>
              <w:jc w:val="right"/>
            </w:pPr>
            <w:r>
              <w:t>41</w:t>
            </w:r>
          </w:p>
        </w:tc>
        <w:tc>
          <w:tcPr>
            <w:tcW w:w="567" w:type="dxa"/>
            <w:tcBorders>
              <w:left w:val="nil"/>
            </w:tcBorders>
          </w:tcPr>
          <w:p w:rsidR="009A41BB" w:rsidRDefault="001856D0" w14:paraId="6ABDE598" w14:textId="77777777">
            <w:pPr>
              <w:jc w:val="right"/>
            </w:pPr>
            <w:r>
              <w:t xml:space="preserve"> </w:t>
            </w:r>
          </w:p>
        </w:tc>
      </w:tr>
      <w:tr w:rsidR="009A41BB" w:rsidTr="00E7153D" w14:paraId="5698FB58" w14:textId="77777777">
        <w:tc>
          <w:tcPr>
            <w:tcW w:w="567" w:type="dxa"/>
          </w:tcPr>
          <w:p w:rsidR="009A41BB" w:rsidRDefault="001856D0" w14:paraId="21B0A5D7" w14:textId="77777777">
            <w:r>
              <w:t>42</w:t>
            </w:r>
          </w:p>
        </w:tc>
        <w:tc>
          <w:tcPr>
            <w:tcW w:w="6521" w:type="dxa"/>
          </w:tcPr>
          <w:p w:rsidR="009A41BB" w:rsidRDefault="001856D0" w14:paraId="10D6F89C" w14:textId="77777777">
            <w:r>
              <w:t>Bent u bereid vanaf het verantwoordingsjaar 2026 alsnog extra ADR-controles te laten uitvoeren op elke Klimaatfondsmaatregel boven 100 miljoen euro?</w:t>
            </w:r>
          </w:p>
        </w:tc>
        <w:tc>
          <w:tcPr>
            <w:tcW w:w="850" w:type="dxa"/>
          </w:tcPr>
          <w:p w:rsidR="009A41BB" w:rsidRDefault="009A41BB" w14:paraId="220C216F" w14:textId="77777777">
            <w:pPr>
              <w:jc w:val="right"/>
            </w:pPr>
          </w:p>
        </w:tc>
        <w:tc>
          <w:tcPr>
            <w:tcW w:w="992" w:type="dxa"/>
          </w:tcPr>
          <w:p w:rsidR="009A41BB" w:rsidRDefault="001856D0" w14:paraId="466B71F8" w14:textId="77777777">
            <w:pPr>
              <w:jc w:val="right"/>
            </w:pPr>
            <w:r>
              <w:t>41</w:t>
            </w:r>
          </w:p>
        </w:tc>
        <w:tc>
          <w:tcPr>
            <w:tcW w:w="567" w:type="dxa"/>
            <w:tcBorders>
              <w:left w:val="nil"/>
            </w:tcBorders>
          </w:tcPr>
          <w:p w:rsidR="009A41BB" w:rsidRDefault="001856D0" w14:paraId="23001E59" w14:textId="77777777">
            <w:pPr>
              <w:jc w:val="right"/>
            </w:pPr>
            <w:r>
              <w:t xml:space="preserve"> </w:t>
            </w:r>
          </w:p>
        </w:tc>
      </w:tr>
      <w:tr w:rsidR="009A41BB" w:rsidTr="00E7153D" w14:paraId="78A13B3E" w14:textId="77777777">
        <w:tc>
          <w:tcPr>
            <w:tcW w:w="567" w:type="dxa"/>
          </w:tcPr>
          <w:p w:rsidR="009A41BB" w:rsidRDefault="001856D0" w14:paraId="45EF55F4" w14:textId="77777777">
            <w:r>
              <w:t>43</w:t>
            </w:r>
          </w:p>
        </w:tc>
        <w:tc>
          <w:tcPr>
            <w:tcW w:w="6521" w:type="dxa"/>
          </w:tcPr>
          <w:p w:rsidR="009A41BB" w:rsidRDefault="001856D0" w14:paraId="09C15C91" w14:textId="77777777">
            <w:r>
              <w:t>Hoe gaat u voorkomen dat Klimaatfondsgeld in de grotere massa van ontvangende begrotingsartikelen verdwijnt zonder afzonderlijke controle op rechtmatigheid, doelmatigheid en resultaat?</w:t>
            </w:r>
          </w:p>
        </w:tc>
        <w:tc>
          <w:tcPr>
            <w:tcW w:w="850" w:type="dxa"/>
          </w:tcPr>
          <w:p w:rsidR="009A41BB" w:rsidRDefault="009A41BB" w14:paraId="5A08E1DE" w14:textId="77777777">
            <w:pPr>
              <w:jc w:val="right"/>
            </w:pPr>
          </w:p>
        </w:tc>
        <w:tc>
          <w:tcPr>
            <w:tcW w:w="992" w:type="dxa"/>
          </w:tcPr>
          <w:p w:rsidR="009A41BB" w:rsidRDefault="001856D0" w14:paraId="21CDEE85" w14:textId="77777777">
            <w:pPr>
              <w:jc w:val="right"/>
            </w:pPr>
            <w:r>
              <w:t>41</w:t>
            </w:r>
          </w:p>
        </w:tc>
        <w:tc>
          <w:tcPr>
            <w:tcW w:w="567" w:type="dxa"/>
            <w:tcBorders>
              <w:left w:val="nil"/>
            </w:tcBorders>
          </w:tcPr>
          <w:p w:rsidR="009A41BB" w:rsidRDefault="001856D0" w14:paraId="74443B3B" w14:textId="77777777">
            <w:pPr>
              <w:jc w:val="right"/>
            </w:pPr>
            <w:r>
              <w:t xml:space="preserve">42 </w:t>
            </w:r>
          </w:p>
        </w:tc>
      </w:tr>
      <w:tr w:rsidR="009A41BB" w:rsidTr="00E7153D" w14:paraId="4E5B60F6" w14:textId="77777777">
        <w:tc>
          <w:tcPr>
            <w:tcW w:w="567" w:type="dxa"/>
          </w:tcPr>
          <w:p w:rsidR="009A41BB" w:rsidRDefault="001856D0" w14:paraId="5C6AC09E" w14:textId="77777777">
            <w:r>
              <w:t>44</w:t>
            </w:r>
          </w:p>
        </w:tc>
        <w:tc>
          <w:tcPr>
            <w:tcW w:w="6521" w:type="dxa"/>
          </w:tcPr>
          <w:p w:rsidR="009A41BB" w:rsidRDefault="001856D0" w14:paraId="066C5A6C" w14:textId="77777777">
            <w:r>
              <w:t>Welke concrete aanpassingen voert u door zodat de bedragen in de Klimaatfondsbijlage eenvoudig aansluiten op bedragen in de jaarverslagen van ontvangende ministeries?</w:t>
            </w:r>
          </w:p>
        </w:tc>
        <w:tc>
          <w:tcPr>
            <w:tcW w:w="850" w:type="dxa"/>
          </w:tcPr>
          <w:p w:rsidR="009A41BB" w:rsidRDefault="009A41BB" w14:paraId="05D59FBA" w14:textId="77777777">
            <w:pPr>
              <w:jc w:val="right"/>
            </w:pPr>
          </w:p>
        </w:tc>
        <w:tc>
          <w:tcPr>
            <w:tcW w:w="992" w:type="dxa"/>
          </w:tcPr>
          <w:p w:rsidR="009A41BB" w:rsidRDefault="001856D0" w14:paraId="6F5D68C7" w14:textId="77777777">
            <w:pPr>
              <w:jc w:val="right"/>
            </w:pPr>
            <w:r>
              <w:t>42</w:t>
            </w:r>
          </w:p>
        </w:tc>
        <w:tc>
          <w:tcPr>
            <w:tcW w:w="567" w:type="dxa"/>
            <w:tcBorders>
              <w:left w:val="nil"/>
            </w:tcBorders>
          </w:tcPr>
          <w:p w:rsidR="009A41BB" w:rsidRDefault="001856D0" w14:paraId="6D897BB3" w14:textId="77777777">
            <w:pPr>
              <w:jc w:val="right"/>
            </w:pPr>
            <w:r>
              <w:t xml:space="preserve"> </w:t>
            </w:r>
          </w:p>
        </w:tc>
      </w:tr>
      <w:tr w:rsidR="009A41BB" w:rsidTr="00E7153D" w14:paraId="17E9183A" w14:textId="77777777">
        <w:tc>
          <w:tcPr>
            <w:tcW w:w="567" w:type="dxa"/>
          </w:tcPr>
          <w:p w:rsidR="009A41BB" w:rsidRDefault="001856D0" w14:paraId="22A39C9A" w14:textId="77777777">
            <w:r>
              <w:t>45</w:t>
            </w:r>
          </w:p>
        </w:tc>
        <w:tc>
          <w:tcPr>
            <w:tcW w:w="6521" w:type="dxa"/>
          </w:tcPr>
          <w:p w:rsidR="009A41BB" w:rsidRDefault="001856D0" w14:paraId="79BB949C" w14:textId="77777777">
            <w:r>
              <w:t>Kunt u een tabel sturen met alle aanbevelingen van de Algemene Rekenkamer in dit rapport, de kabinetsreactie daarop, de verantwoordelijke bewindspersoon, de deadline en het moment waarop de Kamer voortgangsinformatie ontvangt?</w:t>
            </w:r>
          </w:p>
        </w:tc>
        <w:tc>
          <w:tcPr>
            <w:tcW w:w="850" w:type="dxa"/>
          </w:tcPr>
          <w:p w:rsidR="009A41BB" w:rsidRDefault="009A41BB" w14:paraId="2C412E9E" w14:textId="77777777">
            <w:pPr>
              <w:jc w:val="right"/>
            </w:pPr>
          </w:p>
        </w:tc>
        <w:tc>
          <w:tcPr>
            <w:tcW w:w="992" w:type="dxa"/>
          </w:tcPr>
          <w:p w:rsidR="009A41BB" w:rsidRDefault="001856D0" w14:paraId="5BA6264F" w14:textId="77777777">
            <w:pPr>
              <w:jc w:val="right"/>
            </w:pPr>
            <w:r>
              <w:t>43</w:t>
            </w:r>
          </w:p>
        </w:tc>
        <w:tc>
          <w:tcPr>
            <w:tcW w:w="567" w:type="dxa"/>
            <w:tcBorders>
              <w:left w:val="nil"/>
            </w:tcBorders>
          </w:tcPr>
          <w:p w:rsidR="009A41BB" w:rsidRDefault="001856D0" w14:paraId="10188669" w14:textId="77777777">
            <w:pPr>
              <w:jc w:val="right"/>
            </w:pPr>
            <w:r>
              <w:t xml:space="preserve">44 </w:t>
            </w:r>
          </w:p>
        </w:tc>
      </w:tr>
    </w:tbl>
    <w:p w:rsidR="009A41BB" w:rsidRDefault="009A41BB" w14:paraId="645337BE" w14:textId="77777777"/>
    <w:sectPr w:rsidR="009A41BB" w:rsidSect="00050435">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0CE8" w14:textId="77777777" w:rsidR="00796992" w:rsidRDefault="00796992">
      <w:pPr>
        <w:spacing w:before="0" w:after="0"/>
      </w:pPr>
      <w:r>
        <w:separator/>
      </w:r>
    </w:p>
  </w:endnote>
  <w:endnote w:type="continuationSeparator" w:id="0">
    <w:p w14:paraId="759245E2" w14:textId="77777777" w:rsidR="00796992" w:rsidRDefault="007969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5BA2" w14:textId="77777777" w:rsidR="009A41BB" w:rsidRDefault="009A41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0681" w14:textId="77777777" w:rsidR="009A41BB" w:rsidRDefault="001856D0">
    <w:pPr>
      <w:pStyle w:val="Voettekst"/>
    </w:pPr>
    <w:r>
      <w:t xml:space="preserve">Totaallijst feitelijke vragen Rapport Resultaten verantwoordingsonderzoek 2025 bij het Ministerie van Klimaat en Groene Groei (36945-XXIII-2-2)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CB90" w14:textId="77777777" w:rsidR="009A41BB" w:rsidRDefault="009A41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2174" w14:textId="77777777" w:rsidR="00796992" w:rsidRDefault="00796992">
      <w:pPr>
        <w:spacing w:before="0" w:after="0"/>
      </w:pPr>
      <w:r>
        <w:separator/>
      </w:r>
    </w:p>
  </w:footnote>
  <w:footnote w:type="continuationSeparator" w:id="0">
    <w:p w14:paraId="36E04A89" w14:textId="77777777" w:rsidR="00796992" w:rsidRDefault="0079699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9F4E" w14:textId="77777777" w:rsidR="009A41BB" w:rsidRDefault="009A41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0C88" w14:textId="77777777" w:rsidR="009A41BB" w:rsidRDefault="009A41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CB3C" w14:textId="77777777" w:rsidR="009A41BB" w:rsidRDefault="009A41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50435"/>
    <w:rsid w:val="000B5A6B"/>
    <w:rsid w:val="001856D0"/>
    <w:rsid w:val="001A47AF"/>
    <w:rsid w:val="001A56AB"/>
    <w:rsid w:val="002B52AC"/>
    <w:rsid w:val="003D44DD"/>
    <w:rsid w:val="005543A7"/>
    <w:rsid w:val="00796992"/>
    <w:rsid w:val="007D05C5"/>
    <w:rsid w:val="00894624"/>
    <w:rsid w:val="009A41BB"/>
    <w:rsid w:val="00A77C3E"/>
    <w:rsid w:val="00B915EC"/>
    <w:rsid w:val="00C309E3"/>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60CB89"/>
  <w15:docId w15:val="{0D38C662-37CF-4221-A0D3-C0F6ED8A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1387</ap:Words>
  <ap:Characters>7634</ap:Characters>
  <ap:DocSecurity>4</ap:DocSecurity>
  <ap:Lines>63</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2026-05-27T14:56:00.0000000Z</dcterms:created>
  <dcterms:modified xsi:type="dcterms:W3CDTF">2026-05-27T14:56:00.0000000Z</dcterms:modified>
  <dc:description>------------------------</dc:description>
  <dc:subject/>
  <dc:title/>
  <keywords/>
  <version/>
  <category/>
</coreProperties>
</file>