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3402"/>
        <w:gridCol w:w="4252"/>
      </w:tblGrid>
      <w:tr w:rsidR="00997775" w:rsidTr="000A25B1" w14:paraId="5FC1284C" w14:textId="77777777">
        <w:tc>
          <w:tcPr>
            <w:tcW w:w="673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7775" w:rsidP="00710A7A" w:rsidRDefault="00997775" w14:paraId="23E8A7B2" w14:textId="77777777">
            <w:pPr>
              <w:pStyle w:val="Amendemen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pacing w:val="40"/>
                <w:sz w:val="30"/>
              </w:rPr>
              <w:t>T</w:t>
            </w:r>
            <w:r>
              <w:rPr>
                <w:rFonts w:ascii="Times New Roman" w:hAnsi="Times New Roman"/>
                <w:spacing w:val="40"/>
                <w:sz w:val="22"/>
              </w:rPr>
              <w:t xml:space="preserve">WEEDE </w:t>
            </w:r>
            <w:r>
              <w:rPr>
                <w:rFonts w:ascii="Times New Roman" w:hAnsi="Times New Roman"/>
                <w:spacing w:val="40"/>
                <w:sz w:val="30"/>
              </w:rPr>
              <w:t>K</w:t>
            </w:r>
            <w:r>
              <w:rPr>
                <w:rFonts w:ascii="Times New Roman" w:hAnsi="Times New Roman"/>
                <w:spacing w:val="40"/>
                <w:sz w:val="22"/>
              </w:rPr>
              <w:t>AMER DER</w:t>
            </w:r>
            <w:r>
              <w:rPr>
                <w:rFonts w:ascii="Times New Roman" w:hAnsi="Times New Roman"/>
                <w:spacing w:val="40"/>
                <w:sz w:val="30"/>
              </w:rPr>
              <w:t xml:space="preserve"> S</w:t>
            </w:r>
            <w:r>
              <w:rPr>
                <w:rFonts w:ascii="Times New Roman" w:hAnsi="Times New Roman"/>
                <w:spacing w:val="40"/>
                <w:sz w:val="22"/>
              </w:rPr>
              <w:t>TATEN-</w:t>
            </w:r>
            <w:r>
              <w:rPr>
                <w:rFonts w:ascii="Times New Roman" w:hAnsi="Times New Roman"/>
                <w:spacing w:val="40"/>
                <w:sz w:val="30"/>
              </w:rPr>
              <w:t>G</w:t>
            </w:r>
            <w:r>
              <w:rPr>
                <w:rFonts w:ascii="Times New Roman" w:hAnsi="Times New Roman"/>
                <w:spacing w:val="40"/>
                <w:sz w:val="22"/>
              </w:rPr>
              <w:t>ENERAAL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997775" w:rsidRDefault="00997775" w14:paraId="2F7612EF" w14:textId="77777777">
            <w:pPr>
              <w:pStyle w:val="Amendement"/>
              <w:jc w:val="righ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z w:val="88"/>
              </w:rPr>
              <w:t>2</w:t>
            </w:r>
          </w:p>
        </w:tc>
      </w:tr>
      <w:tr w:rsidR="00997775" w:rsidTr="000A25B1" w14:paraId="31DC2864" w14:textId="77777777">
        <w:trPr>
          <w:cantSplit/>
        </w:trPr>
        <w:tc>
          <w:tcPr>
            <w:tcW w:w="10985" w:type="dxa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:rsidRPr="008B0CC5" w:rsidR="00997775" w:rsidP="008304CB" w:rsidRDefault="008B0CC5" w14:paraId="1033E4C6" w14:textId="77777777">
            <w:r w:rsidRPr="008B0CC5">
              <w:t xml:space="preserve">Vergaderjaar </w:t>
            </w:r>
            <w:r w:rsidR="00AC6B87">
              <w:t>202</w:t>
            </w:r>
            <w:r w:rsidR="00684DFF">
              <w:t>5</w:t>
            </w:r>
            <w:r w:rsidR="00AC6B87">
              <w:t>-202</w:t>
            </w:r>
            <w:r w:rsidR="00684DFF">
              <w:t>6</w:t>
            </w:r>
          </w:p>
        </w:tc>
      </w:tr>
      <w:tr w:rsidR="00997775" w:rsidTr="000A25B1" w14:paraId="1DD5E39B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97775" w:rsidRDefault="00997775" w14:paraId="66066176" w14:textId="77777777"/>
        </w:tc>
      </w:tr>
      <w:tr w:rsidR="00997775" w:rsidTr="000A25B1" w14:paraId="006D735E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="00997775" w:rsidRDefault="00997775" w14:paraId="31896ED3" w14:textId="77777777"/>
        </w:tc>
      </w:tr>
      <w:tr w:rsidR="00997775" w:rsidTr="000A25B1" w14:paraId="26DD3CBE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01EF810B" w14:textId="77777777"/>
        </w:tc>
        <w:tc>
          <w:tcPr>
            <w:tcW w:w="7654" w:type="dxa"/>
            <w:gridSpan w:val="2"/>
          </w:tcPr>
          <w:p w:rsidR="00997775" w:rsidRDefault="00997775" w14:paraId="5C3636B2" w14:textId="77777777"/>
        </w:tc>
      </w:tr>
      <w:tr w:rsidR="000A25B1" w:rsidTr="000A25B1" w14:paraId="62F84C39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0A25B1" w:rsidP="000A25B1" w:rsidRDefault="000A25B1" w14:paraId="107009BC" w14:textId="42D28B16">
            <w:pPr>
              <w:rPr>
                <w:b/>
              </w:rPr>
            </w:pPr>
            <w:r w:rsidRPr="006D047F">
              <w:rPr>
                <w:b/>
              </w:rPr>
              <w:t>36</w:t>
            </w:r>
            <w:r>
              <w:rPr>
                <w:b/>
              </w:rPr>
              <w:t xml:space="preserve"> </w:t>
            </w:r>
            <w:r w:rsidRPr="006D047F">
              <w:rPr>
                <w:b/>
              </w:rPr>
              <w:t>800</w:t>
            </w:r>
            <w:r>
              <w:rPr>
                <w:b/>
              </w:rPr>
              <w:t xml:space="preserve"> </w:t>
            </w:r>
            <w:r w:rsidRPr="006D047F">
              <w:rPr>
                <w:b/>
              </w:rPr>
              <w:t>XV</w:t>
            </w:r>
          </w:p>
        </w:tc>
        <w:tc>
          <w:tcPr>
            <w:tcW w:w="7654" w:type="dxa"/>
            <w:gridSpan w:val="2"/>
          </w:tcPr>
          <w:p w:rsidR="000A25B1" w:rsidP="000A25B1" w:rsidRDefault="000A25B1" w14:paraId="35323A6E" w14:textId="71DDF7E7">
            <w:pPr>
              <w:rPr>
                <w:b/>
              </w:rPr>
            </w:pPr>
            <w:r w:rsidRPr="006D047F">
              <w:rPr>
                <w:b/>
                <w:bCs/>
                <w:szCs w:val="24"/>
              </w:rPr>
              <w:t>Vaststelling van de begrotingsstaten van het Ministerie van Sociale Zaken en Werkgelegenheid (XV) voor het jaar 2026</w:t>
            </w:r>
          </w:p>
        </w:tc>
      </w:tr>
      <w:tr w:rsidR="000A25B1" w:rsidTr="000A25B1" w14:paraId="42631FFC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0A25B1" w:rsidP="000A25B1" w:rsidRDefault="000A25B1" w14:paraId="6A9124BC" w14:textId="77777777"/>
        </w:tc>
        <w:tc>
          <w:tcPr>
            <w:tcW w:w="7654" w:type="dxa"/>
            <w:gridSpan w:val="2"/>
          </w:tcPr>
          <w:p w:rsidR="000A25B1" w:rsidP="000A25B1" w:rsidRDefault="000A25B1" w14:paraId="5D3B2E11" w14:textId="77777777"/>
        </w:tc>
      </w:tr>
      <w:tr w:rsidR="000A25B1" w:rsidTr="000A25B1" w14:paraId="06188294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0A25B1" w:rsidP="000A25B1" w:rsidRDefault="000A25B1" w14:paraId="6FCEF045" w14:textId="77777777"/>
        </w:tc>
        <w:tc>
          <w:tcPr>
            <w:tcW w:w="7654" w:type="dxa"/>
            <w:gridSpan w:val="2"/>
          </w:tcPr>
          <w:p w:rsidR="000A25B1" w:rsidP="000A25B1" w:rsidRDefault="000A25B1" w14:paraId="70E46C38" w14:textId="77777777"/>
        </w:tc>
      </w:tr>
      <w:tr w:rsidR="000A25B1" w:rsidTr="000A25B1" w14:paraId="5C82D744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0A25B1" w:rsidP="000A25B1" w:rsidRDefault="000A25B1" w14:paraId="75562055" w14:textId="5CE66A77">
            <w:pPr>
              <w:rPr>
                <w:b/>
              </w:rPr>
            </w:pPr>
            <w:r>
              <w:rPr>
                <w:b/>
              </w:rPr>
              <w:t>Nr. 12</w:t>
            </w:r>
            <w:r>
              <w:rPr>
                <w:b/>
              </w:rPr>
              <w:t>5</w:t>
            </w:r>
          </w:p>
        </w:tc>
        <w:tc>
          <w:tcPr>
            <w:tcW w:w="7654" w:type="dxa"/>
            <w:gridSpan w:val="2"/>
          </w:tcPr>
          <w:p w:rsidR="000A25B1" w:rsidP="000A25B1" w:rsidRDefault="000A25B1" w14:paraId="04236268" w14:textId="0C3026E4">
            <w:pPr>
              <w:rPr>
                <w:b/>
              </w:rPr>
            </w:pPr>
            <w:r>
              <w:rPr>
                <w:b/>
              </w:rPr>
              <w:t xml:space="preserve">MOTIE VAN </w:t>
            </w:r>
            <w:r w:rsidRPr="000A25B1">
              <w:rPr>
                <w:b/>
              </w:rPr>
              <w:t>HET LID MARKUSZOWER</w:t>
            </w:r>
          </w:p>
        </w:tc>
      </w:tr>
      <w:tr w:rsidR="000A25B1" w:rsidTr="000A25B1" w14:paraId="3DFB1B72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0A25B1" w:rsidP="000A25B1" w:rsidRDefault="000A25B1" w14:paraId="22894158" w14:textId="77777777"/>
        </w:tc>
        <w:tc>
          <w:tcPr>
            <w:tcW w:w="7654" w:type="dxa"/>
            <w:gridSpan w:val="2"/>
          </w:tcPr>
          <w:p w:rsidR="000A25B1" w:rsidP="000A25B1" w:rsidRDefault="000A25B1" w14:paraId="069C8731" w14:textId="0D2EF129">
            <w:r>
              <w:t>Voorgesteld 4 juni 2026</w:t>
            </w:r>
          </w:p>
        </w:tc>
      </w:tr>
      <w:tr w:rsidR="00997775" w:rsidTr="000A25B1" w14:paraId="4992C0FA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6558CA8A" w14:textId="77777777"/>
        </w:tc>
        <w:tc>
          <w:tcPr>
            <w:tcW w:w="7654" w:type="dxa"/>
            <w:gridSpan w:val="2"/>
          </w:tcPr>
          <w:p w:rsidR="00997775" w:rsidRDefault="00997775" w14:paraId="1A5F0014" w14:textId="77777777"/>
        </w:tc>
      </w:tr>
      <w:tr w:rsidR="00997775" w:rsidTr="000A25B1" w14:paraId="0EECAFD7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1E021C20" w14:textId="77777777"/>
        </w:tc>
        <w:tc>
          <w:tcPr>
            <w:tcW w:w="7654" w:type="dxa"/>
            <w:gridSpan w:val="2"/>
          </w:tcPr>
          <w:p w:rsidR="00997775" w:rsidRDefault="00997775" w14:paraId="51FDC147" w14:textId="77777777">
            <w:r>
              <w:t>De Kamer,</w:t>
            </w:r>
          </w:p>
        </w:tc>
      </w:tr>
      <w:tr w:rsidR="00997775" w:rsidTr="000A25B1" w14:paraId="2A7D7A26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292285ED" w14:textId="77777777"/>
        </w:tc>
        <w:tc>
          <w:tcPr>
            <w:tcW w:w="7654" w:type="dxa"/>
            <w:gridSpan w:val="2"/>
          </w:tcPr>
          <w:p w:rsidR="00997775" w:rsidRDefault="00997775" w14:paraId="2C789F21" w14:textId="77777777"/>
        </w:tc>
      </w:tr>
      <w:tr w:rsidR="00997775" w:rsidTr="000A25B1" w14:paraId="5CAC2DC7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2AC3D062" w14:textId="77777777"/>
        </w:tc>
        <w:tc>
          <w:tcPr>
            <w:tcW w:w="7654" w:type="dxa"/>
            <w:gridSpan w:val="2"/>
          </w:tcPr>
          <w:p w:rsidR="00997775" w:rsidRDefault="00997775" w14:paraId="351E0B81" w14:textId="77777777">
            <w:r>
              <w:t>gehoord de beraadslaging,</w:t>
            </w:r>
          </w:p>
        </w:tc>
      </w:tr>
      <w:tr w:rsidR="00997775" w:rsidTr="000A25B1" w14:paraId="47E71052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546503EF" w14:textId="77777777"/>
        </w:tc>
        <w:tc>
          <w:tcPr>
            <w:tcW w:w="7654" w:type="dxa"/>
            <w:gridSpan w:val="2"/>
          </w:tcPr>
          <w:p w:rsidR="00997775" w:rsidRDefault="00997775" w14:paraId="4254BD18" w14:textId="77777777"/>
        </w:tc>
      </w:tr>
      <w:tr w:rsidR="00997775" w:rsidTr="000A25B1" w14:paraId="475E7EFA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0669E206" w14:textId="77777777"/>
        </w:tc>
        <w:tc>
          <w:tcPr>
            <w:tcW w:w="7654" w:type="dxa"/>
            <w:gridSpan w:val="2"/>
          </w:tcPr>
          <w:p w:rsidR="000A25B1" w:rsidP="000A25B1" w:rsidRDefault="000A25B1" w14:paraId="6442E977" w14:textId="77777777">
            <w:r>
              <w:t>constaterende dat migranten in toenemende mate een beroep doen op uitkeringen, zonder dat zij aan het socialezekerheidsstelsel bijdragen;</w:t>
            </w:r>
          </w:p>
          <w:p w:rsidR="000A25B1" w:rsidP="000A25B1" w:rsidRDefault="000A25B1" w14:paraId="5226C36C" w14:textId="77777777"/>
          <w:p w:rsidR="000A25B1" w:rsidP="000A25B1" w:rsidRDefault="000A25B1" w14:paraId="76036633" w14:textId="77777777">
            <w:r>
              <w:t>constaterende dat dit de houdbaarheid van het stelsel ernstig onder druk zet;</w:t>
            </w:r>
          </w:p>
          <w:p w:rsidR="003D4158" w:rsidP="000A25B1" w:rsidRDefault="003D4158" w14:paraId="0A6EA126" w14:textId="77777777"/>
          <w:p w:rsidR="000A25B1" w:rsidP="000A25B1" w:rsidRDefault="000A25B1" w14:paraId="7B74A8E9" w14:textId="77777777">
            <w:r>
              <w:t>constaterende dat Nederland niet tegelijkertijd een migratieland en een verzorgingsstaat kan zijn;</w:t>
            </w:r>
          </w:p>
          <w:p w:rsidR="003D4158" w:rsidP="000A25B1" w:rsidRDefault="003D4158" w14:paraId="2B5D94B9" w14:textId="77777777"/>
          <w:p w:rsidR="000A25B1" w:rsidP="000A25B1" w:rsidRDefault="000A25B1" w14:paraId="4580F28C" w14:textId="77777777">
            <w:r>
              <w:t>verzoekt de regering migranten pas nadat zij vijftien jaar in Nederland woonachtig zijn én werken, toegang te geven tot het socialezekerheidsstelsel,</w:t>
            </w:r>
          </w:p>
          <w:p w:rsidR="003D4158" w:rsidP="000A25B1" w:rsidRDefault="003D4158" w14:paraId="0A6A1AEB" w14:textId="77777777"/>
          <w:p w:rsidR="000A25B1" w:rsidP="000A25B1" w:rsidRDefault="000A25B1" w14:paraId="7EE5C118" w14:textId="77777777">
            <w:r>
              <w:t>en gaat over tot de orde van de dag.</w:t>
            </w:r>
          </w:p>
          <w:p w:rsidR="000A25B1" w:rsidP="000A25B1" w:rsidRDefault="000A25B1" w14:paraId="4F2DA68F" w14:textId="54D3C8D1"/>
          <w:p w:rsidR="00997775" w:rsidP="000A25B1" w:rsidRDefault="000A25B1" w14:paraId="2710B78E" w14:textId="5BCBE1A0">
            <w:r>
              <w:t>Markuszower</w:t>
            </w:r>
          </w:p>
        </w:tc>
      </w:tr>
    </w:tbl>
    <w:p w:rsidR="00997775" w:rsidRDefault="00997775" w14:paraId="0F3A2619" w14:textId="77777777"/>
    <w:sectPr w:rsidR="00997775">
      <w:endnotePr>
        <w:numFmt w:val="decimal"/>
      </w:endnotePr>
      <w:pgSz w:w="11906" w:h="16838"/>
      <w:pgMar w:top="1418" w:right="567" w:bottom="1418" w:left="567" w:header="357" w:footer="1440" w:gutter="0"/>
      <w:pgNumType w:start="1"/>
      <w:cols w:space="708"/>
      <w:noEndnote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EE6E48" w14:textId="77777777" w:rsidR="008B1029" w:rsidRDefault="008B1029">
      <w:pPr>
        <w:spacing w:line="20" w:lineRule="exact"/>
      </w:pPr>
    </w:p>
  </w:endnote>
  <w:endnote w:type="continuationSeparator" w:id="0">
    <w:p w14:paraId="5582DE8B" w14:textId="77777777" w:rsidR="008B1029" w:rsidRDefault="008B1029">
      <w:pPr>
        <w:pStyle w:val="Amendement"/>
      </w:pPr>
      <w:r>
        <w:rPr>
          <w:b w:val="0"/>
        </w:rPr>
        <w:t xml:space="preserve"> </w:t>
      </w:r>
    </w:p>
  </w:endnote>
  <w:endnote w:type="continuationNotice" w:id="1">
    <w:p w14:paraId="5D3CF178" w14:textId="77777777" w:rsidR="008B1029" w:rsidRDefault="008B1029">
      <w:pPr>
        <w:pStyle w:val="Amendement"/>
      </w:pPr>
      <w:r>
        <w:rPr>
          <w:b w:val="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18B91B" w14:textId="77777777" w:rsidR="008B1029" w:rsidRDefault="008B1029">
      <w:pPr>
        <w:pStyle w:val="Amendement"/>
      </w:pPr>
      <w:r>
        <w:rPr>
          <w:b w:val="0"/>
        </w:rPr>
        <w:separator/>
      </w:r>
    </w:p>
  </w:footnote>
  <w:footnote w:type="continuationSeparator" w:id="0">
    <w:p w14:paraId="1EED0D0C" w14:textId="77777777" w:rsidR="008B1029" w:rsidRDefault="008B10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109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5B1"/>
    <w:rsid w:val="000A25B1"/>
    <w:rsid w:val="00133FCE"/>
    <w:rsid w:val="001E482C"/>
    <w:rsid w:val="001E4877"/>
    <w:rsid w:val="0021105A"/>
    <w:rsid w:val="00280D6A"/>
    <w:rsid w:val="002B78E9"/>
    <w:rsid w:val="002C5406"/>
    <w:rsid w:val="00330D60"/>
    <w:rsid w:val="00345A5C"/>
    <w:rsid w:val="003D4158"/>
    <w:rsid w:val="003F71A1"/>
    <w:rsid w:val="00476415"/>
    <w:rsid w:val="00546F8D"/>
    <w:rsid w:val="00560113"/>
    <w:rsid w:val="00621F64"/>
    <w:rsid w:val="00644DED"/>
    <w:rsid w:val="006765BC"/>
    <w:rsid w:val="00684DFF"/>
    <w:rsid w:val="00710A7A"/>
    <w:rsid w:val="00744C6E"/>
    <w:rsid w:val="007A785B"/>
    <w:rsid w:val="007B35A1"/>
    <w:rsid w:val="007C50C6"/>
    <w:rsid w:val="008304CB"/>
    <w:rsid w:val="00831CE0"/>
    <w:rsid w:val="00850A1D"/>
    <w:rsid w:val="00862909"/>
    <w:rsid w:val="00872A23"/>
    <w:rsid w:val="008B0CC5"/>
    <w:rsid w:val="008B1029"/>
    <w:rsid w:val="00930A04"/>
    <w:rsid w:val="009925E9"/>
    <w:rsid w:val="00997775"/>
    <w:rsid w:val="009E7F14"/>
    <w:rsid w:val="00A079BF"/>
    <w:rsid w:val="00A07C71"/>
    <w:rsid w:val="00A4034A"/>
    <w:rsid w:val="00A55F71"/>
    <w:rsid w:val="00A60256"/>
    <w:rsid w:val="00A95259"/>
    <w:rsid w:val="00AA558D"/>
    <w:rsid w:val="00AB75BE"/>
    <w:rsid w:val="00AC6B87"/>
    <w:rsid w:val="00B511EE"/>
    <w:rsid w:val="00B74E9D"/>
    <w:rsid w:val="00BF5690"/>
    <w:rsid w:val="00CC23D1"/>
    <w:rsid w:val="00CC270F"/>
    <w:rsid w:val="00D43192"/>
    <w:rsid w:val="00DE2437"/>
    <w:rsid w:val="00E27DF4"/>
    <w:rsid w:val="00E63508"/>
    <w:rsid w:val="00ED0FE5"/>
    <w:rsid w:val="00F234E2"/>
    <w:rsid w:val="00F60341"/>
    <w:rsid w:val="00FE7D3B"/>
    <w:rsid w:val="00FF1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AC6D02"/>
  <w15:docId w15:val="{D5541177-06B6-41BE-90DA-026725255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</w:style>
  <w:style w:type="character" w:styleId="Eindnootmarkering">
    <w:name w:val="endnote reference"/>
    <w:semiHidden/>
    <w:rPr>
      <w:sz w:val="20"/>
      <w:vertAlign w:val="superscript"/>
    </w:rPr>
  </w:style>
  <w:style w:type="paragraph" w:styleId="Voetnoottekst">
    <w:name w:val="footnote text"/>
    <w:basedOn w:val="Standaard"/>
    <w:semiHidden/>
  </w:style>
  <w:style w:type="character" w:customStyle="1" w:styleId="Voetnootverwijzing">
    <w:name w:val="Voetnootverwijzing"/>
    <w:rPr>
      <w:sz w:val="20"/>
      <w:vertAlign w:val="superscript"/>
    </w:rPr>
  </w:style>
  <w:style w:type="paragraph" w:customStyle="1" w:styleId="wetsvoorstel">
    <w:name w:val="wetsvoorstel"/>
    <w:pPr>
      <w:widowControl w:val="0"/>
      <w:tabs>
        <w:tab w:val="left" w:pos="-1440"/>
        <w:tab w:val="left" w:pos="-720"/>
        <w:tab w:val="left" w:pos="0"/>
        <w:tab w:val="left" w:pos="288"/>
        <w:tab w:val="left" w:pos="720"/>
      </w:tabs>
      <w:suppressAutoHyphens/>
    </w:pPr>
    <w:rPr>
      <w:rFonts w:ascii="Courier New" w:hAnsi="Courier New"/>
      <w:sz w:val="24"/>
    </w:rPr>
  </w:style>
  <w:style w:type="character" w:customStyle="1" w:styleId="Alineanummer1">
    <w:name w:val="Alineanummer 1"/>
    <w:rPr>
      <w:sz w:val="20"/>
    </w:rPr>
  </w:style>
  <w:style w:type="character" w:customStyle="1" w:styleId="Bibliografie1">
    <w:name w:val="Bibliografie1"/>
    <w:rPr>
      <w:sz w:val="20"/>
    </w:rPr>
  </w:style>
  <w:style w:type="character" w:customStyle="1" w:styleId="Dokument5">
    <w:name w:val="Dokument 5"/>
    <w:rPr>
      <w:sz w:val="20"/>
    </w:rPr>
  </w:style>
  <w:style w:type="character" w:customStyle="1" w:styleId="Dokument6">
    <w:name w:val="Dokument 6"/>
    <w:rPr>
      <w:sz w:val="20"/>
    </w:rPr>
  </w:style>
  <w:style w:type="character" w:customStyle="1" w:styleId="Dokument4">
    <w:name w:val="Dokument 4"/>
    <w:rPr>
      <w:b/>
      <w:i/>
    </w:rPr>
  </w:style>
  <w:style w:type="character" w:customStyle="1" w:styleId="Alineanummer2">
    <w:name w:val="Alineanummer 2"/>
    <w:rPr>
      <w:sz w:val="20"/>
    </w:rPr>
  </w:style>
  <w:style w:type="paragraph" w:customStyle="1" w:styleId="Dokument1">
    <w:name w:val="Dokument 1"/>
    <w:pPr>
      <w:keepNext/>
      <w:keepLines/>
      <w:widowControl w:val="0"/>
      <w:tabs>
        <w:tab w:val="left" w:pos="-720"/>
      </w:tabs>
      <w:suppressAutoHyphens/>
    </w:pPr>
    <w:rPr>
      <w:rFonts w:ascii="Courier New" w:hAnsi="Courier New"/>
      <w:sz w:val="24"/>
    </w:rPr>
  </w:style>
  <w:style w:type="character" w:customStyle="1" w:styleId="Alineanummer3">
    <w:name w:val="Alineanummer 3"/>
    <w:rPr>
      <w:sz w:val="20"/>
    </w:rPr>
  </w:style>
  <w:style w:type="character" w:customStyle="1" w:styleId="Alineanummer4">
    <w:name w:val="Alineanummer 4"/>
    <w:rPr>
      <w:sz w:val="20"/>
    </w:rPr>
  </w:style>
  <w:style w:type="character" w:customStyle="1" w:styleId="Alineanummer5">
    <w:name w:val="Alineanummer 5"/>
    <w:rPr>
      <w:sz w:val="20"/>
    </w:rPr>
  </w:style>
  <w:style w:type="character" w:customStyle="1" w:styleId="Alineanummer6">
    <w:name w:val="Alineanummer 6"/>
    <w:rPr>
      <w:sz w:val="20"/>
    </w:rPr>
  </w:style>
  <w:style w:type="character" w:customStyle="1" w:styleId="Dokument2">
    <w:name w:val="Dokument 2"/>
    <w:rPr>
      <w:rFonts w:ascii="Courier New" w:hAnsi="Courier New"/>
    </w:rPr>
  </w:style>
  <w:style w:type="character" w:customStyle="1" w:styleId="Alineanummer7">
    <w:name w:val="Alineanummer 7"/>
    <w:rPr>
      <w:sz w:val="20"/>
    </w:rPr>
  </w:style>
  <w:style w:type="character" w:customStyle="1" w:styleId="Alineanummer8">
    <w:name w:val="Alineanummer 8"/>
    <w:rPr>
      <w:sz w:val="20"/>
    </w:rPr>
  </w:style>
  <w:style w:type="character" w:customStyle="1" w:styleId="Techninit">
    <w:name w:val="Techn init"/>
    <w:rPr>
      <w:rFonts w:ascii="Courier New" w:hAnsi="Courier New"/>
    </w:rPr>
  </w:style>
  <w:style w:type="character" w:customStyle="1" w:styleId="Dokuinit">
    <w:name w:val="Doku init"/>
    <w:rPr>
      <w:sz w:val="20"/>
    </w:rPr>
  </w:style>
  <w:style w:type="character" w:customStyle="1" w:styleId="Dokument3">
    <w:name w:val="Dokument 3"/>
    <w:rPr>
      <w:rFonts w:ascii="Courier New" w:hAnsi="Courier New"/>
    </w:rPr>
  </w:style>
  <w:style w:type="character" w:customStyle="1" w:styleId="Dokument7">
    <w:name w:val="Dokument 7"/>
    <w:rPr>
      <w:sz w:val="20"/>
    </w:rPr>
  </w:style>
  <w:style w:type="character" w:customStyle="1" w:styleId="Dokument8">
    <w:name w:val="Dokument 8"/>
    <w:rPr>
      <w:sz w:val="20"/>
    </w:rPr>
  </w:style>
  <w:style w:type="character" w:customStyle="1" w:styleId="Technisch1">
    <w:name w:val="Technisch 1"/>
    <w:rPr>
      <w:rFonts w:ascii="Courier New" w:hAnsi="Courier New"/>
    </w:rPr>
  </w:style>
  <w:style w:type="character" w:customStyle="1" w:styleId="Technisch2">
    <w:name w:val="Technisch 2"/>
    <w:rPr>
      <w:rFonts w:ascii="Courier New" w:hAnsi="Courier New"/>
    </w:rPr>
  </w:style>
  <w:style w:type="character" w:customStyle="1" w:styleId="Technisch3">
    <w:name w:val="Technisch 3"/>
    <w:rPr>
      <w:rFonts w:ascii="Courier New" w:hAnsi="Courier New"/>
    </w:rPr>
  </w:style>
  <w:style w:type="character" w:customStyle="1" w:styleId="Technisch5">
    <w:name w:val="Technisch 5"/>
    <w:rPr>
      <w:sz w:val="20"/>
    </w:rPr>
  </w:style>
  <w:style w:type="character" w:customStyle="1" w:styleId="Technisch6">
    <w:name w:val="Technisch 6"/>
    <w:rPr>
      <w:sz w:val="20"/>
    </w:rPr>
  </w:style>
  <w:style w:type="character" w:customStyle="1" w:styleId="Technisch7">
    <w:name w:val="Technisch 7"/>
    <w:rPr>
      <w:sz w:val="20"/>
    </w:rPr>
  </w:style>
  <w:style w:type="character" w:customStyle="1" w:styleId="Technisch4">
    <w:name w:val="Technisch 4"/>
    <w:rPr>
      <w:sz w:val="20"/>
    </w:rPr>
  </w:style>
  <w:style w:type="character" w:customStyle="1" w:styleId="Technisch8">
    <w:name w:val="Technisch 8"/>
    <w:rPr>
      <w:sz w:val="20"/>
    </w:rPr>
  </w:style>
  <w:style w:type="paragraph" w:customStyle="1" w:styleId="Amendement">
    <w:name w:val="Amendement"/>
    <w:pPr>
      <w:widowControl w:val="0"/>
      <w:tabs>
        <w:tab w:val="left" w:pos="3310"/>
        <w:tab w:val="left" w:pos="3600"/>
      </w:tabs>
      <w:suppressAutoHyphens/>
    </w:pPr>
    <w:rPr>
      <w:rFonts w:ascii="Courier New" w:hAnsi="Courier New"/>
      <w:b/>
      <w:sz w:val="24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ind w:left="2160" w:right="720" w:hanging="720"/>
    </w:p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ind w:left="2880" w:right="720" w:hanging="720"/>
    </w:p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ind w:left="3600" w:right="720" w:hanging="720"/>
    </w:pPr>
  </w:style>
  <w:style w:type="paragraph" w:customStyle="1" w:styleId="inhopg6">
    <w:name w:val="inhopg 6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7">
    <w:name w:val="inhopg 7"/>
    <w:basedOn w:val="Standaard"/>
    <w:pPr>
      <w:suppressAutoHyphens/>
      <w:ind w:left="720" w:hanging="720"/>
    </w:pPr>
  </w:style>
  <w:style w:type="paragraph" w:customStyle="1" w:styleId="inhopg8">
    <w:name w:val="inhopg 8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Standaard"/>
    <w:next w:val="Standaard"/>
    <w:semiHidden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Standaard"/>
    <w:next w:val="Standaard"/>
    <w:semiHidden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</w:pPr>
  </w:style>
  <w:style w:type="paragraph" w:customStyle="1" w:styleId="bijschrift">
    <w:name w:val="bijschrift"/>
    <w:basedOn w:val="Standaard"/>
  </w:style>
  <w:style w:type="character" w:customStyle="1" w:styleId="EquationCaption">
    <w:name w:val="_Equation Caption"/>
    <w:rPr>
      <w:sz w:val="20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GriffieSjablonen\motie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128</ap:Words>
  <ap:Characters>709</ap:Characters>
  <ap:DocSecurity>0</ap:DocSecurity>
  <ap:Lines>5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motie</vt:lpstr>
    </vt:vector>
  </ap:TitlesOfParts>
  <ap:LinksUpToDate>false</ap:LinksUpToDate>
  <ap:CharactersWithSpaces>836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1999-10-12T09:49:00.0000000Z</lastPrinted>
  <dcterms:created xsi:type="dcterms:W3CDTF">2026-06-05T07:04:00.0000000Z</dcterms:created>
  <dcterms:modified xsi:type="dcterms:W3CDTF">2026-06-05T07:15:00.0000000Z</dcterms:modified>
  <dc:description>------------------------</dc:description>
  <dc:subject/>
  <keywords/>
  <version/>
  <category/>
</coreProperties>
</file>