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B1B" w:rsidP="000C0B1B" w:rsidRDefault="000C0B1B" w14:paraId="1EC1415A" w14:textId="77777777">
      <w:bookmarkStart w:name="_GoBack" w:id="0"/>
      <w:bookmarkEnd w:id="0"/>
      <w:r>
        <w:t>Geachte Voorzitter,</w:t>
      </w:r>
    </w:p>
    <w:p w:rsidR="000C0B1B" w:rsidP="000C0B1B" w:rsidRDefault="000C0B1B" w14:paraId="76F4CC58" w14:textId="77777777"/>
    <w:p w:rsidR="000C0B1B" w:rsidP="000C0B1B" w:rsidRDefault="000C0B1B" w14:paraId="28504415" w14:textId="0EA6441A">
      <w:r>
        <w:t xml:space="preserve">Hierbij bied </w:t>
      </w:r>
      <w:r w:rsidR="00982B68">
        <w:t>ik u</w:t>
      </w:r>
      <w:r>
        <w:t>, mede namens de Minister van Klimaat en Groene Groei, de beantwoording aan op de schriftelijke vragen van het lid Van Oosterhout (PRO) over het uitblijven van een besluit over nationale normen voor windturbines op land (ingezonden 31 juli 2026, met kenmerk 2026Z16608).</w:t>
      </w:r>
    </w:p>
    <w:p w:rsidR="000C0B1B" w:rsidP="000C0B1B" w:rsidRDefault="000C0B1B" w14:paraId="2A5093B3" w14:textId="77777777"/>
    <w:p w:rsidR="00D91CB9" w:rsidRDefault="005020AE" w14:paraId="0F548A74" w14:textId="77777777">
      <w:pPr>
        <w:pStyle w:val="Slotzin"/>
      </w:pPr>
      <w:r>
        <w:t>Hoogachtend,</w:t>
      </w:r>
    </w:p>
    <w:p w:rsidR="00D91CB9" w:rsidRDefault="005020AE" w14:paraId="39504627" w14:textId="77777777">
      <w:pPr>
        <w:pStyle w:val="OndertekeningArea1"/>
      </w:pPr>
      <w:r>
        <w:t>DE STAATSSECRETARIS VAN INFRASTRUCTUUR EN WATERSTAAT,</w:t>
      </w:r>
    </w:p>
    <w:p w:rsidR="00D91CB9" w:rsidRDefault="00D91CB9" w14:paraId="57A020FB" w14:textId="77777777"/>
    <w:p w:rsidR="00D91CB9" w:rsidRDefault="00D91CB9" w14:paraId="351E1CB8" w14:textId="77777777"/>
    <w:p w:rsidR="00D91CB9" w:rsidRDefault="00D91CB9" w14:paraId="5F408905" w14:textId="77777777"/>
    <w:p w:rsidR="00D91CB9" w:rsidRDefault="00D91CB9" w14:paraId="49D57E46" w14:textId="77777777"/>
    <w:p w:rsidR="000C0B1B" w:rsidRDefault="005020AE" w14:paraId="1E5A2E21" w14:textId="5A891269">
      <w:r>
        <w:t>Annet Bertram</w:t>
      </w:r>
    </w:p>
    <w:p w:rsidRPr="00BB4853" w:rsidR="005D7C66" w:rsidP="005D7C66" w:rsidRDefault="000C0B1B" w14:paraId="6E1BD43A" w14:textId="77777777">
      <w:pPr>
        <w:rPr>
          <w:b/>
          <w:bCs/>
        </w:rPr>
      </w:pPr>
      <w:r>
        <w:br w:type="column"/>
      </w:r>
      <w:r w:rsidRPr="00BB4853" w:rsidR="005D7C66">
        <w:rPr>
          <w:b/>
          <w:bCs/>
        </w:rPr>
        <w:lastRenderedPageBreak/>
        <w:t>2026Z16608</w:t>
      </w:r>
    </w:p>
    <w:p w:rsidR="005D7C66" w:rsidP="005D7C66" w:rsidRDefault="005D7C66" w14:paraId="3CA9A0E5" w14:textId="77777777"/>
    <w:p w:rsidR="005D7C66" w:rsidP="005D7C66" w:rsidRDefault="005D7C66" w14:paraId="528E335A" w14:textId="77777777">
      <w:r w:rsidRPr="00256312">
        <w:t>1</w:t>
      </w:r>
    </w:p>
    <w:p w:rsidRPr="008705C6" w:rsidR="005D7C66" w:rsidP="005D7C66" w:rsidRDefault="005D7C66" w14:paraId="3454EC72" w14:textId="77777777">
      <w:r w:rsidRPr="00256312">
        <w:t>Herinnert u zich de toezegging, gedaan tijdens het commissiedebat Hernieuwbare Energie op 15 april 2026 en die is herhaald in het antwoord van 22 mei 2026 op Kamervragen van de leden Huidekooper en Klos over milieunormen voor windturbines op land[1], om de Kamer vóór de zomer te informeren over de nieuwe landelijke normen voor windturbines op land?</w:t>
      </w:r>
      <w:r>
        <w:br/>
      </w:r>
      <w:r>
        <w:br/>
        <w:t>Antwoord</w:t>
      </w:r>
      <w:r>
        <w:br/>
        <w:t>Ja.</w:t>
      </w:r>
    </w:p>
    <w:p w:rsidRPr="00C2473D" w:rsidR="005D7C66" w:rsidP="005D7C66" w:rsidRDefault="005D7C66" w14:paraId="38FFA8B5" w14:textId="77777777"/>
    <w:p w:rsidR="005D7C66" w:rsidP="005D7C66" w:rsidRDefault="005D7C66" w14:paraId="42F7F2AF" w14:textId="77777777">
      <w:r w:rsidRPr="00256312">
        <w:t>2</w:t>
      </w:r>
    </w:p>
    <w:p w:rsidRPr="00256312" w:rsidR="005D7C66" w:rsidP="005D7C66" w:rsidRDefault="005D7C66" w14:paraId="3D25EFA0" w14:textId="77777777">
      <w:r w:rsidRPr="00256312">
        <w:t>Kunt u bevestigen dat dit besluit wel op de agenda van de ministerraad van 10 juli 2026 stond maar daarna niet naar de Kamer is gestuurd? Zo ja, wat is hiervan de reden?</w:t>
      </w:r>
    </w:p>
    <w:p w:rsidRPr="008705C6" w:rsidR="005D7C66" w:rsidP="005D7C66" w:rsidRDefault="005D7C66" w14:paraId="7366B4F9" w14:textId="77777777">
      <w:r>
        <w:br/>
        <w:t>Antwoord</w:t>
      </w:r>
      <w:r>
        <w:br/>
      </w:r>
      <w:r w:rsidRPr="008705C6">
        <w:t xml:space="preserve">Ja, het onderwerp stond op de agenda van de ministerraad van 10 juli jl. Daar heeft echter geen </w:t>
      </w:r>
      <w:r>
        <w:t xml:space="preserve">finale </w:t>
      </w:r>
      <w:r w:rsidRPr="008705C6">
        <w:t>besluitvorming plaatsgevonden</w:t>
      </w:r>
      <w:r>
        <w:t xml:space="preserve"> </w:t>
      </w:r>
      <w:r w:rsidRPr="008705C6">
        <w:t xml:space="preserve">waardoor het informeren van de Kamer niet mogelijk is gebleken. </w:t>
      </w:r>
      <w:r>
        <w:t xml:space="preserve">Het onderwerp is in de </w:t>
      </w:r>
      <w:r w:rsidRPr="008705C6">
        <w:t>ministerraad</w:t>
      </w:r>
      <w:r>
        <w:t xml:space="preserve"> van 28 augustus opnieuw behandeld. </w:t>
      </w:r>
      <w:r w:rsidRPr="008705C6">
        <w:br/>
      </w:r>
    </w:p>
    <w:p w:rsidR="005D7C66" w:rsidP="005D7C66" w:rsidRDefault="005D7C66" w14:paraId="4639AB38" w14:textId="77777777">
      <w:r w:rsidRPr="00256312">
        <w:t>3</w:t>
      </w:r>
    </w:p>
    <w:p w:rsidRPr="00B22ECF" w:rsidR="005D7C66" w:rsidP="005D7C66" w:rsidRDefault="005D7C66" w14:paraId="2D6A5970" w14:textId="56D61AC1">
      <w:pPr>
        <w:rPr>
          <w:b/>
          <w:bCs/>
        </w:rPr>
      </w:pPr>
      <w:r w:rsidRPr="00256312">
        <w:t>Klopt het dat de overbruggingsregeling voor bestaande windparken opnieuw is verlengd, ditmaal tot en met 31 december 2027? Betekent dit dat de eerdergenoemde inwerkingtredingsdatum van 1 januari 2027 voor de definitieve milieunormen niet langer haalbaar wordt geacht?</w:t>
      </w:r>
      <w:r>
        <w:br/>
      </w:r>
      <w:r>
        <w:br/>
        <w:t>Antwoord</w:t>
      </w:r>
      <w:r>
        <w:br/>
        <w:t xml:space="preserve">Het kabinet is voornemens de overbruggingsregeling te verlengen. Het voorstel hiertoe ligt nu bij de Raad van State. Inwerkingtreding van de nieuwe normen zal niet voor 1 januari 2027 kunnen plaatsvinden. </w:t>
      </w:r>
    </w:p>
    <w:p w:rsidRPr="00C2473D" w:rsidR="005D7C66" w:rsidP="005D7C66" w:rsidRDefault="005D7C66" w14:paraId="63F5EC36" w14:textId="77777777"/>
    <w:p w:rsidR="005D7C66" w:rsidP="005D7C66" w:rsidRDefault="005D7C66" w14:paraId="6C73BB3E" w14:textId="77777777">
      <w:bookmarkStart w:name="_Hlk238817445" w:id="1"/>
      <w:r w:rsidRPr="00256312">
        <w:t>4</w:t>
      </w:r>
    </w:p>
    <w:p w:rsidRPr="00C2473D" w:rsidR="005D7C66" w:rsidP="005D7C66" w:rsidRDefault="005D7C66" w14:paraId="2EE31B62" w14:textId="44415F93">
      <w:r w:rsidRPr="00256312">
        <w:t>Welke gevolgen heeft dit hernieuwde uitstel voor provincies en gemeenten die bij hun ruimtelijke besluitvorming over windparken op land wachten op landelijke duidelijkheid?</w:t>
      </w:r>
      <w:r>
        <w:br/>
      </w:r>
      <w:r>
        <w:br/>
        <w:t>Antwoord</w:t>
      </w:r>
      <w:r>
        <w:br/>
        <w:t xml:space="preserve">Met de Kamerbrief die na de </w:t>
      </w:r>
      <w:r w:rsidRPr="008705C6">
        <w:t xml:space="preserve">ministerraad </w:t>
      </w:r>
      <w:r>
        <w:t xml:space="preserve">van 28 augustus is verzonden, wordt de Kamer geïnformeerd dat het ontwerpbesluit voor het einde van dit jaar voor voorhang wordt aangeboden. Hiermee wordt </w:t>
      </w:r>
      <w:r w:rsidRPr="008705C6">
        <w:t xml:space="preserve">zo spoedig mogelijk duidelijkheid </w:t>
      </w:r>
      <w:r>
        <w:t xml:space="preserve">gecreëerd </w:t>
      </w:r>
      <w:r w:rsidRPr="008705C6">
        <w:t xml:space="preserve">over de landelijke </w:t>
      </w:r>
      <w:r>
        <w:t>milieu- en afstands</w:t>
      </w:r>
      <w:r w:rsidRPr="008705C6">
        <w:t>normen voor windturbines op land. In de tussentijd kunnen provincies en gemeenten zelf normen stellen om ruimtelijke besluitvorming over windparken doorgang te laten vinden</w:t>
      </w:r>
      <w:r>
        <w:t xml:space="preserve"> en </w:t>
      </w:r>
      <w:r w:rsidR="00C73C2B">
        <w:t>z</w:t>
      </w:r>
      <w:r w:rsidRPr="00C73C2B" w:rsidR="00C73C2B">
        <w:t>orgt de tijdelijke overbruggingsregeling ervoor dat de huidige milieunormen blijven gelden voor bestaande windparken.</w:t>
      </w:r>
    </w:p>
    <w:bookmarkEnd w:id="1"/>
    <w:p w:rsidRPr="00C2473D" w:rsidR="005D7C66" w:rsidP="005D7C66" w:rsidRDefault="005D7C66" w14:paraId="599E3AC5" w14:textId="77777777"/>
    <w:p w:rsidR="005D7C66" w:rsidP="005D7C66" w:rsidRDefault="005D7C66" w14:paraId="26416BF0" w14:textId="77777777">
      <w:r w:rsidRPr="00256312">
        <w:t>5</w:t>
      </w:r>
    </w:p>
    <w:p w:rsidR="005D7C66" w:rsidP="005D7C66" w:rsidRDefault="005D7C66" w14:paraId="36D69DE5" w14:textId="77777777">
      <w:r w:rsidRPr="00256312">
        <w:t>Welke gevolgen heeft dit hernieuwde uitstel voor de realisatiegraad van wind op land, die volgens het Nationaal Programma Regionale Energiestrategie (NP RES) steeds verder afneemt?</w:t>
      </w:r>
      <w:r>
        <w:rPr>
          <w:b/>
          <w:bCs/>
        </w:rPr>
        <w:br/>
      </w:r>
      <w:r>
        <w:rPr>
          <w:b/>
          <w:bCs/>
        </w:rPr>
        <w:br/>
      </w:r>
      <w:r>
        <w:t>Antwoord</w:t>
      </w:r>
    </w:p>
    <w:p w:rsidR="005D7C66" w:rsidP="005D7C66" w:rsidRDefault="005D7C66" w14:paraId="62742D83" w14:textId="49886EF1">
      <w:r>
        <w:t>Zoals blijkt uit de Monitor Wind op Land</w:t>
      </w:r>
      <w:r>
        <w:rPr>
          <w:rStyle w:val="FootnoteReference"/>
        </w:rPr>
        <w:footnoteReference w:id="1"/>
      </w:r>
      <w:r>
        <w:t xml:space="preserve">, neemt de verwachte toekomstige realisatiegraad en pijplijn voor windturbines af. Naast factoren als netcongestie, vertraging door bezwaar- en beroepsprocedures en beperkingen als gevolg van defensieactiviteiten, draagt ook de onzekerheid over het uitblijven van duidelijkheid over landelijke afstandsnormen voor windturbines op land hieraan bij. Het ontbreken daarvan is daarmee niet de enige, maar wel één van de factoren die de realisatie van windturbines beperkt. </w:t>
      </w:r>
    </w:p>
    <w:p w:rsidR="005D7C66" w:rsidP="005D7C66" w:rsidRDefault="005D7C66" w14:paraId="1E02D3D5" w14:textId="77777777"/>
    <w:p w:rsidR="005D7C66" w:rsidP="005D7C66" w:rsidRDefault="005D7C66" w14:paraId="6D8552AA" w14:textId="77777777">
      <w:r w:rsidRPr="00256312">
        <w:t>6</w:t>
      </w:r>
    </w:p>
    <w:p w:rsidRPr="00256312" w:rsidR="005D7C66" w:rsidP="005D7C66" w:rsidRDefault="005D7C66" w14:paraId="2EC13E1E" w14:textId="77777777">
      <w:r w:rsidRPr="00256312">
        <w:t>Erkent u dat het verder uitstellen van een besluit ervoor zorgt dat de uitrol van wind op land stagneert en de RES-doelen niet worden gehaald en dat de Nederlandse energie-afhankelijkheid hierdoor langer in stand wordt gehouden? Zo ja, gaat u dan zo spoedig mogelijk landelijke milieunormen vaststellen?</w:t>
      </w:r>
    </w:p>
    <w:p w:rsidR="005D7C66" w:rsidP="005D7C66" w:rsidRDefault="005D7C66" w14:paraId="4678D034" w14:textId="77777777">
      <w:pPr>
        <w:rPr>
          <w:b/>
          <w:bCs/>
        </w:rPr>
      </w:pPr>
    </w:p>
    <w:p w:rsidR="005D7C66" w:rsidP="005D7C66" w:rsidRDefault="005D7C66" w14:paraId="23D8236C" w14:textId="77777777">
      <w:r>
        <w:t>Antwoord</w:t>
      </w:r>
    </w:p>
    <w:p w:rsidR="005D7C66" w:rsidP="005D7C66" w:rsidRDefault="005D7C66" w14:paraId="35D3B97B" w14:textId="77777777">
      <w:r>
        <w:t xml:space="preserve">Zoals benoemd in het antwoord op vraag 5 heeft de onzekerheid over het uitblijven van landelijke normen inderdaad bijgedragen aan een daling in de verwachte toekomstige realisatiegraad en pijplijn voor windturbines op land. </w:t>
      </w:r>
    </w:p>
    <w:p w:rsidRPr="00256312" w:rsidR="005D7C66" w:rsidP="005D7C66" w:rsidRDefault="005D7C66" w14:paraId="167F75F5" w14:textId="77777777"/>
    <w:p w:rsidR="005D7C66" w:rsidP="005D7C66" w:rsidRDefault="005D7C66" w14:paraId="32DCFC6A" w14:textId="77777777">
      <w:r w:rsidRPr="00256312">
        <w:t>7</w:t>
      </w:r>
    </w:p>
    <w:p w:rsidRPr="00256312" w:rsidR="005D7C66" w:rsidP="005D7C66" w:rsidRDefault="005D7C66" w14:paraId="62CC4220" w14:textId="77777777">
      <w:r w:rsidRPr="00256312">
        <w:t>Bent u ermee bekend dat de provincie Gelderland voornemens is een afstandsnorm in de provinciale Omgevingsverordening op te nemen en deze in september 2026 vast te stellen?</w:t>
      </w:r>
    </w:p>
    <w:p w:rsidR="005D7C66" w:rsidP="005D7C66" w:rsidRDefault="005D7C66" w14:paraId="5111BABD" w14:textId="77777777">
      <w:pPr>
        <w:rPr>
          <w:b/>
          <w:bCs/>
        </w:rPr>
      </w:pPr>
    </w:p>
    <w:p w:rsidR="005D7C66" w:rsidP="005D7C66" w:rsidRDefault="005D7C66" w14:paraId="3035BAD4" w14:textId="77777777">
      <w:r>
        <w:t>Antwoord</w:t>
      </w:r>
    </w:p>
    <w:p w:rsidR="005D7C66" w:rsidP="005D7C66" w:rsidRDefault="005D7C66" w14:paraId="184D2C83" w14:textId="77777777">
      <w:r>
        <w:t xml:space="preserve">Ja, zoals blijkt uit </w:t>
      </w:r>
      <w:r w:rsidRPr="001E565D">
        <w:rPr>
          <w:i/>
          <w:iCs/>
        </w:rPr>
        <w:t>Statenstukken Uitwerking Initiatiefvoorstel RES en 2x tip - Impact afstandsnorm en Andere vormen van opwek</w:t>
      </w:r>
      <w:r>
        <w:rPr>
          <w:rStyle w:val="FootnoteReference"/>
        </w:rPr>
        <w:footnoteReference w:id="2"/>
      </w:r>
      <w:r>
        <w:rPr>
          <w:i/>
          <w:iCs/>
        </w:rPr>
        <w:t xml:space="preserve"> </w:t>
      </w:r>
      <w:r>
        <w:t>zal de Omgevingsverordening worden voorgelegd aan de Staten in het derde kwartaal van 2026.</w:t>
      </w:r>
    </w:p>
    <w:p w:rsidRPr="001536D7" w:rsidR="005D7C66" w:rsidP="005D7C66" w:rsidRDefault="005D7C66" w14:paraId="63B15ABB" w14:textId="77777777"/>
    <w:p w:rsidR="005D7C66" w:rsidP="005D7C66" w:rsidRDefault="005D7C66" w14:paraId="25F29A2B" w14:textId="77777777">
      <w:r w:rsidRPr="00256312">
        <w:t>8</w:t>
      </w:r>
    </w:p>
    <w:p w:rsidRPr="00256312" w:rsidR="005D7C66" w:rsidP="005D7C66" w:rsidRDefault="005D7C66" w14:paraId="67111C1D" w14:textId="77777777">
      <w:r w:rsidRPr="00256312">
        <w:t>Bent u ermee bekend dat deze afstandsnorm ervoor zorgt dat het RES-doel in Gelderland waar de provincie zich ook aan heeft gecommitteerd, niet meer wordt gehaald, zoals uit een eigen analyse van de provincie blijkt?[3]</w:t>
      </w:r>
    </w:p>
    <w:p w:rsidRPr="00C2473D" w:rsidR="005D7C66" w:rsidP="005D7C66" w:rsidRDefault="005D7C66" w14:paraId="16708318" w14:textId="77777777"/>
    <w:p w:rsidRPr="0098482D" w:rsidR="005D7C66" w:rsidP="005D7C66" w:rsidRDefault="005D7C66" w14:paraId="7561DB2D" w14:textId="77777777">
      <w:pPr>
        <w:pStyle w:val="NoSpacing"/>
        <w:spacing w:line="240" w:lineRule="atLeast"/>
        <w:rPr>
          <w:rFonts w:ascii="Verdana" w:hAnsi="Verdana"/>
          <w:sz w:val="18"/>
          <w:szCs w:val="18"/>
        </w:rPr>
      </w:pPr>
      <w:r w:rsidRPr="0098482D">
        <w:rPr>
          <w:rFonts w:ascii="Verdana" w:hAnsi="Verdana"/>
          <w:sz w:val="18"/>
          <w:szCs w:val="18"/>
        </w:rPr>
        <w:t>Antwoord</w:t>
      </w:r>
    </w:p>
    <w:p w:rsidR="005D7C66" w:rsidP="005D7C66" w:rsidRDefault="005D7C66" w14:paraId="462234AC" w14:textId="77777777">
      <w:r>
        <w:t xml:space="preserve">Uit de </w:t>
      </w:r>
      <w:r w:rsidRPr="00C11A8E">
        <w:rPr>
          <w:i/>
          <w:iCs/>
        </w:rPr>
        <w:t>Statenstukken Uitwerking Initiatiefvoorstel RES en 2x tip - Impact afstandsnorm en Andere vormen van opwek</w:t>
      </w:r>
      <w:r>
        <w:t xml:space="preserve"> blijkt dat de Provincie Gelderland concludeert dat een afstandsnorm van twee keer de tiphoogte ertoe leidt dat Regio Foodvalley niet de RES-doelstelling voor windenergie op land kan behalen. </w:t>
      </w:r>
    </w:p>
    <w:p w:rsidR="005D7C66" w:rsidP="005D7C66" w:rsidRDefault="005D7C66" w14:paraId="294B96E8" w14:textId="77777777">
      <w:r>
        <w:t xml:space="preserve">Omdat de Gelderse RES-regio’s hebben afgesproken elkaars RES-opgave niet over te nemen, concludeert de provincie Gelderland dat de Gelderse RES-doelstelling niet haalbaar is. Daarbij benoemen de provincie Gelderland dat de RES-doelstelling in Gelderland ook zonder afstandsnorm al onder druk staat door o.a. netcongestie en de aanwezigheid van de wespendief. </w:t>
      </w:r>
    </w:p>
    <w:p w:rsidR="005D7C66" w:rsidP="005D7C66" w:rsidRDefault="005D7C66" w14:paraId="53E915C0" w14:textId="77777777"/>
    <w:p w:rsidRPr="006F78A2" w:rsidR="005D7C66" w:rsidP="005D7C66" w:rsidRDefault="005D7C66" w14:paraId="2FF44DED" w14:textId="77777777">
      <w:r w:rsidRPr="006F78A2">
        <w:t>Het kabinet heeft de Kamer op 28 augustus 2026 geïnformeerd dat het voornemens is om in het Ontwerpbesluit windturbines leefomgeving een instructieregel op te nemen op grond waarvan bij het nemen van ruimtelijke besluiten, zoals het vaststellen van een omgevingsplan, rekening moet worden gehouden met een afstand van twee keer de tiphoogte tussen een windturbine en de dichtstbijzijnde woning.</w:t>
      </w:r>
    </w:p>
    <w:p w:rsidRPr="00DF29DD" w:rsidR="005D7C66" w:rsidP="005D7C66" w:rsidRDefault="005D7C66" w14:paraId="4A5E5B82" w14:textId="77777777"/>
    <w:p w:rsidRPr="00067CE8" w:rsidR="00067CE8" w:rsidP="005D7C66" w:rsidRDefault="005D7C66" w14:paraId="3A47B520" w14:textId="7209FDB6">
      <w:r w:rsidRPr="006F78A2">
        <w:t xml:space="preserve">‘Rekening houden met’ betekent dat de afstandsnorm zwaar weegt in de belangenafweging die in het kader van dergelijke besluiten plaatsvindt, maar niet dwingt tot </w:t>
      </w:r>
      <w:r w:rsidRPr="00067CE8">
        <w:t>een bepaalde uitkomst. Gemotiveerd kan een kleinere afstand worden gehanteerd. Dat biedt ruimte voor het nastreven van de RES-doelstelling in Gelderland</w:t>
      </w:r>
      <w:r w:rsidRPr="00067CE8" w:rsidR="00067CE8">
        <w:t xml:space="preserve"> en om aanvullende opwek mogelijk te maken.</w:t>
      </w:r>
    </w:p>
    <w:p w:rsidRPr="00067CE8" w:rsidR="00067CE8" w:rsidP="005D7C66" w:rsidRDefault="00067CE8" w14:paraId="4A83F0F7" w14:textId="77777777"/>
    <w:p w:rsidR="005D7C66" w:rsidP="005D7C66" w:rsidRDefault="002419B0" w14:paraId="20E95EF9" w14:textId="7FB9DDA2">
      <w:r w:rsidRPr="002419B0">
        <w:t>Zoals benoemd in de Kamerbrief Versterking van de Decentrale Ontwikkelingen in het Energiesysteem</w:t>
      </w:r>
      <w:r w:rsidRPr="002419B0">
        <w:rPr>
          <w:rStyle w:val="FootnoteReference"/>
        </w:rPr>
        <w:footnoteReference w:id="3"/>
      </w:r>
      <w:r w:rsidRPr="002419B0">
        <w:t>, zal de Minister van Klimaat en Groene Groei, in het licht van de actualisatie van het Nationaal Plan Energiesysteem, toewerken naar nieuwe richtwaarden voor de opwek van zon en wind op land voor 2040, en deze laten landen in de te maken energieafspraken met medeoverheden.</w:t>
      </w:r>
      <w:r w:rsidR="005D7C66">
        <w:br/>
      </w:r>
    </w:p>
    <w:p w:rsidR="005D7C66" w:rsidP="005D7C66" w:rsidRDefault="005D7C66" w14:paraId="33ED3AA5" w14:textId="77777777">
      <w:r w:rsidRPr="00256312">
        <w:t>9</w:t>
      </w:r>
    </w:p>
    <w:p w:rsidRPr="008705C6" w:rsidR="005D7C66" w:rsidP="005D7C66" w:rsidRDefault="005D7C66" w14:paraId="2EEF8AA8" w14:textId="77777777">
      <w:pPr>
        <w:rPr>
          <w:b/>
          <w:bCs/>
        </w:rPr>
      </w:pPr>
      <w:r w:rsidRPr="00256312">
        <w:t>Is de afstandsnorm die Gelderland beoogt afwijkend van de milieunormen die u beoogt? Zo ja, kunt u uitleggen waarin deze norm van Gelderland afwijkt?</w:t>
      </w:r>
      <w:r>
        <w:rPr>
          <w:b/>
          <w:bCs/>
        </w:rPr>
        <w:br/>
      </w:r>
      <w:r>
        <w:rPr>
          <w:b/>
          <w:bCs/>
        </w:rPr>
        <w:br/>
      </w:r>
      <w:r w:rsidRPr="008705C6">
        <w:t>Antwoord</w:t>
      </w:r>
      <w:r w:rsidRPr="008705C6">
        <w:br/>
      </w:r>
      <w:r>
        <w:t>Met de Kamerbrief die na de MR van 28 augustus is verzonden, wordt de Kamer geïnformeerd dat er gekozen is voor een afstandsnorm van twee keer tiphoogte met uitzonderingen, en de ruimte om daar beargumenteerd naar beneden toe van af te wijken.</w:t>
      </w:r>
      <w:r w:rsidRPr="006415DF">
        <w:t xml:space="preserve"> </w:t>
      </w:r>
    </w:p>
    <w:p w:rsidRPr="008705C6" w:rsidR="005D7C66" w:rsidP="005D7C66" w:rsidRDefault="005D7C66" w14:paraId="36A72A25" w14:textId="77777777">
      <w:pPr>
        <w:rPr>
          <w:b/>
          <w:bCs/>
        </w:rPr>
      </w:pPr>
    </w:p>
    <w:p w:rsidR="005D7C66" w:rsidP="005D7C66" w:rsidRDefault="005D7C66" w14:paraId="4608A27C" w14:textId="77777777">
      <w:r w:rsidRPr="00256312">
        <w:t>10</w:t>
      </w:r>
    </w:p>
    <w:p w:rsidRPr="008705C6" w:rsidR="005D7C66" w:rsidP="005D7C66" w:rsidRDefault="005D7C66" w14:paraId="544E4F1B" w14:textId="77777777">
      <w:pPr>
        <w:rPr>
          <w:b/>
          <w:bCs/>
        </w:rPr>
      </w:pPr>
      <w:r w:rsidRPr="00256312">
        <w:t>Bent u het ermee eens dat het zeer wenselijk is dat er zo snel mogelijk landelijke milieunormen voor windmolens op land worden vastgesteld die enerzijds milieueffecten van windmolens op land beperken, maar wel zorgen dat de RES-doelen binnen de afgesproken termijn worden behaald?</w:t>
      </w:r>
      <w:r>
        <w:rPr>
          <w:b/>
          <w:bCs/>
        </w:rPr>
        <w:br/>
      </w:r>
      <w:r>
        <w:rPr>
          <w:b/>
          <w:bCs/>
        </w:rPr>
        <w:br/>
      </w:r>
      <w:r w:rsidRPr="006415DF">
        <w:t xml:space="preserve">Antwoord </w:t>
      </w:r>
      <w:r w:rsidRPr="006415DF">
        <w:br/>
        <w:t xml:space="preserve">Ja. </w:t>
      </w:r>
    </w:p>
    <w:p w:rsidRPr="008705C6" w:rsidR="005D7C66" w:rsidP="005D7C66" w:rsidRDefault="005D7C66" w14:paraId="5B3D9367" w14:textId="77777777">
      <w:pPr>
        <w:rPr>
          <w:b/>
          <w:bCs/>
        </w:rPr>
      </w:pPr>
    </w:p>
    <w:p w:rsidR="005D7C66" w:rsidP="005D7C66" w:rsidRDefault="005D7C66" w14:paraId="644CB307" w14:textId="77777777">
      <w:r w:rsidRPr="00256312">
        <w:t>11</w:t>
      </w:r>
    </w:p>
    <w:p w:rsidR="005D7C66" w:rsidP="005D7C66" w:rsidRDefault="005D7C66" w14:paraId="6D7D00DC" w14:textId="77777777">
      <w:r w:rsidRPr="00256312">
        <w:t>Bent u het ermee eens dat het onwenselijk is dat gemeenten en provincies eigen, van elkaar afwijkende normen gaan vaststellen die ervoor zorgen dat de al jaren gewenste duidelijkheid rond de milieunormen voor windmolens op land voor omwonenden, initiatiefnemers, gemeenten en provincies blijft ontbreken?</w:t>
      </w:r>
      <w:r>
        <w:rPr>
          <w:b/>
          <w:bCs/>
        </w:rPr>
        <w:br/>
      </w:r>
      <w:r>
        <w:br/>
        <w:t xml:space="preserve">Antwoord </w:t>
      </w:r>
    </w:p>
    <w:p w:rsidRPr="008705C6" w:rsidR="005D7C66" w:rsidP="005D7C66" w:rsidRDefault="005D7C66" w14:paraId="6F96F8A5" w14:textId="77777777">
      <w:pPr>
        <w:rPr>
          <w:b/>
          <w:bCs/>
        </w:rPr>
      </w:pPr>
      <w:r>
        <w:t>Ja. Met de Kamerbrief die na de MR van 28 augustus is verzonden, biedt het kabinet meer duidelijkheid over de nieuwe normen voor windturbines op land.</w:t>
      </w:r>
    </w:p>
    <w:p w:rsidR="005D7C66" w:rsidP="005D7C66" w:rsidRDefault="005D7C66" w14:paraId="0DCDD48B" w14:textId="77777777">
      <w:r>
        <w:br/>
      </w:r>
      <w:bookmarkStart w:name="_Hlk238817130" w:id="2"/>
      <w:r w:rsidRPr="00256312">
        <w:t>12</w:t>
      </w:r>
      <w:bookmarkStart w:name="_Hlk237870509" w:id="3"/>
    </w:p>
    <w:p w:rsidR="005D7C66" w:rsidP="005D7C66" w:rsidRDefault="005D7C66" w14:paraId="2C5FA30D" w14:textId="651EF90A">
      <w:r w:rsidRPr="00256312">
        <w:t>Hoe voorkomt u dat er door het ontbreken van landelijke regie een wildgroei aan afstandsnormen op regionaal niveau (zoals o.a. in Drenthe en Gelderland) gaat ontstaan?</w:t>
      </w:r>
      <w:bookmarkEnd w:id="3"/>
      <w:r>
        <w:rPr>
          <w:b/>
          <w:bCs/>
        </w:rPr>
        <w:br/>
      </w:r>
      <w:r>
        <w:rPr>
          <w:b/>
          <w:bCs/>
        </w:rPr>
        <w:br/>
      </w:r>
      <w:r w:rsidRPr="00E834B9">
        <w:t>Antwoord</w:t>
      </w:r>
      <w:r w:rsidRPr="00E834B9">
        <w:br/>
      </w:r>
      <w:bookmarkStart w:name="_Hlk237870572" w:id="4"/>
      <w:r>
        <w:t xml:space="preserve">Met de Kamerbrief die na de MR van 28 augustus is verzonden, is de Kamer geïnformeerd over de keuze voor een instructieregel die bepaalt dat bij het vaststellen van een omgevingsplan rekening moet worden gehouden met </w:t>
      </w:r>
      <w:r w:rsidR="00982B68">
        <w:t>een afstand</w:t>
      </w:r>
      <w:r>
        <w:t xml:space="preserve"> van twee keer de tiphoogte tussen windturbine(s) en de dichtstbijzijnde woning. Deze instructieregel</w:t>
      </w:r>
      <w:r w:rsidRPr="00222C31">
        <w:t xml:space="preserve"> wordt de komende periode uitgewerkt in de </w:t>
      </w:r>
      <w:r>
        <w:t>ontwerp-AMvB,</w:t>
      </w:r>
      <w:r w:rsidRPr="00222C31">
        <w:t xml:space="preserve"> die nog dit jaar </w:t>
      </w:r>
      <w:r>
        <w:t>aan het parlement zal worden verzonden in het kader van de voorhang</w:t>
      </w:r>
      <w:r w:rsidRPr="000910EB">
        <w:t xml:space="preserve">. </w:t>
      </w:r>
      <w:r w:rsidRPr="007675B2">
        <w:t xml:space="preserve">Met deze instructieregel </w:t>
      </w:r>
      <w:r>
        <w:t xml:space="preserve">wordt op nationaal niveau voorzien in één uniforme afstandsnorm. Daarmee wordt voorkomen </w:t>
      </w:r>
      <w:r w:rsidRPr="007675B2">
        <w:t xml:space="preserve">dat provincies </w:t>
      </w:r>
      <w:r>
        <w:t>eigen</w:t>
      </w:r>
      <w:r w:rsidRPr="007675B2">
        <w:t xml:space="preserve"> instructieregel</w:t>
      </w:r>
      <w:r>
        <w:t>s</w:t>
      </w:r>
      <w:r w:rsidRPr="007675B2">
        <w:t xml:space="preserve"> </w:t>
      </w:r>
      <w:r>
        <w:t xml:space="preserve">over de afstand tot windturbines </w:t>
      </w:r>
      <w:r w:rsidRPr="007675B2">
        <w:t xml:space="preserve">kunnen </w:t>
      </w:r>
      <w:r>
        <w:t>stellen</w:t>
      </w:r>
      <w:r w:rsidRPr="007675B2">
        <w:t>.</w:t>
      </w:r>
      <w:bookmarkEnd w:id="4"/>
      <w:r w:rsidR="006D569F">
        <w:t xml:space="preserve"> </w:t>
      </w:r>
    </w:p>
    <w:bookmarkEnd w:id="2"/>
    <w:p w:rsidRPr="00C2473D" w:rsidR="005D7C66" w:rsidP="005D7C66" w:rsidRDefault="005D7C66" w14:paraId="6BFEF94B" w14:textId="77777777"/>
    <w:p w:rsidR="005D7C66" w:rsidP="005D7C66" w:rsidRDefault="005D7C66" w14:paraId="2FAEAEB4" w14:textId="77777777">
      <w:pPr>
        <w:spacing w:line="240" w:lineRule="auto"/>
      </w:pPr>
      <w:r w:rsidRPr="00256312">
        <w:t>13</w:t>
      </w:r>
    </w:p>
    <w:p w:rsidRPr="00E834B9" w:rsidR="005D7C66" w:rsidP="005D7C66" w:rsidRDefault="005D7C66" w14:paraId="5B70FDFD" w14:textId="77777777">
      <w:pPr>
        <w:rPr>
          <w:b/>
          <w:bCs/>
        </w:rPr>
      </w:pPr>
      <w:r w:rsidRPr="00256312">
        <w:t>Wat is uw standpunt over een afstandsnorm voor windmolens op land? Kunt u hierbij uw antwoorden van 22 mei 2026 op Kamervragen van de leden Huidekooper en Klos over milieunormen voor windturbines op land, waarin u het gebrek aan meerwaarde c.q. de nadelen van een afstandsnorm noemt, hierbij betrekken? Kunt u hierbij ook de brief van o.a. VNG, NVDE en VNO NCW over milieunormen betrekken?</w:t>
      </w:r>
      <w:r>
        <w:rPr>
          <w:b/>
          <w:bCs/>
        </w:rPr>
        <w:br/>
      </w:r>
      <w:r>
        <w:rPr>
          <w:b/>
          <w:bCs/>
        </w:rPr>
        <w:br/>
      </w:r>
      <w:r w:rsidRPr="00E834B9">
        <w:t>Antwoord</w:t>
      </w:r>
      <w:r>
        <w:br/>
      </w:r>
      <w:r w:rsidRPr="009B6950">
        <w:t xml:space="preserve">Zoals ook hierboven beantwoord, is de Kamer na de MR van 28 augustus geïnformeerd dat het kabinet kiest om de in het ontwerpbesluit opgenomen afstandsnorm van twee keer de tiphoogte van een windturbine </w:t>
      </w:r>
      <w:r>
        <w:t>met uitzonderingen te behouden</w:t>
      </w:r>
      <w:r w:rsidRPr="009B6950">
        <w:t>. Een afstandsnorm biedt geen extra bescherming tegen hinder van windturbines</w:t>
      </w:r>
      <w:r>
        <w:t>, deze wordt immers al door de milieunormen over bijvoorbeeld geluid verzekerd. De afstandsnorm biedt enkel</w:t>
      </w:r>
      <w:r w:rsidRPr="009B6950">
        <w:t xml:space="preserve"> duidelijkheid aan burgers, omwonenden en bestuurders over de afstand tussen woningen en windturbines. In de verzonden Kamerbrief wordt toegelicht hoe de keuze recht doet aan het belang van de energieopgave enerzijds en aan de zorgen van omwonenden anderzijds. </w:t>
      </w:r>
    </w:p>
    <w:p w:rsidRPr="008705C6" w:rsidR="005D7C66" w:rsidP="005D7C66" w:rsidRDefault="005D7C66" w14:paraId="18CCC182" w14:textId="77777777">
      <w:pPr>
        <w:rPr>
          <w:b/>
          <w:bCs/>
        </w:rPr>
      </w:pPr>
    </w:p>
    <w:p w:rsidR="005D7C66" w:rsidP="005D7C66" w:rsidRDefault="005D7C66" w14:paraId="02284F9A" w14:textId="77777777">
      <w:r w:rsidRPr="00256312">
        <w:t>14</w:t>
      </w:r>
    </w:p>
    <w:p w:rsidRPr="008705C6" w:rsidR="005D7C66" w:rsidP="005D7C66" w:rsidRDefault="005D7C66" w14:paraId="5F828356" w14:textId="77777777">
      <w:pPr>
        <w:rPr>
          <w:b/>
          <w:bCs/>
        </w:rPr>
      </w:pPr>
      <w:r w:rsidRPr="00256312">
        <w:t>Kunt u een concrete datum noemen waarop de Kamer de toegezegde brief alsnog kan verwachten? Kunt u toezeggen dat het besluit over landelijke normen alsnog in de eerstvolgende ministerraad, die gepland is voor 14 augustus 2026, wordt genomen?</w:t>
      </w:r>
      <w:r>
        <w:rPr>
          <w:b/>
          <w:bCs/>
        </w:rPr>
        <w:br/>
      </w:r>
      <w:r>
        <w:br/>
        <w:t>Antwoord</w:t>
      </w:r>
      <w:r>
        <w:br/>
        <w:t xml:space="preserve">De Kamer is op 28 augustus jl. over het besluit van het kabinet geïnformeerd. </w:t>
      </w:r>
    </w:p>
    <w:p w:rsidRPr="008705C6" w:rsidR="005D7C66" w:rsidP="005D7C66" w:rsidRDefault="005D7C66" w14:paraId="2CF56385" w14:textId="77777777">
      <w:pPr>
        <w:rPr>
          <w:b/>
          <w:bCs/>
        </w:rPr>
      </w:pPr>
    </w:p>
    <w:p w:rsidR="005D7C66" w:rsidP="005D7C66" w:rsidRDefault="005D7C66" w14:paraId="5CF7B7A9" w14:textId="77777777">
      <w:r w:rsidRPr="00256312">
        <w:t>15</w:t>
      </w:r>
    </w:p>
    <w:p w:rsidR="005D7C66" w:rsidP="005D7C66" w:rsidRDefault="005D7C66" w14:paraId="264DC023" w14:textId="77777777">
      <w:r w:rsidRPr="00256312">
        <w:t>Kunt u deze vragen uiterlijk 1 september 2026 beantwoorden, zodat er snel meer duidelijkheid komt?</w:t>
      </w:r>
      <w:r>
        <w:rPr>
          <w:b/>
          <w:bCs/>
        </w:rPr>
        <w:br/>
      </w:r>
      <w:r>
        <w:br/>
        <w:t>Antwoord</w:t>
      </w:r>
      <w:r>
        <w:br/>
      </w:r>
      <w:r w:rsidRPr="002D29C9">
        <w:t>Ja</w:t>
      </w:r>
      <w:r>
        <w:t>.</w:t>
      </w:r>
    </w:p>
    <w:p w:rsidR="00D91CB9" w:rsidRDefault="00D91CB9" w14:paraId="6C502ADB" w14:textId="0FD0CE38"/>
    <w:sectPr w:rsidR="00D91CB9">
      <w:headerReference w:type="default" r:id="rId9"/>
      <w:headerReference w:type="first" r:id="rId10"/>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8FF62D" w14:textId="77777777" w:rsidR="0036464A" w:rsidRDefault="0036464A">
      <w:pPr>
        <w:spacing w:line="240" w:lineRule="auto"/>
      </w:pPr>
      <w:r>
        <w:separator/>
      </w:r>
    </w:p>
  </w:endnote>
  <w:endnote w:type="continuationSeparator" w:id="0">
    <w:p w14:paraId="39A15BFE" w14:textId="77777777" w:rsidR="0036464A" w:rsidRDefault="003646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C5B733" w14:textId="77777777" w:rsidR="0036464A" w:rsidRDefault="0036464A">
      <w:pPr>
        <w:spacing w:line="240" w:lineRule="auto"/>
      </w:pPr>
      <w:r>
        <w:separator/>
      </w:r>
    </w:p>
  </w:footnote>
  <w:footnote w:type="continuationSeparator" w:id="0">
    <w:p w14:paraId="695BFF89" w14:textId="77777777" w:rsidR="0036464A" w:rsidRDefault="0036464A">
      <w:pPr>
        <w:spacing w:line="240" w:lineRule="auto"/>
      </w:pPr>
      <w:r>
        <w:continuationSeparator/>
      </w:r>
    </w:p>
  </w:footnote>
  <w:footnote w:id="1">
    <w:p w14:paraId="5883E31B" w14:textId="77777777" w:rsidR="005D7C66" w:rsidRPr="009A39F9" w:rsidRDefault="005D7C66" w:rsidP="005D7C66">
      <w:pPr>
        <w:pStyle w:val="FootnoteText"/>
      </w:pPr>
      <w:r>
        <w:rPr>
          <w:rStyle w:val="FootnoteReference"/>
        </w:rPr>
        <w:footnoteRef/>
      </w:r>
      <w:r w:rsidRPr="009A39F9">
        <w:t xml:space="preserve"> Monitor </w:t>
      </w:r>
      <w:r w:rsidRPr="0051287F">
        <w:t xml:space="preserve">Wind op </w:t>
      </w:r>
      <w:r>
        <w:t xml:space="preserve">Land 2025, zie: </w:t>
      </w:r>
      <w:r w:rsidRPr="009A39F9">
        <w:t>https://www.rvo.nl/sites/default/files/2026-05/Monitor-Wind-op-Land-2025.pdf</w:t>
      </w:r>
    </w:p>
  </w:footnote>
  <w:footnote w:id="2">
    <w:p w14:paraId="56AC5574" w14:textId="77777777" w:rsidR="005D7C66" w:rsidRDefault="005D7C66" w:rsidP="005D7C66">
      <w:pPr>
        <w:pStyle w:val="FootnoteText"/>
      </w:pPr>
      <w:r>
        <w:rPr>
          <w:rStyle w:val="FootnoteReference"/>
        </w:rPr>
        <w:footnoteRef/>
      </w:r>
      <w:r>
        <w:t xml:space="preserve"> </w:t>
      </w:r>
      <w:r w:rsidRPr="001E565D">
        <w:t>Uitwerking Initiatiefvoorstel RES en 2x tip - Impact afstandsnorm en Andere vormen van opwek</w:t>
      </w:r>
      <w:r>
        <w:t xml:space="preserve">, zie: </w:t>
      </w:r>
      <w:hyperlink r:id="rId1" w:history="1">
        <w:r w:rsidRPr="004579DF">
          <w:rPr>
            <w:rStyle w:val="Hyperlink"/>
          </w:rPr>
          <w:t>https://gelderland.stateninformatie.nl/document/16415620/1?connection_type=17&amp;connection_id=12780087</w:t>
        </w:r>
      </w:hyperlink>
      <w:r>
        <w:t xml:space="preserve"> </w:t>
      </w:r>
    </w:p>
  </w:footnote>
  <w:footnote w:id="3">
    <w:p w14:paraId="18787E99" w14:textId="77777777" w:rsidR="002419B0" w:rsidRDefault="002419B0" w:rsidP="002419B0">
      <w:pPr>
        <w:pStyle w:val="FootnoteText"/>
      </w:pPr>
      <w:r w:rsidRPr="002419B0">
        <w:rPr>
          <w:rStyle w:val="FootnoteReference"/>
        </w:rPr>
        <w:footnoteRef/>
      </w:r>
      <w:r w:rsidRPr="002419B0">
        <w:t xml:space="preserve"> Kamerbrief Versterking Decentrale Ontwikkelingen in het Energiesysteem, Kamerstuk 29023, nr. 643.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3A9F9" w14:textId="77777777" w:rsidR="00D91CB9" w:rsidRDefault="005020AE">
    <w:r>
      <w:rPr>
        <w:noProof/>
        <w:lang w:val="en-GB" w:eastAsia="en-GB"/>
      </w:rPr>
      <mc:AlternateContent>
        <mc:Choice Requires="wps">
          <w:drawing>
            <wp:anchor distT="0" distB="0" distL="0" distR="0" simplePos="0" relativeHeight="251651584" behindDoc="0" locked="1" layoutInCell="1" allowOverlap="1" wp14:anchorId="577044CE" wp14:editId="090C8388">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3FE42B30" w14:textId="77777777" w:rsidR="00D91CB9" w:rsidRDefault="005020AE">
                          <w:pPr>
                            <w:pStyle w:val="AfzendgegevensKop0"/>
                          </w:pPr>
                          <w:r>
                            <w:t>Ministerie van Infrastructuur en Waterstaat</w:t>
                          </w:r>
                        </w:p>
                        <w:p w14:paraId="0C27223A" w14:textId="77777777" w:rsidR="00982B68" w:rsidRDefault="00982B68" w:rsidP="00982B68"/>
                        <w:p w14:paraId="04A26D8C" w14:textId="77777777" w:rsidR="00982B68" w:rsidRPr="00982B68" w:rsidRDefault="00982B68" w:rsidP="00982B68">
                          <w:pPr>
                            <w:spacing w:line="276" w:lineRule="auto"/>
                            <w:rPr>
                              <w:b/>
                              <w:bCs/>
                              <w:sz w:val="13"/>
                              <w:szCs w:val="13"/>
                            </w:rPr>
                          </w:pPr>
                          <w:r w:rsidRPr="00982B68">
                            <w:rPr>
                              <w:b/>
                              <w:bCs/>
                              <w:sz w:val="13"/>
                              <w:szCs w:val="13"/>
                            </w:rPr>
                            <w:t>Kenmerk</w:t>
                          </w:r>
                        </w:p>
                        <w:p w14:paraId="6651441C" w14:textId="77777777" w:rsidR="00982B68" w:rsidRPr="00982B68" w:rsidRDefault="00982B68" w:rsidP="00982B68">
                          <w:pPr>
                            <w:spacing w:line="276" w:lineRule="auto"/>
                            <w:rPr>
                              <w:sz w:val="13"/>
                              <w:szCs w:val="13"/>
                            </w:rPr>
                          </w:pPr>
                          <w:r w:rsidRPr="00982B68">
                            <w:rPr>
                              <w:sz w:val="13"/>
                              <w:szCs w:val="13"/>
                            </w:rPr>
                            <w:t>IENW/BSK-2026/167825</w:t>
                          </w:r>
                        </w:p>
                        <w:p w14:paraId="6AACDCE0" w14:textId="77777777" w:rsidR="00982B68" w:rsidRPr="00982B68" w:rsidRDefault="00982B68" w:rsidP="00982B68"/>
                      </w:txbxContent>
                    </wps:txbx>
                    <wps:bodyPr vert="horz" wrap="square" lIns="0" tIns="0" rIns="0" bIns="0" anchor="t" anchorCtr="0"/>
                  </wps:wsp>
                </a:graphicData>
              </a:graphic>
            </wp:anchor>
          </w:drawing>
        </mc:Choice>
        <mc:Fallback>
          <w:pict>
            <v:shapetype w14:anchorId="577044CE"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3FE42B30" w14:textId="77777777" w:rsidR="00D91CB9" w:rsidRDefault="005020AE">
                    <w:pPr>
                      <w:pStyle w:val="AfzendgegevensKop0"/>
                    </w:pPr>
                    <w:r>
                      <w:t>Ministerie van Infrastructuur en Waterstaat</w:t>
                    </w:r>
                  </w:p>
                  <w:p w14:paraId="0C27223A" w14:textId="77777777" w:rsidR="00982B68" w:rsidRDefault="00982B68" w:rsidP="00982B68"/>
                  <w:p w14:paraId="04A26D8C" w14:textId="77777777" w:rsidR="00982B68" w:rsidRPr="00982B68" w:rsidRDefault="00982B68" w:rsidP="00982B68">
                    <w:pPr>
                      <w:spacing w:line="276" w:lineRule="auto"/>
                      <w:rPr>
                        <w:b/>
                        <w:bCs/>
                        <w:sz w:val="13"/>
                        <w:szCs w:val="13"/>
                      </w:rPr>
                    </w:pPr>
                    <w:r w:rsidRPr="00982B68">
                      <w:rPr>
                        <w:b/>
                        <w:bCs/>
                        <w:sz w:val="13"/>
                        <w:szCs w:val="13"/>
                      </w:rPr>
                      <w:t>Kenmerk</w:t>
                    </w:r>
                  </w:p>
                  <w:p w14:paraId="6651441C" w14:textId="77777777" w:rsidR="00982B68" w:rsidRPr="00982B68" w:rsidRDefault="00982B68" w:rsidP="00982B68">
                    <w:pPr>
                      <w:spacing w:line="276" w:lineRule="auto"/>
                      <w:rPr>
                        <w:sz w:val="13"/>
                        <w:szCs w:val="13"/>
                      </w:rPr>
                    </w:pPr>
                    <w:r w:rsidRPr="00982B68">
                      <w:rPr>
                        <w:sz w:val="13"/>
                        <w:szCs w:val="13"/>
                      </w:rPr>
                      <w:t>IENW/BSK-2026/167825</w:t>
                    </w:r>
                  </w:p>
                  <w:p w14:paraId="6AACDCE0" w14:textId="77777777" w:rsidR="00982B68" w:rsidRPr="00982B68" w:rsidRDefault="00982B68" w:rsidP="00982B68"/>
                </w:txbxContent>
              </v:textbox>
              <w10:wrap anchorx="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401EB313" wp14:editId="74C8C25B">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FFCF66A" w14:textId="7DED8848" w:rsidR="00D91CB9" w:rsidRDefault="005020AE">
                          <w:pPr>
                            <w:pStyle w:val="Referentiegegevens"/>
                          </w:pPr>
                          <w:r>
                            <w:t xml:space="preserve">Page </w:t>
                          </w:r>
                          <w:r>
                            <w:fldChar w:fldCharType="begin"/>
                          </w:r>
                          <w:r>
                            <w:instrText>PAGE</w:instrText>
                          </w:r>
                          <w:r>
                            <w:fldChar w:fldCharType="separate"/>
                          </w:r>
                          <w:r w:rsidR="0095197A">
                            <w:rPr>
                              <w:noProof/>
                            </w:rPr>
                            <w:t>2</w:t>
                          </w:r>
                          <w:r>
                            <w:fldChar w:fldCharType="end"/>
                          </w:r>
                          <w:r>
                            <w:t xml:space="preserve"> of </w:t>
                          </w:r>
                          <w:r>
                            <w:fldChar w:fldCharType="begin"/>
                          </w:r>
                          <w:r>
                            <w:instrText>NUMPAGES</w:instrText>
                          </w:r>
                          <w:r>
                            <w:fldChar w:fldCharType="separate"/>
                          </w:r>
                          <w:r w:rsidR="0095197A">
                            <w:rPr>
                              <w:noProof/>
                            </w:rPr>
                            <w:t>2</w:t>
                          </w:r>
                          <w:r>
                            <w:fldChar w:fldCharType="end"/>
                          </w:r>
                        </w:p>
                      </w:txbxContent>
                    </wps:txbx>
                    <wps:bodyPr vert="horz" wrap="square" lIns="0" tIns="0" rIns="0" bIns="0" anchor="t" anchorCtr="0"/>
                  </wps:wsp>
                </a:graphicData>
              </a:graphic>
            </wp:anchor>
          </w:drawing>
        </mc:Choice>
        <mc:Fallback>
          <w:pict>
            <v:shape w14:anchorId="401EB313"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1FFCF66A" w14:textId="7DED8848" w:rsidR="00D91CB9" w:rsidRDefault="005020AE">
                    <w:pPr>
                      <w:pStyle w:val="Referentiegegevens"/>
                    </w:pPr>
                    <w:r>
                      <w:t xml:space="preserve">Page </w:t>
                    </w:r>
                    <w:r>
                      <w:fldChar w:fldCharType="begin"/>
                    </w:r>
                    <w:r>
                      <w:instrText>PAGE</w:instrText>
                    </w:r>
                    <w:r>
                      <w:fldChar w:fldCharType="separate"/>
                    </w:r>
                    <w:r w:rsidR="0095197A">
                      <w:rPr>
                        <w:noProof/>
                      </w:rPr>
                      <w:t>2</w:t>
                    </w:r>
                    <w:r>
                      <w:fldChar w:fldCharType="end"/>
                    </w:r>
                    <w:r>
                      <w:t xml:space="preserve"> of </w:t>
                    </w:r>
                    <w:r>
                      <w:fldChar w:fldCharType="begin"/>
                    </w:r>
                    <w:r>
                      <w:instrText>NUMPAGES</w:instrText>
                    </w:r>
                    <w:r>
                      <w:fldChar w:fldCharType="separate"/>
                    </w:r>
                    <w:r w:rsidR="0095197A">
                      <w:rPr>
                        <w:noProof/>
                      </w:rPr>
                      <w:t>2</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54D510D2" wp14:editId="0CF33A8F">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205D4923" w14:textId="77777777" w:rsidR="00AF053A" w:rsidRDefault="00AF053A"/>
                      </w:txbxContent>
                    </wps:txbx>
                    <wps:bodyPr vert="horz" wrap="square" lIns="0" tIns="0" rIns="0" bIns="0" anchor="t" anchorCtr="0"/>
                  </wps:wsp>
                </a:graphicData>
              </a:graphic>
            </wp:anchor>
          </w:drawing>
        </mc:Choice>
        <mc:Fallback>
          <w:pict>
            <v:shape w14:anchorId="54D510D2"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205D4923" w14:textId="77777777" w:rsidR="00AF053A" w:rsidRDefault="00AF053A"/>
                </w:txbxContent>
              </v:textbox>
              <w10:wrap anchorx="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6A1A337F" wp14:editId="0A368E25">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5CDB9F9D" w14:textId="77777777" w:rsidR="00AF053A" w:rsidRDefault="00AF053A"/>
                      </w:txbxContent>
                    </wps:txbx>
                    <wps:bodyPr vert="horz" wrap="square" lIns="0" tIns="0" rIns="0" bIns="0" anchor="t" anchorCtr="0"/>
                  </wps:wsp>
                </a:graphicData>
              </a:graphic>
            </wp:anchor>
          </w:drawing>
        </mc:Choice>
        <mc:Fallback>
          <w:pict>
            <v:shape w14:anchorId="6A1A337F"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5CDB9F9D" w14:textId="77777777" w:rsidR="00AF053A" w:rsidRDefault="00AF053A"/>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9DCC9" w14:textId="77777777" w:rsidR="00D91CB9" w:rsidRDefault="005020AE">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69F7D058" wp14:editId="6300B4EE">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0D9D2159" w14:textId="77777777" w:rsidR="00AF053A" w:rsidRDefault="00AF053A"/>
                      </w:txbxContent>
                    </wps:txbx>
                    <wps:bodyPr vert="horz" wrap="square" lIns="0" tIns="0" rIns="0" bIns="0" anchor="t" anchorCtr="0"/>
                  </wps:wsp>
                </a:graphicData>
              </a:graphic>
            </wp:anchor>
          </w:drawing>
        </mc:Choice>
        <mc:Fallback>
          <w:pict>
            <v:shapetype w14:anchorId="69F7D058"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0D9D2159" w14:textId="77777777" w:rsidR="00AF053A" w:rsidRDefault="00AF053A"/>
                </w:txbxContent>
              </v:textbox>
              <w10:wrap anchorx="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2D29FD0E" wp14:editId="3EDDDFD2">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46AA594" w14:textId="3EC2F402" w:rsidR="00D91CB9" w:rsidRDefault="005020AE">
                          <w:pPr>
                            <w:pStyle w:val="Referentiegegevens"/>
                          </w:pPr>
                          <w:r>
                            <w:t xml:space="preserve">Page </w:t>
                          </w:r>
                          <w:r>
                            <w:fldChar w:fldCharType="begin"/>
                          </w:r>
                          <w:r>
                            <w:instrText>PAGE</w:instrText>
                          </w:r>
                          <w:r>
                            <w:fldChar w:fldCharType="separate"/>
                          </w:r>
                          <w:r w:rsidR="0095197A">
                            <w:rPr>
                              <w:noProof/>
                            </w:rPr>
                            <w:t>1</w:t>
                          </w:r>
                          <w:r>
                            <w:fldChar w:fldCharType="end"/>
                          </w:r>
                          <w:r>
                            <w:t xml:space="preserve"> of </w:t>
                          </w:r>
                          <w:r>
                            <w:fldChar w:fldCharType="begin"/>
                          </w:r>
                          <w:r>
                            <w:instrText>NUMPAGES</w:instrText>
                          </w:r>
                          <w:r>
                            <w:fldChar w:fldCharType="separate"/>
                          </w:r>
                          <w:r w:rsidR="0095197A">
                            <w:rPr>
                              <w:noProof/>
                            </w:rPr>
                            <w:t>1</w:t>
                          </w:r>
                          <w:r>
                            <w:fldChar w:fldCharType="end"/>
                          </w:r>
                        </w:p>
                      </w:txbxContent>
                    </wps:txbx>
                    <wps:bodyPr vert="horz" wrap="square" lIns="0" tIns="0" rIns="0" bIns="0" anchor="t" anchorCtr="0"/>
                  </wps:wsp>
                </a:graphicData>
              </a:graphic>
            </wp:anchor>
          </w:drawing>
        </mc:Choice>
        <mc:Fallback>
          <w:pict>
            <v:shape w14:anchorId="2D29FD0E"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246AA594" w14:textId="3EC2F402" w:rsidR="00D91CB9" w:rsidRDefault="005020AE">
                    <w:pPr>
                      <w:pStyle w:val="Referentiegegevens"/>
                    </w:pPr>
                    <w:r>
                      <w:t xml:space="preserve">Page </w:t>
                    </w:r>
                    <w:r>
                      <w:fldChar w:fldCharType="begin"/>
                    </w:r>
                    <w:r>
                      <w:instrText>PAGE</w:instrText>
                    </w:r>
                    <w:r>
                      <w:fldChar w:fldCharType="separate"/>
                    </w:r>
                    <w:r w:rsidR="0095197A">
                      <w:rPr>
                        <w:noProof/>
                      </w:rPr>
                      <w:t>1</w:t>
                    </w:r>
                    <w:r>
                      <w:fldChar w:fldCharType="end"/>
                    </w:r>
                    <w:r>
                      <w:t xml:space="preserve"> of </w:t>
                    </w:r>
                    <w:r>
                      <w:fldChar w:fldCharType="begin"/>
                    </w:r>
                    <w:r>
                      <w:instrText>NUMPAGES</w:instrText>
                    </w:r>
                    <w:r>
                      <w:fldChar w:fldCharType="separate"/>
                    </w:r>
                    <w:r w:rsidR="0095197A">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60E05E0B" wp14:editId="1A84B546">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12A8E6B7" w14:textId="77777777" w:rsidR="00D91CB9" w:rsidRDefault="005020AE">
                          <w:pPr>
                            <w:pStyle w:val="AfzendgegevensKop0"/>
                          </w:pPr>
                          <w:r>
                            <w:t>Ministerie van Infrastructuur en Waterstaat</w:t>
                          </w:r>
                        </w:p>
                        <w:p w14:paraId="74A7BDFD" w14:textId="77777777" w:rsidR="00D91CB9" w:rsidRDefault="00D91CB9">
                          <w:pPr>
                            <w:pStyle w:val="WitregelW1"/>
                          </w:pPr>
                        </w:p>
                        <w:p w14:paraId="62308600" w14:textId="77777777" w:rsidR="00D91CB9" w:rsidRDefault="005020AE">
                          <w:pPr>
                            <w:pStyle w:val="Afzendgegevens"/>
                          </w:pPr>
                          <w:r>
                            <w:t>Rijnstraat 8</w:t>
                          </w:r>
                        </w:p>
                        <w:p w14:paraId="7A9187D6" w14:textId="5610BC1B" w:rsidR="00D91CB9" w:rsidRPr="007137A5" w:rsidRDefault="005020AE">
                          <w:pPr>
                            <w:pStyle w:val="Afzendgegevens"/>
                            <w:rPr>
                              <w:lang w:val="de-DE"/>
                            </w:rPr>
                          </w:pPr>
                          <w:r w:rsidRPr="007137A5">
                            <w:rPr>
                              <w:lang w:val="de-DE"/>
                            </w:rPr>
                            <w:t xml:space="preserve">2515 </w:t>
                          </w:r>
                          <w:r w:rsidR="00982B68" w:rsidRPr="007137A5">
                            <w:rPr>
                              <w:lang w:val="de-DE"/>
                            </w:rPr>
                            <w:t>XP Den</w:t>
                          </w:r>
                          <w:r w:rsidRPr="007137A5">
                            <w:rPr>
                              <w:lang w:val="de-DE"/>
                            </w:rPr>
                            <w:t xml:space="preserve"> Haag</w:t>
                          </w:r>
                        </w:p>
                        <w:p w14:paraId="3C1514C7" w14:textId="77777777" w:rsidR="00D91CB9" w:rsidRPr="007137A5" w:rsidRDefault="005020AE">
                          <w:pPr>
                            <w:pStyle w:val="Afzendgegevens"/>
                            <w:rPr>
                              <w:lang w:val="de-DE"/>
                            </w:rPr>
                          </w:pPr>
                          <w:r w:rsidRPr="007137A5">
                            <w:rPr>
                              <w:lang w:val="de-DE"/>
                            </w:rPr>
                            <w:t>Postbus 20901</w:t>
                          </w:r>
                        </w:p>
                        <w:p w14:paraId="0FCAEFD6" w14:textId="77777777" w:rsidR="00D91CB9" w:rsidRPr="007137A5" w:rsidRDefault="005020AE">
                          <w:pPr>
                            <w:pStyle w:val="Afzendgegevens"/>
                            <w:rPr>
                              <w:lang w:val="de-DE"/>
                            </w:rPr>
                          </w:pPr>
                          <w:r w:rsidRPr="007137A5">
                            <w:rPr>
                              <w:lang w:val="de-DE"/>
                            </w:rPr>
                            <w:t>2500 EX Den Haag</w:t>
                          </w:r>
                        </w:p>
                        <w:p w14:paraId="775F9A8A" w14:textId="77777777" w:rsidR="00D91CB9" w:rsidRPr="007137A5" w:rsidRDefault="00D91CB9">
                          <w:pPr>
                            <w:pStyle w:val="WitregelW1"/>
                            <w:rPr>
                              <w:lang w:val="de-DE"/>
                            </w:rPr>
                          </w:pPr>
                        </w:p>
                        <w:p w14:paraId="29B88A02" w14:textId="77777777" w:rsidR="00D91CB9" w:rsidRPr="007137A5" w:rsidRDefault="005020AE">
                          <w:pPr>
                            <w:pStyle w:val="Afzendgegevens"/>
                            <w:rPr>
                              <w:lang w:val="de-DE"/>
                            </w:rPr>
                          </w:pPr>
                          <w:r w:rsidRPr="007137A5">
                            <w:rPr>
                              <w:lang w:val="de-DE"/>
                            </w:rPr>
                            <w:t>T   070-456 0000</w:t>
                          </w:r>
                        </w:p>
                        <w:p w14:paraId="27933B88" w14:textId="77777777" w:rsidR="00D91CB9" w:rsidRDefault="005020AE">
                          <w:pPr>
                            <w:pStyle w:val="Afzendgegevens"/>
                          </w:pPr>
                          <w:r>
                            <w:t>F   070-456 1111</w:t>
                          </w:r>
                        </w:p>
                        <w:p w14:paraId="631F416C" w14:textId="77777777" w:rsidR="00982B68" w:rsidRDefault="00982B68" w:rsidP="00982B68"/>
                        <w:p w14:paraId="2AA10B41" w14:textId="18E7A206" w:rsidR="00982B68" w:rsidRPr="00982B68" w:rsidRDefault="00982B68" w:rsidP="00982B68">
                          <w:pPr>
                            <w:spacing w:line="276" w:lineRule="auto"/>
                            <w:rPr>
                              <w:b/>
                              <w:bCs/>
                              <w:sz w:val="13"/>
                              <w:szCs w:val="13"/>
                            </w:rPr>
                          </w:pPr>
                          <w:r w:rsidRPr="00982B68">
                            <w:rPr>
                              <w:b/>
                              <w:bCs/>
                              <w:sz w:val="13"/>
                              <w:szCs w:val="13"/>
                            </w:rPr>
                            <w:t>Kenmerk</w:t>
                          </w:r>
                        </w:p>
                        <w:p w14:paraId="62C06024" w14:textId="7366A483" w:rsidR="00982B68" w:rsidRDefault="00982B68" w:rsidP="00982B68">
                          <w:pPr>
                            <w:spacing w:line="276" w:lineRule="auto"/>
                            <w:rPr>
                              <w:sz w:val="13"/>
                              <w:szCs w:val="13"/>
                            </w:rPr>
                          </w:pPr>
                          <w:r w:rsidRPr="00982B68">
                            <w:rPr>
                              <w:sz w:val="13"/>
                              <w:szCs w:val="13"/>
                            </w:rPr>
                            <w:t>IENW/BSK-2026/167825</w:t>
                          </w:r>
                        </w:p>
                        <w:p w14:paraId="7CCE7124" w14:textId="77777777" w:rsidR="00040ADE" w:rsidRDefault="00040ADE" w:rsidP="00982B68">
                          <w:pPr>
                            <w:spacing w:line="276" w:lineRule="auto"/>
                            <w:rPr>
                              <w:sz w:val="13"/>
                              <w:szCs w:val="13"/>
                            </w:rPr>
                          </w:pPr>
                        </w:p>
                        <w:p w14:paraId="63F4528F" w14:textId="4E6106F0" w:rsidR="00040ADE" w:rsidRPr="00040ADE" w:rsidRDefault="00040ADE" w:rsidP="00982B68">
                          <w:pPr>
                            <w:spacing w:line="276" w:lineRule="auto"/>
                            <w:rPr>
                              <w:b/>
                              <w:bCs/>
                              <w:sz w:val="13"/>
                              <w:szCs w:val="13"/>
                            </w:rPr>
                          </w:pPr>
                          <w:r w:rsidRPr="00040ADE">
                            <w:rPr>
                              <w:b/>
                              <w:bCs/>
                              <w:sz w:val="13"/>
                              <w:szCs w:val="13"/>
                            </w:rPr>
                            <w:t>Uw kenmerk</w:t>
                          </w:r>
                        </w:p>
                        <w:p w14:paraId="5EBC549D" w14:textId="7A06E8C4" w:rsidR="00040ADE" w:rsidRPr="00040ADE" w:rsidRDefault="00040ADE" w:rsidP="00982B68">
                          <w:pPr>
                            <w:spacing w:line="276" w:lineRule="auto"/>
                            <w:rPr>
                              <w:sz w:val="13"/>
                              <w:szCs w:val="13"/>
                            </w:rPr>
                          </w:pPr>
                          <w:r w:rsidRPr="00040ADE">
                            <w:rPr>
                              <w:sz w:val="13"/>
                              <w:szCs w:val="13"/>
                            </w:rPr>
                            <w:t>2026Z16608</w:t>
                          </w:r>
                        </w:p>
                        <w:p w14:paraId="08778DE2" w14:textId="77777777" w:rsidR="00982B68" w:rsidRPr="00982B68" w:rsidRDefault="00982B68" w:rsidP="00982B68">
                          <w:pPr>
                            <w:spacing w:line="276" w:lineRule="auto"/>
                            <w:rPr>
                              <w:sz w:val="13"/>
                              <w:szCs w:val="13"/>
                            </w:rPr>
                          </w:pPr>
                        </w:p>
                        <w:p w14:paraId="02E8E627" w14:textId="38AE7E95" w:rsidR="00982B68" w:rsidRPr="00982B68" w:rsidRDefault="00982B68" w:rsidP="00982B68">
                          <w:pPr>
                            <w:spacing w:line="276" w:lineRule="auto"/>
                            <w:rPr>
                              <w:b/>
                              <w:bCs/>
                              <w:sz w:val="13"/>
                              <w:szCs w:val="13"/>
                            </w:rPr>
                          </w:pPr>
                          <w:r w:rsidRPr="00982B68">
                            <w:rPr>
                              <w:b/>
                              <w:bCs/>
                              <w:sz w:val="13"/>
                              <w:szCs w:val="13"/>
                            </w:rPr>
                            <w:t>Bijlage(n)</w:t>
                          </w:r>
                        </w:p>
                        <w:p w14:paraId="0401F60A" w14:textId="5A4890E2" w:rsidR="00982B68" w:rsidRPr="00982B68" w:rsidRDefault="00982B68" w:rsidP="00982B68">
                          <w:pPr>
                            <w:spacing w:line="276" w:lineRule="auto"/>
                            <w:rPr>
                              <w:sz w:val="13"/>
                              <w:szCs w:val="13"/>
                            </w:rPr>
                          </w:pPr>
                          <w:r w:rsidRPr="00982B68">
                            <w:rPr>
                              <w:sz w:val="13"/>
                              <w:szCs w:val="13"/>
                            </w:rPr>
                            <w:t>1</w:t>
                          </w:r>
                        </w:p>
                      </w:txbxContent>
                    </wps:txbx>
                    <wps:bodyPr vert="horz" wrap="square" lIns="0" tIns="0" rIns="0" bIns="0" anchor="t" anchorCtr="0"/>
                  </wps:wsp>
                </a:graphicData>
              </a:graphic>
            </wp:anchor>
          </w:drawing>
        </mc:Choice>
        <mc:Fallback>
          <w:pict>
            <v:shape w14:anchorId="60E05E0B"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12A8E6B7" w14:textId="77777777" w:rsidR="00D91CB9" w:rsidRDefault="005020AE">
                    <w:pPr>
                      <w:pStyle w:val="AfzendgegevensKop0"/>
                    </w:pPr>
                    <w:r>
                      <w:t>Ministerie van Infrastructuur en Waterstaat</w:t>
                    </w:r>
                  </w:p>
                  <w:p w14:paraId="74A7BDFD" w14:textId="77777777" w:rsidR="00D91CB9" w:rsidRDefault="00D91CB9">
                    <w:pPr>
                      <w:pStyle w:val="WitregelW1"/>
                    </w:pPr>
                  </w:p>
                  <w:p w14:paraId="62308600" w14:textId="77777777" w:rsidR="00D91CB9" w:rsidRDefault="005020AE">
                    <w:pPr>
                      <w:pStyle w:val="Afzendgegevens"/>
                    </w:pPr>
                    <w:r>
                      <w:t>Rijnstraat 8</w:t>
                    </w:r>
                  </w:p>
                  <w:p w14:paraId="7A9187D6" w14:textId="5610BC1B" w:rsidR="00D91CB9" w:rsidRPr="007137A5" w:rsidRDefault="005020AE">
                    <w:pPr>
                      <w:pStyle w:val="Afzendgegevens"/>
                      <w:rPr>
                        <w:lang w:val="de-DE"/>
                      </w:rPr>
                    </w:pPr>
                    <w:r w:rsidRPr="007137A5">
                      <w:rPr>
                        <w:lang w:val="de-DE"/>
                      </w:rPr>
                      <w:t xml:space="preserve">2515 </w:t>
                    </w:r>
                    <w:r w:rsidR="00982B68" w:rsidRPr="007137A5">
                      <w:rPr>
                        <w:lang w:val="de-DE"/>
                      </w:rPr>
                      <w:t>XP Den</w:t>
                    </w:r>
                    <w:r w:rsidRPr="007137A5">
                      <w:rPr>
                        <w:lang w:val="de-DE"/>
                      </w:rPr>
                      <w:t xml:space="preserve"> Haag</w:t>
                    </w:r>
                  </w:p>
                  <w:p w14:paraId="3C1514C7" w14:textId="77777777" w:rsidR="00D91CB9" w:rsidRPr="007137A5" w:rsidRDefault="005020AE">
                    <w:pPr>
                      <w:pStyle w:val="Afzendgegevens"/>
                      <w:rPr>
                        <w:lang w:val="de-DE"/>
                      </w:rPr>
                    </w:pPr>
                    <w:r w:rsidRPr="007137A5">
                      <w:rPr>
                        <w:lang w:val="de-DE"/>
                      </w:rPr>
                      <w:t>Postbus 20901</w:t>
                    </w:r>
                  </w:p>
                  <w:p w14:paraId="0FCAEFD6" w14:textId="77777777" w:rsidR="00D91CB9" w:rsidRPr="007137A5" w:rsidRDefault="005020AE">
                    <w:pPr>
                      <w:pStyle w:val="Afzendgegevens"/>
                      <w:rPr>
                        <w:lang w:val="de-DE"/>
                      </w:rPr>
                    </w:pPr>
                    <w:r w:rsidRPr="007137A5">
                      <w:rPr>
                        <w:lang w:val="de-DE"/>
                      </w:rPr>
                      <w:t>2500 EX Den Haag</w:t>
                    </w:r>
                  </w:p>
                  <w:p w14:paraId="775F9A8A" w14:textId="77777777" w:rsidR="00D91CB9" w:rsidRPr="007137A5" w:rsidRDefault="00D91CB9">
                    <w:pPr>
                      <w:pStyle w:val="WitregelW1"/>
                      <w:rPr>
                        <w:lang w:val="de-DE"/>
                      </w:rPr>
                    </w:pPr>
                  </w:p>
                  <w:p w14:paraId="29B88A02" w14:textId="77777777" w:rsidR="00D91CB9" w:rsidRPr="007137A5" w:rsidRDefault="005020AE">
                    <w:pPr>
                      <w:pStyle w:val="Afzendgegevens"/>
                      <w:rPr>
                        <w:lang w:val="de-DE"/>
                      </w:rPr>
                    </w:pPr>
                    <w:r w:rsidRPr="007137A5">
                      <w:rPr>
                        <w:lang w:val="de-DE"/>
                      </w:rPr>
                      <w:t>T   070-456 0000</w:t>
                    </w:r>
                  </w:p>
                  <w:p w14:paraId="27933B88" w14:textId="77777777" w:rsidR="00D91CB9" w:rsidRDefault="005020AE">
                    <w:pPr>
                      <w:pStyle w:val="Afzendgegevens"/>
                    </w:pPr>
                    <w:r>
                      <w:t>F   070-456 1111</w:t>
                    </w:r>
                  </w:p>
                  <w:p w14:paraId="631F416C" w14:textId="77777777" w:rsidR="00982B68" w:rsidRDefault="00982B68" w:rsidP="00982B68"/>
                  <w:p w14:paraId="2AA10B41" w14:textId="18E7A206" w:rsidR="00982B68" w:rsidRPr="00982B68" w:rsidRDefault="00982B68" w:rsidP="00982B68">
                    <w:pPr>
                      <w:spacing w:line="276" w:lineRule="auto"/>
                      <w:rPr>
                        <w:b/>
                        <w:bCs/>
                        <w:sz w:val="13"/>
                        <w:szCs w:val="13"/>
                      </w:rPr>
                    </w:pPr>
                    <w:r w:rsidRPr="00982B68">
                      <w:rPr>
                        <w:b/>
                        <w:bCs/>
                        <w:sz w:val="13"/>
                        <w:szCs w:val="13"/>
                      </w:rPr>
                      <w:t>Kenmerk</w:t>
                    </w:r>
                  </w:p>
                  <w:p w14:paraId="62C06024" w14:textId="7366A483" w:rsidR="00982B68" w:rsidRDefault="00982B68" w:rsidP="00982B68">
                    <w:pPr>
                      <w:spacing w:line="276" w:lineRule="auto"/>
                      <w:rPr>
                        <w:sz w:val="13"/>
                        <w:szCs w:val="13"/>
                      </w:rPr>
                    </w:pPr>
                    <w:r w:rsidRPr="00982B68">
                      <w:rPr>
                        <w:sz w:val="13"/>
                        <w:szCs w:val="13"/>
                      </w:rPr>
                      <w:t>IENW/BSK-2026/167825</w:t>
                    </w:r>
                  </w:p>
                  <w:p w14:paraId="7CCE7124" w14:textId="77777777" w:rsidR="00040ADE" w:rsidRDefault="00040ADE" w:rsidP="00982B68">
                    <w:pPr>
                      <w:spacing w:line="276" w:lineRule="auto"/>
                      <w:rPr>
                        <w:sz w:val="13"/>
                        <w:szCs w:val="13"/>
                      </w:rPr>
                    </w:pPr>
                  </w:p>
                  <w:p w14:paraId="63F4528F" w14:textId="4E6106F0" w:rsidR="00040ADE" w:rsidRPr="00040ADE" w:rsidRDefault="00040ADE" w:rsidP="00982B68">
                    <w:pPr>
                      <w:spacing w:line="276" w:lineRule="auto"/>
                      <w:rPr>
                        <w:b/>
                        <w:bCs/>
                        <w:sz w:val="13"/>
                        <w:szCs w:val="13"/>
                      </w:rPr>
                    </w:pPr>
                    <w:r w:rsidRPr="00040ADE">
                      <w:rPr>
                        <w:b/>
                        <w:bCs/>
                        <w:sz w:val="13"/>
                        <w:szCs w:val="13"/>
                      </w:rPr>
                      <w:t>Uw kenmerk</w:t>
                    </w:r>
                  </w:p>
                  <w:p w14:paraId="5EBC549D" w14:textId="7A06E8C4" w:rsidR="00040ADE" w:rsidRPr="00040ADE" w:rsidRDefault="00040ADE" w:rsidP="00982B68">
                    <w:pPr>
                      <w:spacing w:line="276" w:lineRule="auto"/>
                      <w:rPr>
                        <w:sz w:val="13"/>
                        <w:szCs w:val="13"/>
                      </w:rPr>
                    </w:pPr>
                    <w:r w:rsidRPr="00040ADE">
                      <w:rPr>
                        <w:sz w:val="13"/>
                        <w:szCs w:val="13"/>
                      </w:rPr>
                      <w:t>2026Z16608</w:t>
                    </w:r>
                  </w:p>
                  <w:p w14:paraId="08778DE2" w14:textId="77777777" w:rsidR="00982B68" w:rsidRPr="00982B68" w:rsidRDefault="00982B68" w:rsidP="00982B68">
                    <w:pPr>
                      <w:spacing w:line="276" w:lineRule="auto"/>
                      <w:rPr>
                        <w:sz w:val="13"/>
                        <w:szCs w:val="13"/>
                      </w:rPr>
                    </w:pPr>
                  </w:p>
                  <w:p w14:paraId="02E8E627" w14:textId="38AE7E95" w:rsidR="00982B68" w:rsidRPr="00982B68" w:rsidRDefault="00982B68" w:rsidP="00982B68">
                    <w:pPr>
                      <w:spacing w:line="276" w:lineRule="auto"/>
                      <w:rPr>
                        <w:b/>
                        <w:bCs/>
                        <w:sz w:val="13"/>
                        <w:szCs w:val="13"/>
                      </w:rPr>
                    </w:pPr>
                    <w:r w:rsidRPr="00982B68">
                      <w:rPr>
                        <w:b/>
                        <w:bCs/>
                        <w:sz w:val="13"/>
                        <w:szCs w:val="13"/>
                      </w:rPr>
                      <w:t>Bijlage(n)</w:t>
                    </w:r>
                  </w:p>
                  <w:p w14:paraId="0401F60A" w14:textId="5A4890E2" w:rsidR="00982B68" w:rsidRPr="00982B68" w:rsidRDefault="00982B68" w:rsidP="00982B68">
                    <w:pPr>
                      <w:spacing w:line="276" w:lineRule="auto"/>
                      <w:rPr>
                        <w:sz w:val="13"/>
                        <w:szCs w:val="13"/>
                      </w:rPr>
                    </w:pPr>
                    <w:r w:rsidRPr="00982B68">
                      <w:rPr>
                        <w:sz w:val="13"/>
                        <w:szCs w:val="13"/>
                      </w:rPr>
                      <w:t>1</w:t>
                    </w:r>
                  </w:p>
                </w:txbxContent>
              </v:textbox>
              <w10:wrap anchorx="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702AF9C5" wp14:editId="3BBCF560">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2A5E9ABF" w14:textId="77777777" w:rsidR="00D91CB9" w:rsidRDefault="005020AE">
                          <w:pPr>
                            <w:spacing w:line="240" w:lineRule="auto"/>
                          </w:pPr>
                          <w:r>
                            <w:rPr>
                              <w:noProof/>
                              <w:lang w:val="en-GB" w:eastAsia="en-GB"/>
                            </w:rPr>
                            <w:drawing>
                              <wp:inline distT="0" distB="0" distL="0" distR="0" wp14:anchorId="46360888" wp14:editId="21F21310">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02AF9C5"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2A5E9ABF" w14:textId="77777777" w:rsidR="00D91CB9" w:rsidRDefault="005020AE">
                    <w:pPr>
                      <w:spacing w:line="240" w:lineRule="auto"/>
                    </w:pPr>
                    <w:r>
                      <w:rPr>
                        <w:noProof/>
                        <w:lang w:val="en-GB" w:eastAsia="en-GB"/>
                      </w:rPr>
                      <w:drawing>
                        <wp:inline distT="0" distB="0" distL="0" distR="0" wp14:anchorId="46360888" wp14:editId="21F21310">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5B1E32A0" wp14:editId="3088FA4B">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31281E0" w14:textId="77777777" w:rsidR="00D91CB9" w:rsidRDefault="005020AE">
                          <w:pPr>
                            <w:spacing w:line="240" w:lineRule="auto"/>
                          </w:pPr>
                          <w:r>
                            <w:rPr>
                              <w:noProof/>
                              <w:lang w:val="en-GB" w:eastAsia="en-GB"/>
                            </w:rPr>
                            <w:drawing>
                              <wp:inline distT="0" distB="0" distL="0" distR="0" wp14:anchorId="5ED2157E" wp14:editId="3C8F63F5">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B1E32A0"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231281E0" w14:textId="77777777" w:rsidR="00D91CB9" w:rsidRDefault="005020AE">
                    <w:pPr>
                      <w:spacing w:line="240" w:lineRule="auto"/>
                    </w:pPr>
                    <w:r>
                      <w:rPr>
                        <w:noProof/>
                        <w:lang w:val="en-GB" w:eastAsia="en-GB"/>
                      </w:rPr>
                      <w:drawing>
                        <wp:inline distT="0" distB="0" distL="0" distR="0" wp14:anchorId="5ED2157E" wp14:editId="3C8F63F5">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11F6E4BE" wp14:editId="47B20A2A">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4B655388" w14:textId="77777777" w:rsidR="00D91CB9" w:rsidRDefault="005020AE">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11F6E4BE"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4B655388" w14:textId="77777777" w:rsidR="00D91CB9" w:rsidRDefault="005020AE">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143CCF7E" wp14:editId="7BF0CD44">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512A8ECB" w14:textId="77777777" w:rsidR="00D91CB9" w:rsidRDefault="005020AE">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143CCF7E"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512A8ECB" w14:textId="77777777" w:rsidR="00D91CB9" w:rsidRDefault="005020AE">
                    <w:r>
                      <w:t>De voorzitter van de Tweede Kamer</w:t>
                    </w:r>
                    <w:r>
                      <w:br/>
                      <w:t>der Staten-Generaal</w:t>
                    </w:r>
                    <w:r>
                      <w:br/>
                      <w:t>Postbus 20018</w:t>
                    </w:r>
                    <w:r>
                      <w:b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5FFFA841" wp14:editId="6ABC5A2E">
              <wp:simplePos x="0" y="0"/>
              <wp:positionH relativeFrom="margin">
                <wp:align>left</wp:align>
              </wp:positionH>
              <wp:positionV relativeFrom="paragraph">
                <wp:posOffset>3637915</wp:posOffset>
              </wp:positionV>
              <wp:extent cx="4038600" cy="809625"/>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038600" cy="809625"/>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D91CB9" w14:paraId="157653AC" w14:textId="77777777">
                            <w:trPr>
                              <w:trHeight w:val="200"/>
                            </w:trPr>
                            <w:tc>
                              <w:tcPr>
                                <w:tcW w:w="1140" w:type="dxa"/>
                              </w:tcPr>
                              <w:p w14:paraId="7E1F323D" w14:textId="77777777" w:rsidR="00D91CB9" w:rsidRDefault="00D91CB9"/>
                            </w:tc>
                            <w:tc>
                              <w:tcPr>
                                <w:tcW w:w="5400" w:type="dxa"/>
                              </w:tcPr>
                              <w:p w14:paraId="0DD73E1B" w14:textId="77777777" w:rsidR="00D91CB9" w:rsidRDefault="00D91CB9"/>
                            </w:tc>
                          </w:tr>
                          <w:tr w:rsidR="00D91CB9" w14:paraId="2804C509" w14:textId="77777777">
                            <w:trPr>
                              <w:trHeight w:val="240"/>
                            </w:trPr>
                            <w:tc>
                              <w:tcPr>
                                <w:tcW w:w="1140" w:type="dxa"/>
                              </w:tcPr>
                              <w:p w14:paraId="7774BA5C" w14:textId="77777777" w:rsidR="00D91CB9" w:rsidRDefault="005020AE">
                                <w:r>
                                  <w:t>Datum</w:t>
                                </w:r>
                              </w:p>
                            </w:tc>
                            <w:tc>
                              <w:tcPr>
                                <w:tcW w:w="5400" w:type="dxa"/>
                              </w:tcPr>
                              <w:p w14:paraId="541E4332" w14:textId="654CF754" w:rsidR="00D91CB9" w:rsidRDefault="007137A5">
                                <w:r>
                                  <w:t>28</w:t>
                                </w:r>
                                <w:r w:rsidR="00982B68">
                                  <w:t xml:space="preserve"> augustus </w:t>
                                </w:r>
                                <w:r>
                                  <w:t>2026</w:t>
                                </w:r>
                              </w:p>
                            </w:tc>
                          </w:tr>
                          <w:tr w:rsidR="00D91CB9" w14:paraId="5A748A3B" w14:textId="77777777">
                            <w:trPr>
                              <w:trHeight w:val="240"/>
                            </w:trPr>
                            <w:tc>
                              <w:tcPr>
                                <w:tcW w:w="1140" w:type="dxa"/>
                              </w:tcPr>
                              <w:p w14:paraId="5A07A503" w14:textId="77777777" w:rsidR="00D91CB9" w:rsidRDefault="005020AE">
                                <w:r>
                                  <w:t>Betreft</w:t>
                                </w:r>
                              </w:p>
                            </w:tc>
                            <w:tc>
                              <w:tcPr>
                                <w:tcW w:w="5400" w:type="dxa"/>
                              </w:tcPr>
                              <w:p w14:paraId="72524D83" w14:textId="1407D5BF" w:rsidR="00D91CB9" w:rsidRDefault="007137A5">
                                <w:r w:rsidRPr="007137A5">
                                  <w:t>Beantwoording Kamervragen Van Oosterhout Uitblijven van een besluit over nationale normen voor windturbines op land</w:t>
                                </w:r>
                              </w:p>
                            </w:tc>
                          </w:tr>
                          <w:tr w:rsidR="00D91CB9" w14:paraId="505F7089" w14:textId="77777777">
                            <w:trPr>
                              <w:trHeight w:val="200"/>
                            </w:trPr>
                            <w:tc>
                              <w:tcPr>
                                <w:tcW w:w="1140" w:type="dxa"/>
                              </w:tcPr>
                              <w:p w14:paraId="43E7EC26" w14:textId="77777777" w:rsidR="00D91CB9" w:rsidRDefault="00D91CB9"/>
                            </w:tc>
                            <w:tc>
                              <w:tcPr>
                                <w:tcW w:w="5400" w:type="dxa"/>
                              </w:tcPr>
                              <w:p w14:paraId="335B4B2B" w14:textId="77777777" w:rsidR="00D91CB9" w:rsidRDefault="00D91CB9"/>
                            </w:tc>
                          </w:tr>
                        </w:tbl>
                        <w:p w14:paraId="786D0F48" w14:textId="77777777" w:rsidR="00AF053A" w:rsidRDefault="00AF053A"/>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FFFA841" id="7266255e-823c-11ee-8554-0242ac120003" o:spid="_x0000_s1037" type="#_x0000_t202" style="position:absolute;margin-left:0;margin-top:286.45pt;width:318pt;height:63.75pt;z-index:25166284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" filled="f" stroked="f">
              <v:textbox inset="0,0,0,0">
                <w:txbxContent>
                  <w:tbl>
                    <w:tblPr>
                      <w:tblW w:w="0" w:type="auto"/>
                      <w:tblLayout w:type="fixed"/>
                      <w:tblLook w:val="07E0" w:firstRow="1" w:lastRow="1" w:firstColumn="1" w:lastColumn="1" w:noHBand="1" w:noVBand="1"/>
                    </w:tblPr>
                    <w:tblGrid>
                      <w:gridCol w:w="1140"/>
                      <w:gridCol w:w="5400"/>
                    </w:tblGrid>
                    <w:tr w:rsidR="00D91CB9" w14:paraId="157653AC" w14:textId="77777777">
                      <w:trPr>
                        <w:trHeight w:val="200"/>
                      </w:trPr>
                      <w:tc>
                        <w:tcPr>
                          <w:tcW w:w="1140" w:type="dxa"/>
                        </w:tcPr>
                        <w:p w14:paraId="7E1F323D" w14:textId="77777777" w:rsidR="00D91CB9" w:rsidRDefault="00D91CB9"/>
                      </w:tc>
                      <w:tc>
                        <w:tcPr>
                          <w:tcW w:w="5400" w:type="dxa"/>
                        </w:tcPr>
                        <w:p w14:paraId="0DD73E1B" w14:textId="77777777" w:rsidR="00D91CB9" w:rsidRDefault="00D91CB9"/>
                      </w:tc>
                    </w:tr>
                    <w:tr w:rsidR="00D91CB9" w14:paraId="2804C509" w14:textId="77777777">
                      <w:trPr>
                        <w:trHeight w:val="240"/>
                      </w:trPr>
                      <w:tc>
                        <w:tcPr>
                          <w:tcW w:w="1140" w:type="dxa"/>
                        </w:tcPr>
                        <w:p w14:paraId="7774BA5C" w14:textId="77777777" w:rsidR="00D91CB9" w:rsidRDefault="005020AE">
                          <w:r>
                            <w:t>Datum</w:t>
                          </w:r>
                        </w:p>
                      </w:tc>
                      <w:tc>
                        <w:tcPr>
                          <w:tcW w:w="5400" w:type="dxa"/>
                        </w:tcPr>
                        <w:p w14:paraId="541E4332" w14:textId="654CF754" w:rsidR="00D91CB9" w:rsidRDefault="007137A5">
                          <w:r>
                            <w:t>28</w:t>
                          </w:r>
                          <w:r w:rsidR="00982B68">
                            <w:t xml:space="preserve"> augustus </w:t>
                          </w:r>
                          <w:r>
                            <w:t>2026</w:t>
                          </w:r>
                        </w:p>
                      </w:tc>
                    </w:tr>
                    <w:tr w:rsidR="00D91CB9" w14:paraId="5A748A3B" w14:textId="77777777">
                      <w:trPr>
                        <w:trHeight w:val="240"/>
                      </w:trPr>
                      <w:tc>
                        <w:tcPr>
                          <w:tcW w:w="1140" w:type="dxa"/>
                        </w:tcPr>
                        <w:p w14:paraId="5A07A503" w14:textId="77777777" w:rsidR="00D91CB9" w:rsidRDefault="005020AE">
                          <w:r>
                            <w:t>Betreft</w:t>
                          </w:r>
                        </w:p>
                      </w:tc>
                      <w:tc>
                        <w:tcPr>
                          <w:tcW w:w="5400" w:type="dxa"/>
                        </w:tcPr>
                        <w:p w14:paraId="72524D83" w14:textId="1407D5BF" w:rsidR="00D91CB9" w:rsidRDefault="007137A5">
                          <w:r w:rsidRPr="007137A5">
                            <w:t>Beantwoording Kamervragen Van Oosterhout Uitblijven van een besluit over nationale normen voor windturbines op land</w:t>
                          </w:r>
                        </w:p>
                      </w:tc>
                    </w:tr>
                    <w:tr w:rsidR="00D91CB9" w14:paraId="505F7089" w14:textId="77777777">
                      <w:trPr>
                        <w:trHeight w:val="200"/>
                      </w:trPr>
                      <w:tc>
                        <w:tcPr>
                          <w:tcW w:w="1140" w:type="dxa"/>
                        </w:tcPr>
                        <w:p w14:paraId="43E7EC26" w14:textId="77777777" w:rsidR="00D91CB9" w:rsidRDefault="00D91CB9"/>
                      </w:tc>
                      <w:tc>
                        <w:tcPr>
                          <w:tcW w:w="5400" w:type="dxa"/>
                        </w:tcPr>
                        <w:p w14:paraId="335B4B2B" w14:textId="77777777" w:rsidR="00D91CB9" w:rsidRDefault="00D91CB9"/>
                      </w:tc>
                    </w:tr>
                  </w:tbl>
                  <w:p w14:paraId="786D0F48" w14:textId="77777777" w:rsidR="00AF053A" w:rsidRDefault="00AF053A"/>
                </w:txbxContent>
              </v:textbox>
              <w10:wrap anchorx="margin"/>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480F024E" wp14:editId="02D85291">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3E54B9D3" w14:textId="77777777" w:rsidR="00AF053A" w:rsidRDefault="00AF053A"/>
                      </w:txbxContent>
                    </wps:txbx>
                    <wps:bodyPr vert="horz" wrap="square" lIns="0" tIns="0" rIns="0" bIns="0" anchor="t" anchorCtr="0"/>
                  </wps:wsp>
                </a:graphicData>
              </a:graphic>
            </wp:anchor>
          </w:drawing>
        </mc:Choice>
        <mc:Fallback>
          <w:pict>
            <v:shape w14:anchorId="480F024E"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3E54B9D3" w14:textId="77777777" w:rsidR="00AF053A" w:rsidRDefault="00AF053A"/>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247801F"/>
    <w:multiLevelType w:val="multilevel"/>
    <w:tmpl w:val="2B2D1542"/>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8900F35"/>
    <w:multiLevelType w:val="multilevel"/>
    <w:tmpl w:val="934FBB80"/>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40ED69F"/>
    <w:multiLevelType w:val="multilevel"/>
    <w:tmpl w:val="6F048063"/>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5FB786F"/>
    <w:multiLevelType w:val="multilevel"/>
    <w:tmpl w:val="FF5FBC56"/>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1EEF8C8"/>
    <w:multiLevelType w:val="multilevel"/>
    <w:tmpl w:val="8B231AD9"/>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5764682"/>
    <w:multiLevelType w:val="multilevel"/>
    <w:tmpl w:val="BFECF125"/>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6" w15:restartNumberingAfterBreak="0">
    <w:nsid w:val="A7E6110D"/>
    <w:multiLevelType w:val="multilevel"/>
    <w:tmpl w:val="42B7E6D1"/>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79EF532"/>
    <w:multiLevelType w:val="multilevel"/>
    <w:tmpl w:val="04EE93F0"/>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B7E66762"/>
    <w:multiLevelType w:val="multilevel"/>
    <w:tmpl w:val="7B35DBDB"/>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B89AEF84"/>
    <w:multiLevelType w:val="multilevel"/>
    <w:tmpl w:val="2D884996"/>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BA16BF9E"/>
    <w:multiLevelType w:val="multilevel"/>
    <w:tmpl w:val="843C2EF7"/>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BCBAF691"/>
    <w:multiLevelType w:val="multilevel"/>
    <w:tmpl w:val="C6B71374"/>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 w15:restartNumberingAfterBreak="0">
    <w:nsid w:val="BE47D4C2"/>
    <w:multiLevelType w:val="multilevel"/>
    <w:tmpl w:val="12CAA43F"/>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D74438F4"/>
    <w:multiLevelType w:val="multilevel"/>
    <w:tmpl w:val="92FF8F7C"/>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DFBA6637"/>
    <w:multiLevelType w:val="multilevel"/>
    <w:tmpl w:val="59A339CD"/>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EC2931D"/>
    <w:multiLevelType w:val="multilevel"/>
    <w:tmpl w:val="FFB1CE5C"/>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CAC2ACF"/>
    <w:multiLevelType w:val="multilevel"/>
    <w:tmpl w:val="D4B9714A"/>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A9F90FD"/>
    <w:multiLevelType w:val="multilevel"/>
    <w:tmpl w:val="CBA7205D"/>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F00F6A7"/>
    <w:multiLevelType w:val="multilevel"/>
    <w:tmpl w:val="4B175212"/>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79DB08F"/>
    <w:multiLevelType w:val="multilevel"/>
    <w:tmpl w:val="D7F35F5B"/>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B239874"/>
    <w:multiLevelType w:val="multilevel"/>
    <w:tmpl w:val="218C79F1"/>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B803E50"/>
    <w:multiLevelType w:val="multilevel"/>
    <w:tmpl w:val="C9430813"/>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D63D3C1"/>
    <w:multiLevelType w:val="multilevel"/>
    <w:tmpl w:val="CC036874"/>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
  </w:num>
  <w:num w:numId="3">
    <w:abstractNumId w:val="4"/>
  </w:num>
  <w:num w:numId="4">
    <w:abstractNumId w:val="21"/>
  </w:num>
  <w:num w:numId="5">
    <w:abstractNumId w:val="5"/>
  </w:num>
  <w:num w:numId="6">
    <w:abstractNumId w:val="0"/>
  </w:num>
  <w:num w:numId="7">
    <w:abstractNumId w:val="1"/>
  </w:num>
  <w:num w:numId="8">
    <w:abstractNumId w:val="12"/>
  </w:num>
  <w:num w:numId="9">
    <w:abstractNumId w:val="14"/>
  </w:num>
  <w:num w:numId="10">
    <w:abstractNumId w:val="19"/>
  </w:num>
  <w:num w:numId="11">
    <w:abstractNumId w:val="8"/>
  </w:num>
  <w:num w:numId="12">
    <w:abstractNumId w:val="11"/>
  </w:num>
  <w:num w:numId="13">
    <w:abstractNumId w:val="15"/>
  </w:num>
  <w:num w:numId="14">
    <w:abstractNumId w:val="22"/>
  </w:num>
  <w:num w:numId="15">
    <w:abstractNumId w:val="10"/>
  </w:num>
  <w:num w:numId="16">
    <w:abstractNumId w:val="6"/>
  </w:num>
  <w:num w:numId="17">
    <w:abstractNumId w:val="9"/>
  </w:num>
  <w:num w:numId="18">
    <w:abstractNumId w:val="16"/>
  </w:num>
  <w:num w:numId="19">
    <w:abstractNumId w:val="3"/>
  </w:num>
  <w:num w:numId="20">
    <w:abstractNumId w:val="20"/>
  </w:num>
  <w:num w:numId="21">
    <w:abstractNumId w:val="17"/>
  </w:num>
  <w:num w:numId="22">
    <w:abstractNumId w:val="7"/>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7A5"/>
    <w:rsid w:val="00015F5C"/>
    <w:rsid w:val="00040ADE"/>
    <w:rsid w:val="00067CE8"/>
    <w:rsid w:val="000C0B1B"/>
    <w:rsid w:val="000E2FA2"/>
    <w:rsid w:val="00125DF0"/>
    <w:rsid w:val="002419B0"/>
    <w:rsid w:val="00317128"/>
    <w:rsid w:val="0036464A"/>
    <w:rsid w:val="004257B4"/>
    <w:rsid w:val="005020AE"/>
    <w:rsid w:val="00554177"/>
    <w:rsid w:val="005D7C66"/>
    <w:rsid w:val="006D569F"/>
    <w:rsid w:val="006E611B"/>
    <w:rsid w:val="007137A5"/>
    <w:rsid w:val="007D332C"/>
    <w:rsid w:val="008741E1"/>
    <w:rsid w:val="008C74E2"/>
    <w:rsid w:val="0095197A"/>
    <w:rsid w:val="00982B68"/>
    <w:rsid w:val="009A1C6C"/>
    <w:rsid w:val="009B77FD"/>
    <w:rsid w:val="009E72B6"/>
    <w:rsid w:val="00A24D41"/>
    <w:rsid w:val="00A4444C"/>
    <w:rsid w:val="00A7293A"/>
    <w:rsid w:val="00AF053A"/>
    <w:rsid w:val="00AF7424"/>
    <w:rsid w:val="00C73C2B"/>
    <w:rsid w:val="00D137A4"/>
    <w:rsid w:val="00D23335"/>
    <w:rsid w:val="00D71FBC"/>
    <w:rsid w:val="00D91CB9"/>
    <w:rsid w:val="00E060E5"/>
    <w:rsid w:val="00E6315E"/>
    <w:rsid w:val="00E718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26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7137A5"/>
    <w:pPr>
      <w:tabs>
        <w:tab w:val="center" w:pos="4536"/>
        <w:tab w:val="right" w:pos="9072"/>
      </w:tabs>
      <w:spacing w:line="240" w:lineRule="auto"/>
    </w:pPr>
  </w:style>
  <w:style w:type="character" w:customStyle="1" w:styleId="HeaderChar">
    <w:name w:val="Header Char"/>
    <w:basedOn w:val="DefaultParagraphFont"/>
    <w:link w:val="Header"/>
    <w:uiPriority w:val="99"/>
    <w:rsid w:val="007137A5"/>
    <w:rPr>
      <w:rFonts w:ascii="Verdana" w:hAnsi="Verdana"/>
      <w:color w:val="000000"/>
      <w:sz w:val="18"/>
      <w:szCs w:val="18"/>
    </w:rPr>
  </w:style>
  <w:style w:type="paragraph" w:styleId="Footer">
    <w:name w:val="footer"/>
    <w:basedOn w:val="Normal"/>
    <w:link w:val="FooterChar"/>
    <w:uiPriority w:val="99"/>
    <w:unhideWhenUsed/>
    <w:rsid w:val="007137A5"/>
    <w:pPr>
      <w:tabs>
        <w:tab w:val="center" w:pos="4536"/>
        <w:tab w:val="right" w:pos="9072"/>
      </w:tabs>
      <w:spacing w:line="240" w:lineRule="auto"/>
    </w:pPr>
  </w:style>
  <w:style w:type="character" w:customStyle="1" w:styleId="FooterChar">
    <w:name w:val="Footer Char"/>
    <w:basedOn w:val="DefaultParagraphFont"/>
    <w:link w:val="Footer"/>
    <w:uiPriority w:val="99"/>
    <w:rsid w:val="007137A5"/>
    <w:rPr>
      <w:rFonts w:ascii="Verdana" w:hAnsi="Verdana"/>
      <w:color w:val="000000"/>
      <w:sz w:val="18"/>
      <w:szCs w:val="18"/>
    </w:rPr>
  </w:style>
  <w:style w:type="character" w:styleId="CommentReference">
    <w:name w:val="annotation reference"/>
    <w:basedOn w:val="DefaultParagraphFont"/>
    <w:semiHidden/>
    <w:unhideWhenUsed/>
    <w:rsid w:val="000C0B1B"/>
    <w:rPr>
      <w:sz w:val="16"/>
      <w:szCs w:val="16"/>
    </w:rPr>
  </w:style>
  <w:style w:type="paragraph" w:styleId="CommentText">
    <w:name w:val="annotation text"/>
    <w:basedOn w:val="Normal"/>
    <w:link w:val="CommentTextChar"/>
    <w:unhideWhenUsed/>
    <w:rsid w:val="000C0B1B"/>
    <w:pPr>
      <w:autoSpaceDN/>
      <w:spacing w:line="240" w:lineRule="auto"/>
      <w:textAlignment w:val="auto"/>
    </w:pPr>
    <w:rPr>
      <w:rFonts w:eastAsia="Times New Roman" w:cs="Times New Roman"/>
      <w:color w:val="auto"/>
      <w:sz w:val="20"/>
      <w:szCs w:val="20"/>
    </w:rPr>
  </w:style>
  <w:style w:type="character" w:customStyle="1" w:styleId="CommentTextChar">
    <w:name w:val="Comment Text Char"/>
    <w:basedOn w:val="DefaultParagraphFont"/>
    <w:link w:val="CommentText"/>
    <w:rsid w:val="000C0B1B"/>
    <w:rPr>
      <w:rFonts w:ascii="Verdana" w:eastAsia="Times New Roman" w:hAnsi="Verdana" w:cs="Times New Roman"/>
    </w:rPr>
  </w:style>
  <w:style w:type="paragraph" w:styleId="FootnoteText">
    <w:name w:val="footnote text"/>
    <w:basedOn w:val="Normal"/>
    <w:link w:val="FootnoteTextChar"/>
    <w:uiPriority w:val="99"/>
    <w:unhideWhenUsed/>
    <w:rsid w:val="005D7C66"/>
    <w:pPr>
      <w:autoSpaceDN/>
      <w:spacing w:line="180" w:lineRule="atLeast"/>
      <w:textAlignment w:val="auto"/>
    </w:pPr>
    <w:rPr>
      <w:rFonts w:eastAsia="Times New Roman" w:cs="Times New Roman"/>
      <w:color w:val="auto"/>
      <w:sz w:val="13"/>
      <w:szCs w:val="20"/>
    </w:rPr>
  </w:style>
  <w:style w:type="character" w:customStyle="1" w:styleId="FootnoteTextChar">
    <w:name w:val="Footnote Text Char"/>
    <w:basedOn w:val="DefaultParagraphFont"/>
    <w:link w:val="FootnoteText"/>
    <w:uiPriority w:val="99"/>
    <w:rsid w:val="005D7C66"/>
    <w:rPr>
      <w:rFonts w:ascii="Verdana" w:eastAsia="Times New Roman" w:hAnsi="Verdana" w:cs="Times New Roman"/>
      <w:sz w:val="13"/>
    </w:rPr>
  </w:style>
  <w:style w:type="paragraph" w:styleId="NoSpacing">
    <w:name w:val="No Spacing"/>
    <w:uiPriority w:val="1"/>
    <w:qFormat/>
    <w:rsid w:val="005D7C66"/>
    <w:pPr>
      <w:autoSpaceDN/>
      <w:textAlignment w:val="auto"/>
    </w:pPr>
    <w:rPr>
      <w:rFonts w:asciiTheme="minorHAnsi" w:eastAsiaTheme="minorHAnsi" w:hAnsiTheme="minorHAnsi" w:cstheme="minorBidi"/>
      <w:kern w:val="2"/>
      <w:sz w:val="24"/>
      <w:szCs w:val="24"/>
      <w:lang w:eastAsia="en-US"/>
      <w14:ligatures w14:val="standardContextual"/>
    </w:rPr>
  </w:style>
  <w:style w:type="character" w:styleId="FootnoteReference">
    <w:name w:val="footnote reference"/>
    <w:basedOn w:val="DefaultParagraphFont"/>
    <w:uiPriority w:val="99"/>
    <w:semiHidden/>
    <w:unhideWhenUsed/>
    <w:rsid w:val="005D7C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 Target="webSettings0.xml" Id="rId17"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gelderland.stateninformatie.nl/document/16415620/1?connection_type=17&amp;connection_id=12780087"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1451</ap:Words>
  <ap:Characters>8274</ap:Characters>
  <ap:DocSecurity>0</ap:DocSecurity>
  <ap:Lines>68</ap:Lines>
  <ap:Paragraphs>19</ap:Paragraphs>
  <ap:ScaleCrop>false</ap:ScaleCrop>
  <ap:HeadingPairs>
    <vt:vector baseType="variant" size="2">
      <vt:variant>
        <vt:lpstr>Titel</vt:lpstr>
      </vt:variant>
      <vt:variant>
        <vt:i4>1</vt:i4>
      </vt:variant>
    </vt:vector>
  </ap:HeadingPairs>
  <ap:TitlesOfParts>
    <vt:vector baseType="lpstr" size="1">
      <vt:lpstr>Brief aan Parlement - Beantwoording</vt:lpstr>
    </vt:vector>
  </ap:TitlesOfParts>
  <ap:LinksUpToDate>false</ap:LinksUpToDate>
  <ap:CharactersWithSpaces>9706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2026-08-28T14:19:00.0000000Z</dcterms:created>
  <dcterms:modified xsi:type="dcterms:W3CDTF">2026-08-28T14:19:00.0000000Z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Beantwoording</vt:lpwstr>
  </property>
  <property fmtid="{D5CDD505-2E9C-101B-9397-08002B2CF9AE}" pid="5" name="Publicatiedatum">
    <vt:lpwstr/>
  </property>
  <property fmtid="{D5CDD505-2E9C-101B-9397-08002B2CF9AE}" pid="6" name="Verantwoordelijke organisatie">
    <vt:lpwstr>Dir Omgevingsveiligheid &amp; Milieurisico's</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S.M. Vernij</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