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E12AB" w:rsidP="00AE12AB" w:rsidRDefault="00AE12AB" w14:paraId="52A6BEC3" w14:textId="77777777">
      <w:r>
        <w:t xml:space="preserve">Geachte Voorzitter, </w:t>
      </w:r>
    </w:p>
    <w:p w:rsidR="00AE12AB" w:rsidP="00AE12AB" w:rsidRDefault="00AE12AB" w14:paraId="61F117EE" w14:textId="77777777"/>
    <w:p w:rsidR="00AE12AB" w:rsidP="00AE12AB" w:rsidRDefault="00AE12AB" w14:paraId="792FDE2C" w14:textId="77777777">
      <w:r>
        <w:t xml:space="preserve">De vaste commissie voor Digitale Zaken heeft in de procedurevergadering van </w:t>
      </w:r>
    </w:p>
    <w:p w:rsidR="00AE12AB" w:rsidP="00AE12AB" w:rsidRDefault="00AE12AB" w14:paraId="3C6B4096" w14:textId="46B41247">
      <w:r>
        <w:t>1 juli 2026 (Kamerstuk 2026</w:t>
      </w:r>
      <w:r w:rsidR="00C65641">
        <w:t>D</w:t>
      </w:r>
      <w:r>
        <w:t xml:space="preserve">33466) verzocht om een planningsbrief Digitale Zaken aan de Kamer te sturen, waarin ik aangeef welke stukken ik in 2026/27 bij de Kamer zal indienen, waaronder wet- en regelgeving, Kamerbrieven, rapportages, beleidsnota’s en beleidsdoorlichtingen. Bijgevoegd treft u het gevraagde overzicht aan. </w:t>
      </w:r>
    </w:p>
    <w:p w:rsidR="00AE12AB" w:rsidP="00AE12AB" w:rsidRDefault="00AE12AB" w14:paraId="7999850B" w14:textId="77777777"/>
    <w:p w:rsidRPr="002822CA" w:rsidR="00340ECA" w:rsidP="00AE12AB" w:rsidRDefault="00AE12AB" w14:paraId="107B4913" w14:textId="1191ECF0">
      <w:r>
        <w:t>Ik vertrouw erop u hiermee voldoende geïnformeerd te hebben.</w:t>
      </w:r>
    </w:p>
    <w:p w:rsidR="007F439C" w:rsidP="00810C93" w:rsidRDefault="00096619" w14:paraId="64AF107A" w14:textId="77777777">
      <w:r>
        <w:br/>
      </w:r>
    </w:p>
    <w:p w:rsidR="00721AE1" w:rsidRDefault="00721AE1" w14:paraId="2B180977" w14:textId="77777777">
      <w:pPr>
        <w:spacing w:line="240" w:lineRule="auto"/>
      </w:pPr>
    </w:p>
    <w:p w:rsidR="00D22441" w:rsidP="00810C93" w:rsidRDefault="00D22441" w14:paraId="68556D76" w14:textId="77777777"/>
    <w:p w:rsidR="00EF11DC" w:rsidRDefault="00EF11DC" w14:paraId="69BB8E47" w14:textId="77777777"/>
    <w:p w:rsidR="003A6510" w:rsidRDefault="00096619" w14:paraId="5B4E1953" w14:textId="5DA91990">
      <w:r w:rsidRPr="0091232B">
        <w:t>W.J.M. Aerdts</w:t>
      </w:r>
      <w:r w:rsidRPr="003A6510">
        <w:br/>
      </w:r>
      <w:r w:rsidR="00171CFB">
        <w:t>S</w:t>
      </w:r>
      <w:r w:rsidRPr="003A6510">
        <w:t>taatssecretaris van Economische Zaken</w:t>
      </w:r>
      <w:r w:rsidR="000F4B8B">
        <w:t xml:space="preserve"> </w:t>
      </w:r>
      <w:r w:rsidR="00B33AB6">
        <w:t>en Klimaat</w:t>
      </w:r>
    </w:p>
    <w:p w:rsidR="006B3C17" w:rsidP="00810C93" w:rsidRDefault="006B3C17" w14:paraId="5E2E75B1" w14:textId="77777777"/>
    <w:p w:rsidR="006B3C17" w:rsidP="00810C93" w:rsidRDefault="006B3C17" w14:paraId="376600C3" w14:textId="77777777"/>
    <w:p w:rsidR="00E2232E" w:rsidRDefault="00E2232E" w14:paraId="5F37FD2C" w14:textId="6A43EB81">
      <w:pPr>
        <w:spacing w:line="240" w:lineRule="auto"/>
      </w:pPr>
      <w:r>
        <w:br w:type="page"/>
      </w:r>
    </w:p>
    <w:p w:rsidR="00E758FD" w:rsidP="00810C93" w:rsidRDefault="00E758FD" w14:paraId="4AAE9BA3" w14:textId="77777777"/>
    <w:p w:rsidR="00E2232E" w:rsidP="00810C93" w:rsidRDefault="00E2232E" w14:paraId="13401591" w14:textId="77777777"/>
    <w:p w:rsidR="00E2232E" w:rsidP="00810C93" w:rsidRDefault="00E2232E" w14:paraId="6E3CB90B" w14:textId="77777777"/>
    <w:tbl>
      <w:tblPr>
        <w:tblStyle w:val="Tabelraster1"/>
        <w:tblW w:w="0" w:type="auto"/>
        <w:tblInd w:w="720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</w:tblBorders>
        <w:tblLook w:val="04A0" w:firstRow="1" w:lastRow="0" w:firstColumn="1" w:lastColumn="0" w:noHBand="0" w:noVBand="1"/>
      </w:tblPr>
      <w:tblGrid>
        <w:gridCol w:w="2479"/>
        <w:gridCol w:w="11"/>
        <w:gridCol w:w="12"/>
        <w:gridCol w:w="3108"/>
        <w:gridCol w:w="19"/>
        <w:gridCol w:w="1164"/>
      </w:tblGrid>
      <w:tr w:rsidRPr="00B6682F" w:rsidR="00E2232E" w:rsidTr="00FF48F8" w14:paraId="3ADF9F9A" w14:textId="77777777">
        <w:trPr>
          <w:trHeight w:val="285"/>
        </w:trPr>
        <w:tc>
          <w:tcPr>
            <w:tcW w:w="24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105" w:type="dxa"/>
              <w:right w:w="105" w:type="dxa"/>
            </w:tcMar>
          </w:tcPr>
          <w:p w:rsidRPr="00B6682F" w:rsidR="00E2232E" w:rsidP="00E2232E" w:rsidRDefault="00E2232E" w14:paraId="070B6604" w14:textId="77777777">
            <w:pPr>
              <w:spacing w:after="160" w:line="279" w:lineRule="auto"/>
              <w:rPr>
                <w:rFonts w:eastAsia="Verdana" w:cs="Verdana"/>
                <w:color w:val="000000"/>
                <w:sz w:val="16"/>
                <w:szCs w:val="16"/>
                <w:lang w:eastAsia="en-US"/>
              </w:rPr>
            </w:pPr>
            <w:r w:rsidRPr="00B6682F">
              <w:rPr>
                <w:rFonts w:eastAsia="Verdana" w:cs="Verdana"/>
                <w:b/>
                <w:bCs/>
                <w:color w:val="000000"/>
                <w:sz w:val="16"/>
                <w:szCs w:val="16"/>
                <w:lang w:eastAsia="en-US"/>
              </w:rPr>
              <w:t>Titel</w:t>
            </w:r>
          </w:p>
        </w:tc>
        <w:tc>
          <w:tcPr>
            <w:tcW w:w="312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105" w:type="dxa"/>
              <w:right w:w="105" w:type="dxa"/>
            </w:tcMar>
          </w:tcPr>
          <w:p w:rsidRPr="00B6682F" w:rsidR="00E2232E" w:rsidP="00E2232E" w:rsidRDefault="00E2232E" w14:paraId="5B5559A7" w14:textId="77777777">
            <w:pPr>
              <w:spacing w:after="160" w:line="279" w:lineRule="auto"/>
              <w:rPr>
                <w:rFonts w:eastAsia="Verdana" w:cs="Verdana"/>
                <w:color w:val="000000"/>
                <w:sz w:val="16"/>
                <w:szCs w:val="16"/>
                <w:lang w:eastAsia="en-US"/>
              </w:rPr>
            </w:pPr>
            <w:r w:rsidRPr="00B6682F">
              <w:rPr>
                <w:rFonts w:eastAsia="Verdana" w:cs="Verdana"/>
                <w:b/>
                <w:bCs/>
                <w:color w:val="000000"/>
                <w:sz w:val="16"/>
                <w:szCs w:val="16"/>
                <w:lang w:eastAsia="en-US"/>
              </w:rPr>
              <w:t>Omschrijving</w:t>
            </w:r>
          </w:p>
        </w:tc>
        <w:tc>
          <w:tcPr>
            <w:tcW w:w="118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105" w:type="dxa"/>
              <w:right w:w="105" w:type="dxa"/>
            </w:tcMar>
          </w:tcPr>
          <w:p w:rsidRPr="00B6682F" w:rsidR="00E2232E" w:rsidP="00E2232E" w:rsidRDefault="00E2232E" w14:paraId="745D5054" w14:textId="77777777">
            <w:pPr>
              <w:spacing w:after="160" w:line="279" w:lineRule="auto"/>
              <w:rPr>
                <w:rFonts w:eastAsia="Verdana" w:cs="Verdana"/>
                <w:color w:val="000000"/>
                <w:sz w:val="16"/>
                <w:szCs w:val="16"/>
                <w:lang w:eastAsia="en-US"/>
              </w:rPr>
            </w:pPr>
            <w:r w:rsidRPr="00B6682F">
              <w:rPr>
                <w:rFonts w:eastAsia="Verdana" w:cs="Verdana"/>
                <w:b/>
                <w:bCs/>
                <w:color w:val="000000"/>
                <w:sz w:val="16"/>
                <w:szCs w:val="16"/>
                <w:lang w:eastAsia="en-US"/>
              </w:rPr>
              <w:t>Planning</w:t>
            </w:r>
          </w:p>
        </w:tc>
      </w:tr>
      <w:tr w:rsidRPr="00B6682F" w:rsidR="00E2232E" w:rsidTr="00FF48F8" w14:paraId="47F5993D" w14:textId="77777777">
        <w:trPr>
          <w:trHeight w:val="465"/>
        </w:trPr>
        <w:tc>
          <w:tcPr>
            <w:tcW w:w="24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105" w:type="dxa"/>
              <w:right w:w="105" w:type="dxa"/>
            </w:tcMar>
          </w:tcPr>
          <w:p w:rsidRPr="00B6682F" w:rsidR="00E2232E" w:rsidP="00E2232E" w:rsidRDefault="00E2232E" w14:paraId="2FFA9ECE" w14:textId="77777777">
            <w:pPr>
              <w:spacing w:after="160" w:line="279" w:lineRule="auto"/>
              <w:rPr>
                <w:rFonts w:eastAsia="Verdana" w:cs="Verdana"/>
                <w:color w:val="000000"/>
                <w:sz w:val="16"/>
                <w:szCs w:val="16"/>
                <w:lang w:eastAsia="en-US"/>
              </w:rPr>
            </w:pPr>
            <w:r w:rsidRPr="00B6682F">
              <w:rPr>
                <w:rFonts w:eastAsia="Verdana" w:cs="Verdana"/>
                <w:color w:val="000000"/>
                <w:sz w:val="16"/>
                <w:szCs w:val="16"/>
                <w:lang w:eastAsia="en-US"/>
              </w:rPr>
              <w:t>Kamerbrief strategische inzet digitaliseringsbeleid</w:t>
            </w:r>
          </w:p>
        </w:tc>
        <w:tc>
          <w:tcPr>
            <w:tcW w:w="312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105" w:type="dxa"/>
              <w:right w:w="105" w:type="dxa"/>
            </w:tcMar>
          </w:tcPr>
          <w:p w:rsidRPr="00B6682F" w:rsidR="00E2232E" w:rsidP="00F9344E" w:rsidRDefault="00E2232E" w14:paraId="072179EF" w14:textId="226391A5">
            <w:pPr>
              <w:spacing w:after="160" w:line="279" w:lineRule="auto"/>
              <w:rPr>
                <w:rFonts w:eastAsia="Verdana" w:cs="Verdana"/>
                <w:color w:val="000000"/>
                <w:sz w:val="16"/>
                <w:szCs w:val="16"/>
                <w:lang w:eastAsia="en-US"/>
              </w:rPr>
            </w:pPr>
            <w:r w:rsidRPr="00B6682F">
              <w:rPr>
                <w:rFonts w:eastAsia="Verdana" w:cs="Verdana"/>
                <w:color w:val="000000"/>
                <w:sz w:val="16"/>
                <w:szCs w:val="16"/>
                <w:lang w:eastAsia="en-US"/>
              </w:rPr>
              <w:t xml:space="preserve">Uiteenzetting van de acties om de ambities van het kabinet te realiseren, inclusief </w:t>
            </w:r>
            <w:r w:rsidR="00065FD1">
              <w:rPr>
                <w:rFonts w:eastAsia="Verdana" w:cs="Verdana"/>
                <w:color w:val="000000"/>
                <w:sz w:val="16"/>
                <w:szCs w:val="16"/>
                <w:lang w:eastAsia="en-US"/>
              </w:rPr>
              <w:t xml:space="preserve">mogelijkheden en uitdagingen omtrent </w:t>
            </w:r>
            <w:r w:rsidRPr="00B6682F">
              <w:rPr>
                <w:rFonts w:eastAsia="Verdana" w:cs="Verdana"/>
                <w:color w:val="000000"/>
                <w:sz w:val="16"/>
                <w:szCs w:val="16"/>
                <w:lang w:eastAsia="en-US"/>
              </w:rPr>
              <w:t>financiering</w:t>
            </w:r>
            <w:r w:rsidR="00A31766">
              <w:rPr>
                <w:rFonts w:eastAsia="Verdana" w:cs="Verdana"/>
                <w:color w:val="000000"/>
                <w:sz w:val="16"/>
                <w:szCs w:val="16"/>
                <w:lang w:eastAsia="en-US"/>
              </w:rPr>
              <w:t xml:space="preserve">. </w:t>
            </w:r>
          </w:p>
        </w:tc>
        <w:tc>
          <w:tcPr>
            <w:tcW w:w="118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105" w:type="dxa"/>
              <w:right w:w="105" w:type="dxa"/>
            </w:tcMar>
          </w:tcPr>
          <w:p w:rsidRPr="00B6682F" w:rsidR="00E2232E" w:rsidP="00E2232E" w:rsidRDefault="00E2232E" w14:paraId="2A4F86DD" w14:textId="77777777">
            <w:pPr>
              <w:spacing w:after="160" w:line="279" w:lineRule="auto"/>
              <w:rPr>
                <w:sz w:val="16"/>
                <w:szCs w:val="16"/>
                <w:lang w:eastAsia="en-US"/>
              </w:rPr>
            </w:pPr>
            <w:r w:rsidRPr="00B6682F">
              <w:rPr>
                <w:rFonts w:eastAsia="Verdana" w:cs="Verdana"/>
                <w:color w:val="000000"/>
                <w:sz w:val="16"/>
                <w:szCs w:val="16"/>
                <w:lang w:eastAsia="en-US"/>
              </w:rPr>
              <w:t>Q3 2026</w:t>
            </w:r>
          </w:p>
        </w:tc>
      </w:tr>
      <w:tr w:rsidRPr="00B6682F" w:rsidR="00E2232E" w:rsidTr="00FF48F8" w14:paraId="15A71B5C" w14:textId="77777777">
        <w:trPr>
          <w:trHeight w:val="285"/>
        </w:trPr>
        <w:tc>
          <w:tcPr>
            <w:tcW w:w="24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105" w:type="dxa"/>
              <w:right w:w="105" w:type="dxa"/>
            </w:tcMar>
          </w:tcPr>
          <w:p w:rsidRPr="00B6682F" w:rsidR="00E2232E" w:rsidP="00E2232E" w:rsidRDefault="00E2232E" w14:paraId="3404818B" w14:textId="77777777">
            <w:pPr>
              <w:spacing w:after="160" w:line="279" w:lineRule="auto"/>
              <w:rPr>
                <w:rFonts w:eastAsia="Verdana" w:cs="Verdana"/>
                <w:color w:val="000000"/>
                <w:sz w:val="16"/>
                <w:szCs w:val="16"/>
                <w:lang w:eastAsia="en-US"/>
              </w:rPr>
            </w:pPr>
            <w:r w:rsidRPr="00B6682F">
              <w:rPr>
                <w:rFonts w:eastAsia="Verdana" w:cs="Verdana"/>
                <w:color w:val="000000"/>
                <w:sz w:val="16"/>
                <w:szCs w:val="16"/>
                <w:lang w:eastAsia="en-US"/>
              </w:rPr>
              <w:t>Schaarste van antenne-opstelpunten voor mobiele telecommunicatie (Kamerstuk 26643-1504)</w:t>
            </w:r>
          </w:p>
        </w:tc>
        <w:tc>
          <w:tcPr>
            <w:tcW w:w="312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105" w:type="dxa"/>
              <w:right w:w="105" w:type="dxa"/>
            </w:tcMar>
          </w:tcPr>
          <w:p w:rsidRPr="00B6682F" w:rsidR="00E2232E" w:rsidP="00E2232E" w:rsidRDefault="00E2232E" w14:paraId="2BEA76CE" w14:textId="5BB64980">
            <w:pPr>
              <w:spacing w:after="160" w:line="279" w:lineRule="auto"/>
              <w:rPr>
                <w:rFonts w:eastAsia="Verdana" w:cs="Verdana"/>
                <w:color w:val="000000"/>
                <w:sz w:val="16"/>
                <w:szCs w:val="16"/>
                <w:lang w:eastAsia="en-US"/>
              </w:rPr>
            </w:pPr>
            <w:r w:rsidRPr="00B6682F">
              <w:rPr>
                <w:rFonts w:eastAsia="Verdana" w:cs="Verdana"/>
                <w:color w:val="000000"/>
                <w:sz w:val="16"/>
                <w:szCs w:val="16"/>
                <w:lang w:eastAsia="en-US"/>
              </w:rPr>
              <w:t>Beantwoording schriftelijk overleg (kenmerk 2026Z07967)</w:t>
            </w:r>
            <w:r w:rsidR="00A31766">
              <w:rPr>
                <w:rFonts w:eastAsia="Verdana" w:cs="Verdana"/>
                <w:color w:val="000000"/>
                <w:sz w:val="16"/>
                <w:szCs w:val="16"/>
                <w:lang w:eastAsia="en-US"/>
              </w:rPr>
              <w:t xml:space="preserve">. </w:t>
            </w:r>
          </w:p>
        </w:tc>
        <w:tc>
          <w:tcPr>
            <w:tcW w:w="118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105" w:type="dxa"/>
              <w:right w:w="105" w:type="dxa"/>
            </w:tcMar>
          </w:tcPr>
          <w:p w:rsidRPr="00B6682F" w:rsidR="00E2232E" w:rsidP="00E2232E" w:rsidRDefault="00E2232E" w14:paraId="5CDC9759" w14:textId="77777777">
            <w:pPr>
              <w:spacing w:after="160" w:line="279" w:lineRule="auto"/>
              <w:rPr>
                <w:rFonts w:eastAsia="Verdana" w:cs="Verdana"/>
                <w:color w:val="000000"/>
                <w:sz w:val="16"/>
                <w:szCs w:val="16"/>
                <w:lang w:eastAsia="en-US"/>
              </w:rPr>
            </w:pPr>
            <w:r w:rsidRPr="00B6682F">
              <w:rPr>
                <w:rFonts w:eastAsia="Verdana" w:cs="Verdana"/>
                <w:color w:val="000000"/>
                <w:sz w:val="16"/>
                <w:szCs w:val="16"/>
                <w:lang w:eastAsia="en-US"/>
              </w:rPr>
              <w:t>Q3 2026</w:t>
            </w:r>
          </w:p>
        </w:tc>
      </w:tr>
      <w:tr w:rsidRPr="00B6682F" w:rsidR="00E2232E" w:rsidTr="00FF48F8" w14:paraId="3668D953" w14:textId="77777777">
        <w:trPr>
          <w:trHeight w:val="285"/>
        </w:trPr>
        <w:tc>
          <w:tcPr>
            <w:tcW w:w="24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105" w:type="dxa"/>
              <w:right w:w="105" w:type="dxa"/>
            </w:tcMar>
          </w:tcPr>
          <w:p w:rsidRPr="00B6682F" w:rsidR="00E2232E" w:rsidP="00E2232E" w:rsidRDefault="00E2232E" w14:paraId="46D14CB9" w14:textId="77777777">
            <w:pPr>
              <w:spacing w:after="160" w:line="279" w:lineRule="auto"/>
              <w:rPr>
                <w:rFonts w:eastAsia="Verdana" w:cs="Verdana"/>
                <w:color w:val="000000"/>
                <w:sz w:val="16"/>
                <w:szCs w:val="16"/>
                <w:lang w:eastAsia="en-US"/>
              </w:rPr>
            </w:pPr>
            <w:r w:rsidRPr="00B6682F">
              <w:rPr>
                <w:rFonts w:eastAsia="Verdana" w:cs="Verdana"/>
                <w:color w:val="000000"/>
                <w:sz w:val="16"/>
                <w:szCs w:val="16"/>
                <w:lang w:eastAsia="en-US"/>
              </w:rPr>
              <w:t>Nota Frequentiebeleid 2026</w:t>
            </w:r>
          </w:p>
        </w:tc>
        <w:tc>
          <w:tcPr>
            <w:tcW w:w="312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105" w:type="dxa"/>
              <w:right w:w="105" w:type="dxa"/>
            </w:tcMar>
          </w:tcPr>
          <w:p w:rsidRPr="00B6682F" w:rsidR="00E2232E" w:rsidP="00E2232E" w:rsidRDefault="00E2232E" w14:paraId="667926CD" w14:textId="05724531">
            <w:pPr>
              <w:spacing w:after="160" w:line="279" w:lineRule="auto"/>
              <w:rPr>
                <w:rFonts w:eastAsia="Verdana" w:cs="Verdana"/>
                <w:color w:val="000000"/>
                <w:sz w:val="16"/>
                <w:szCs w:val="16"/>
                <w:lang w:eastAsia="en-US"/>
              </w:rPr>
            </w:pPr>
            <w:r w:rsidRPr="00B6682F">
              <w:rPr>
                <w:rFonts w:eastAsia="Verdana" w:cs="Verdana"/>
                <w:color w:val="000000"/>
                <w:sz w:val="16"/>
                <w:szCs w:val="16"/>
                <w:lang w:eastAsia="en-US"/>
              </w:rPr>
              <w:t>Strategische beleidsnota</w:t>
            </w:r>
            <w:r w:rsidR="00C153E3">
              <w:rPr>
                <w:rFonts w:eastAsia="Verdana" w:cs="Verdana"/>
                <w:color w:val="000000"/>
                <w:sz w:val="16"/>
                <w:szCs w:val="16"/>
                <w:lang w:eastAsia="en-US"/>
              </w:rPr>
              <w:t>, volgend op de vorige nota frequentiebeleid uit 2016.</w:t>
            </w:r>
          </w:p>
        </w:tc>
        <w:tc>
          <w:tcPr>
            <w:tcW w:w="118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105" w:type="dxa"/>
              <w:right w:w="105" w:type="dxa"/>
            </w:tcMar>
          </w:tcPr>
          <w:p w:rsidRPr="00B6682F" w:rsidR="00E2232E" w:rsidP="00E2232E" w:rsidRDefault="00E2232E" w14:paraId="50D27F42" w14:textId="77777777">
            <w:pPr>
              <w:spacing w:after="160" w:line="279" w:lineRule="auto"/>
              <w:rPr>
                <w:rFonts w:eastAsia="Verdana" w:cs="Verdana"/>
                <w:color w:val="000000"/>
                <w:sz w:val="16"/>
                <w:szCs w:val="16"/>
                <w:lang w:eastAsia="en-US"/>
              </w:rPr>
            </w:pPr>
            <w:r w:rsidRPr="00B6682F">
              <w:rPr>
                <w:rFonts w:eastAsia="Verdana" w:cs="Verdana"/>
                <w:color w:val="000000"/>
                <w:sz w:val="16"/>
                <w:szCs w:val="16"/>
                <w:lang w:eastAsia="en-US"/>
              </w:rPr>
              <w:t>Q3 2026</w:t>
            </w:r>
          </w:p>
        </w:tc>
      </w:tr>
      <w:tr w:rsidRPr="00B6682F" w:rsidR="00E2232E" w:rsidTr="00FF48F8" w14:paraId="4CC6F336" w14:textId="77777777">
        <w:trPr>
          <w:trHeight w:val="285"/>
        </w:trPr>
        <w:tc>
          <w:tcPr>
            <w:tcW w:w="24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105" w:type="dxa"/>
              <w:right w:w="105" w:type="dxa"/>
            </w:tcMar>
          </w:tcPr>
          <w:p w:rsidRPr="00B6682F" w:rsidR="00E2232E" w:rsidP="00E2232E" w:rsidRDefault="00E2232E" w14:paraId="46EFD9BD" w14:textId="073F15A1">
            <w:pPr>
              <w:spacing w:after="160" w:line="279" w:lineRule="auto"/>
              <w:rPr>
                <w:rFonts w:eastAsia="Verdana" w:cs="Verdana"/>
                <w:color w:val="000000"/>
                <w:sz w:val="16"/>
                <w:szCs w:val="16"/>
                <w:lang w:eastAsia="en-US"/>
              </w:rPr>
            </w:pPr>
            <w:r w:rsidRPr="00B6682F">
              <w:rPr>
                <w:rFonts w:eastAsia="Verdana" w:cs="Verdana"/>
                <w:color w:val="000000"/>
                <w:sz w:val="16"/>
                <w:szCs w:val="16"/>
                <w:lang w:eastAsia="en-US"/>
              </w:rPr>
              <w:t xml:space="preserve">Brief n.a.v. </w:t>
            </w:r>
            <w:r w:rsidRPr="00B6682F" w:rsidR="00B6682F">
              <w:rPr>
                <w:rFonts w:eastAsia="Verdana" w:cs="Verdana"/>
                <w:color w:val="000000"/>
                <w:sz w:val="16"/>
                <w:szCs w:val="16"/>
                <w:lang w:eastAsia="en-US"/>
              </w:rPr>
              <w:t>vragen</w:t>
            </w:r>
            <w:r w:rsidRPr="00B6682F">
              <w:rPr>
                <w:rFonts w:eastAsia="Verdana" w:cs="Verdana"/>
                <w:color w:val="000000"/>
                <w:sz w:val="16"/>
                <w:szCs w:val="16"/>
                <w:lang w:eastAsia="en-US"/>
              </w:rPr>
              <w:t xml:space="preserve"> over de opt-in</w:t>
            </w:r>
            <w:r w:rsidR="00C4689C">
              <w:rPr>
                <w:rFonts w:eastAsia="Verdana" w:cs="Verdana"/>
                <w:color w:val="000000"/>
                <w:sz w:val="16"/>
                <w:szCs w:val="16"/>
                <w:lang w:eastAsia="en-US"/>
              </w:rPr>
              <w:t xml:space="preserve"> bij de AI-verordening</w:t>
            </w:r>
          </w:p>
        </w:tc>
        <w:tc>
          <w:tcPr>
            <w:tcW w:w="312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105" w:type="dxa"/>
              <w:right w:w="105" w:type="dxa"/>
            </w:tcMar>
          </w:tcPr>
          <w:p w:rsidRPr="00B6682F" w:rsidR="00E2232E" w:rsidP="00E2232E" w:rsidRDefault="00E2232E" w14:paraId="7A810D69" w14:textId="1A173369">
            <w:pPr>
              <w:spacing w:after="160" w:line="279" w:lineRule="auto"/>
              <w:rPr>
                <w:sz w:val="16"/>
                <w:szCs w:val="16"/>
                <w:lang w:eastAsia="en-US"/>
              </w:rPr>
            </w:pPr>
            <w:r w:rsidRPr="00B6682F">
              <w:rPr>
                <w:rFonts w:eastAsia="Verdana" w:cs="Verdana"/>
                <w:color w:val="000000"/>
                <w:sz w:val="16"/>
                <w:szCs w:val="16"/>
                <w:lang w:eastAsia="en-US"/>
              </w:rPr>
              <w:t>Aangaande toezegging TZ202607-116</w:t>
            </w:r>
            <w:r w:rsidR="00C4689C">
              <w:rPr>
                <w:rFonts w:eastAsia="Verdana" w:cs="Verdana"/>
                <w:color w:val="000000"/>
                <w:sz w:val="16"/>
                <w:szCs w:val="16"/>
                <w:lang w:eastAsia="en-US"/>
              </w:rPr>
              <w:t xml:space="preserve"> uit het commissiedebat bescherming persoonsgegeven en grote datalekken van 25 juni jl. </w:t>
            </w:r>
          </w:p>
          <w:p w:rsidRPr="00B6682F" w:rsidR="00E2232E" w:rsidP="00E2232E" w:rsidRDefault="00E2232E" w14:paraId="43EC689C" w14:textId="77777777">
            <w:pPr>
              <w:spacing w:after="160" w:line="279" w:lineRule="auto"/>
              <w:rPr>
                <w:rFonts w:eastAsia="Verdana" w:cs="Verdana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18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105" w:type="dxa"/>
              <w:right w:w="105" w:type="dxa"/>
            </w:tcMar>
          </w:tcPr>
          <w:p w:rsidRPr="00B6682F" w:rsidR="00E2232E" w:rsidP="00E2232E" w:rsidRDefault="00E2232E" w14:paraId="5F75FF10" w14:textId="77777777">
            <w:pPr>
              <w:spacing w:after="160" w:line="279" w:lineRule="auto"/>
              <w:rPr>
                <w:rFonts w:eastAsia="Verdana" w:cs="Verdana"/>
                <w:color w:val="000000"/>
                <w:sz w:val="16"/>
                <w:szCs w:val="16"/>
                <w:lang w:eastAsia="en-US"/>
              </w:rPr>
            </w:pPr>
            <w:r w:rsidRPr="00B6682F">
              <w:rPr>
                <w:rFonts w:eastAsia="Verdana" w:cs="Verdana"/>
                <w:color w:val="000000"/>
                <w:sz w:val="16"/>
                <w:szCs w:val="16"/>
                <w:lang w:eastAsia="en-US"/>
              </w:rPr>
              <w:t>Q3 2026</w:t>
            </w:r>
          </w:p>
        </w:tc>
      </w:tr>
      <w:tr w:rsidRPr="00B6682F" w:rsidR="00321518" w:rsidTr="00FF48F8" w14:paraId="199B4DB8" w14:textId="77777777">
        <w:trPr>
          <w:trHeight w:val="285"/>
        </w:trPr>
        <w:tc>
          <w:tcPr>
            <w:tcW w:w="24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105" w:type="dxa"/>
              <w:right w:w="105" w:type="dxa"/>
            </w:tcMar>
          </w:tcPr>
          <w:p w:rsidRPr="00B6682F" w:rsidR="00321518" w:rsidP="00E2232E" w:rsidRDefault="00321518" w14:paraId="226413B1" w14:textId="1DA45C50">
            <w:pPr>
              <w:spacing w:after="160" w:line="279" w:lineRule="auto"/>
              <w:rPr>
                <w:rFonts w:eastAsia="Verdana" w:cs="Verdana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="Verdana" w:cs="Verdana"/>
                <w:color w:val="000000"/>
                <w:sz w:val="16"/>
                <w:szCs w:val="16"/>
                <w:lang w:eastAsia="en-US"/>
              </w:rPr>
              <w:t>Vervolgbrief subsidieverstrekking ECP</w:t>
            </w:r>
          </w:p>
        </w:tc>
        <w:tc>
          <w:tcPr>
            <w:tcW w:w="312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105" w:type="dxa"/>
              <w:right w:w="105" w:type="dxa"/>
            </w:tcMar>
          </w:tcPr>
          <w:p w:rsidRPr="00B6682F" w:rsidR="00321518" w:rsidP="00E2232E" w:rsidRDefault="00321518" w14:paraId="7454226C" w14:textId="58E77A01">
            <w:pPr>
              <w:spacing w:after="160" w:line="279" w:lineRule="auto"/>
              <w:rPr>
                <w:rFonts w:eastAsia="Verdana" w:cs="Verdana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="Verdana" w:cs="Verdana"/>
                <w:color w:val="000000"/>
                <w:sz w:val="16"/>
                <w:szCs w:val="16"/>
                <w:lang w:eastAsia="en-US"/>
              </w:rPr>
              <w:t xml:space="preserve">Opvolging kamerbrief </w:t>
            </w:r>
            <w:r w:rsidRPr="00321518">
              <w:rPr>
                <w:rFonts w:eastAsia="Verdana" w:cs="Verdana"/>
                <w:color w:val="000000"/>
                <w:sz w:val="16"/>
                <w:szCs w:val="16"/>
                <w:lang w:eastAsia="en-US"/>
              </w:rPr>
              <w:t>over voortzetting subsidierelatie ECP</w:t>
            </w:r>
            <w:r>
              <w:rPr>
                <w:rFonts w:eastAsia="Verdana" w:cs="Verdana"/>
                <w:color w:val="000000"/>
                <w:sz w:val="16"/>
                <w:szCs w:val="16"/>
                <w:lang w:eastAsia="en-US"/>
              </w:rPr>
              <w:t xml:space="preserve"> (</w:t>
            </w:r>
            <w:r w:rsidRPr="00321518">
              <w:rPr>
                <w:rFonts w:eastAsia="Verdana" w:cs="Verdana"/>
                <w:color w:val="000000"/>
                <w:sz w:val="16"/>
                <w:szCs w:val="16"/>
                <w:lang w:eastAsia="en-US"/>
              </w:rPr>
              <w:t>26643-1545</w:t>
            </w:r>
            <w:r>
              <w:rPr>
                <w:rFonts w:eastAsia="Verdana" w:cs="Verdana"/>
                <w:color w:val="000000"/>
                <w:sz w:val="16"/>
                <w:szCs w:val="16"/>
                <w:lang w:eastAsia="en-US"/>
              </w:rPr>
              <w:t>)</w:t>
            </w:r>
            <w:r w:rsidR="00C4689C">
              <w:rPr>
                <w:rFonts w:eastAsia="Verdana" w:cs="Verdana"/>
                <w:color w:val="000000"/>
                <w:sz w:val="16"/>
                <w:szCs w:val="16"/>
                <w:lang w:eastAsia="en-US"/>
              </w:rPr>
              <w:t>.</w:t>
            </w:r>
          </w:p>
        </w:tc>
        <w:tc>
          <w:tcPr>
            <w:tcW w:w="118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105" w:type="dxa"/>
              <w:right w:w="105" w:type="dxa"/>
            </w:tcMar>
          </w:tcPr>
          <w:p w:rsidRPr="00B6682F" w:rsidR="00321518" w:rsidP="00E2232E" w:rsidRDefault="00321518" w14:paraId="5AB9811E" w14:textId="2B2A02B3">
            <w:pPr>
              <w:spacing w:after="160" w:line="279" w:lineRule="auto"/>
              <w:rPr>
                <w:rFonts w:eastAsia="Verdana" w:cs="Verdana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="Verdana" w:cs="Verdana"/>
                <w:color w:val="000000"/>
                <w:sz w:val="16"/>
                <w:szCs w:val="16"/>
                <w:lang w:eastAsia="en-US"/>
              </w:rPr>
              <w:t>Q3 2026</w:t>
            </w:r>
          </w:p>
        </w:tc>
      </w:tr>
      <w:tr w:rsidRPr="00B6682F" w:rsidR="00E2232E" w:rsidTr="00FF48F8" w14:paraId="5D1E7696" w14:textId="77777777">
        <w:trPr>
          <w:trHeight w:val="285"/>
        </w:trPr>
        <w:tc>
          <w:tcPr>
            <w:tcW w:w="24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105" w:type="dxa"/>
              <w:right w:w="105" w:type="dxa"/>
            </w:tcMar>
          </w:tcPr>
          <w:p w:rsidRPr="00B6682F" w:rsidR="00E2232E" w:rsidP="00E2232E" w:rsidRDefault="00E2232E" w14:paraId="076D35C3" w14:textId="77777777">
            <w:pPr>
              <w:spacing w:after="160" w:line="279" w:lineRule="auto"/>
              <w:rPr>
                <w:rFonts w:eastAsia="Verdana" w:cs="Verdana"/>
                <w:color w:val="000000"/>
                <w:sz w:val="16"/>
                <w:szCs w:val="16"/>
                <w:lang w:eastAsia="en-US"/>
              </w:rPr>
            </w:pPr>
            <w:r w:rsidRPr="00B6682F">
              <w:rPr>
                <w:rFonts w:eastAsia="Verdana" w:cs="Verdana"/>
                <w:color w:val="000000"/>
                <w:sz w:val="16"/>
                <w:szCs w:val="16"/>
                <w:lang w:eastAsia="en-US"/>
              </w:rPr>
              <w:t>Publicatie TNO rapport over open en Europese taalmodellen</w:t>
            </w:r>
          </w:p>
        </w:tc>
        <w:tc>
          <w:tcPr>
            <w:tcW w:w="312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105" w:type="dxa"/>
              <w:right w:w="105" w:type="dxa"/>
            </w:tcMar>
          </w:tcPr>
          <w:p w:rsidRPr="00B6682F" w:rsidR="00E2232E" w:rsidP="00E2232E" w:rsidRDefault="00E2232E" w14:paraId="03B436D6" w14:textId="4C27CA12">
            <w:pPr>
              <w:spacing w:after="160" w:line="279" w:lineRule="auto"/>
              <w:rPr>
                <w:rFonts w:eastAsia="Verdana" w:cs="Verdana"/>
                <w:color w:val="000000"/>
                <w:sz w:val="16"/>
                <w:szCs w:val="16"/>
                <w:lang w:eastAsia="en-US"/>
              </w:rPr>
            </w:pPr>
            <w:r w:rsidRPr="00B6682F">
              <w:rPr>
                <w:rFonts w:eastAsia="Verdana" w:cs="Verdana"/>
                <w:color w:val="000000"/>
                <w:sz w:val="16"/>
                <w:szCs w:val="16"/>
                <w:lang w:eastAsia="en-US"/>
              </w:rPr>
              <w:t>Brief van StasBZK, mede namens StasEZK</w:t>
            </w:r>
            <w:r w:rsidR="00C4689C">
              <w:rPr>
                <w:rFonts w:eastAsia="Verdana" w:cs="Verdana"/>
                <w:color w:val="000000"/>
                <w:sz w:val="16"/>
                <w:szCs w:val="16"/>
                <w:lang w:eastAsia="en-US"/>
              </w:rPr>
              <w:t>.</w:t>
            </w:r>
          </w:p>
        </w:tc>
        <w:tc>
          <w:tcPr>
            <w:tcW w:w="118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105" w:type="dxa"/>
              <w:right w:w="105" w:type="dxa"/>
            </w:tcMar>
          </w:tcPr>
          <w:p w:rsidRPr="00B6682F" w:rsidR="00E2232E" w:rsidP="00E2232E" w:rsidRDefault="00E2232E" w14:paraId="33A85DAD" w14:textId="77777777">
            <w:pPr>
              <w:spacing w:after="160" w:line="279" w:lineRule="auto"/>
              <w:rPr>
                <w:rFonts w:eastAsia="Verdana" w:cs="Verdana"/>
                <w:color w:val="000000"/>
                <w:sz w:val="16"/>
                <w:szCs w:val="16"/>
                <w:lang w:eastAsia="en-US"/>
              </w:rPr>
            </w:pPr>
            <w:r w:rsidRPr="00B6682F">
              <w:rPr>
                <w:rFonts w:eastAsia="Verdana" w:cs="Verdana"/>
                <w:color w:val="000000"/>
                <w:sz w:val="16"/>
                <w:szCs w:val="16"/>
                <w:lang w:eastAsia="en-US"/>
              </w:rPr>
              <w:t>Q3 2026</w:t>
            </w:r>
          </w:p>
        </w:tc>
      </w:tr>
      <w:tr w:rsidRPr="00B6682F" w:rsidR="00E2232E" w:rsidTr="00FF48F8" w14:paraId="13A35884" w14:textId="77777777">
        <w:trPr>
          <w:trHeight w:val="285"/>
        </w:trPr>
        <w:tc>
          <w:tcPr>
            <w:tcW w:w="24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105" w:type="dxa"/>
              <w:right w:w="105" w:type="dxa"/>
            </w:tcMar>
          </w:tcPr>
          <w:p w:rsidRPr="00B6682F" w:rsidR="00E2232E" w:rsidP="00E2232E" w:rsidRDefault="00E2232E" w14:paraId="74B82FEE" w14:textId="77777777">
            <w:pPr>
              <w:spacing w:after="160" w:line="279" w:lineRule="auto"/>
              <w:rPr>
                <w:rFonts w:eastAsia="Verdana" w:cs="Verdana"/>
                <w:color w:val="000000"/>
                <w:sz w:val="16"/>
                <w:szCs w:val="16"/>
                <w:lang w:eastAsia="en-US"/>
              </w:rPr>
            </w:pPr>
            <w:r w:rsidRPr="00B6682F">
              <w:rPr>
                <w:rFonts w:eastAsia="Verdana" w:cs="Verdana"/>
                <w:color w:val="000000"/>
                <w:sz w:val="16"/>
                <w:szCs w:val="16"/>
                <w:lang w:eastAsia="en-US"/>
              </w:rPr>
              <w:t>Kamerbrieven rond Solvinity</w:t>
            </w:r>
          </w:p>
        </w:tc>
        <w:tc>
          <w:tcPr>
            <w:tcW w:w="312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105" w:type="dxa"/>
              <w:right w:w="105" w:type="dxa"/>
            </w:tcMar>
          </w:tcPr>
          <w:p w:rsidR="00065FD1" w:rsidP="00E2232E" w:rsidRDefault="00E2232E" w14:paraId="2F5334CE" w14:textId="77777777">
            <w:pPr>
              <w:spacing w:after="160" w:line="279" w:lineRule="auto"/>
              <w:rPr>
                <w:rFonts w:eastAsia="Verdana" w:cs="Verdana"/>
                <w:color w:val="000000"/>
                <w:sz w:val="16"/>
                <w:szCs w:val="16"/>
                <w:lang w:eastAsia="en-US"/>
              </w:rPr>
            </w:pPr>
            <w:r w:rsidRPr="00B6682F">
              <w:rPr>
                <w:rFonts w:eastAsia="Verdana" w:cs="Verdana"/>
                <w:color w:val="000000"/>
                <w:sz w:val="16"/>
                <w:szCs w:val="16"/>
                <w:lang w:eastAsia="en-US"/>
              </w:rPr>
              <w:t>Op verzoek van de Kamer twee brieven</w:t>
            </w:r>
            <w:r w:rsidR="00065FD1">
              <w:rPr>
                <w:rFonts w:eastAsia="Verdana" w:cs="Verdana"/>
                <w:color w:val="000000"/>
                <w:sz w:val="16"/>
                <w:szCs w:val="16"/>
                <w:lang w:eastAsia="en-US"/>
              </w:rPr>
              <w:t>:</w:t>
            </w:r>
          </w:p>
          <w:p w:rsidR="00065FD1" w:rsidP="00E2232E" w:rsidRDefault="00E2232E" w14:paraId="759A3A6C" w14:textId="3C0C8187">
            <w:pPr>
              <w:pStyle w:val="Lijstalinea"/>
              <w:numPr>
                <w:ilvl w:val="0"/>
                <w:numId w:val="15"/>
              </w:numPr>
              <w:spacing w:after="160" w:line="279" w:lineRule="auto"/>
              <w:ind w:left="409" w:hanging="283"/>
              <w:rPr>
                <w:rFonts w:eastAsia="Verdana" w:cs="Verdana"/>
                <w:color w:val="000000"/>
                <w:sz w:val="16"/>
                <w:szCs w:val="16"/>
                <w:lang w:eastAsia="en-US"/>
              </w:rPr>
            </w:pPr>
            <w:r w:rsidRPr="00065FD1">
              <w:rPr>
                <w:rFonts w:eastAsia="Verdana" w:cs="Verdana"/>
                <w:color w:val="000000"/>
                <w:sz w:val="16"/>
                <w:szCs w:val="16"/>
                <w:lang w:eastAsia="en-US"/>
              </w:rPr>
              <w:t>Een</w:t>
            </w:r>
            <w:r w:rsidRPr="00065FD1" w:rsidR="00720C48">
              <w:rPr>
                <w:rFonts w:eastAsia="Verdana" w:cs="Verdana"/>
                <w:color w:val="000000"/>
                <w:sz w:val="16"/>
                <w:szCs w:val="16"/>
                <w:lang w:eastAsia="en-US"/>
              </w:rPr>
              <w:t xml:space="preserve"> brief</w:t>
            </w:r>
            <w:r w:rsidRPr="00065FD1">
              <w:rPr>
                <w:rFonts w:eastAsia="Verdana" w:cs="Verdana"/>
                <w:color w:val="000000"/>
                <w:sz w:val="16"/>
                <w:szCs w:val="16"/>
                <w:lang w:eastAsia="en-US"/>
              </w:rPr>
              <w:t xml:space="preserve"> die ingaat op impact van overnameverbod op contracten met Kyndryl</w:t>
            </w:r>
            <w:r w:rsidR="00D82BD9">
              <w:rPr>
                <w:rFonts w:eastAsia="Verdana" w:cs="Verdana"/>
                <w:color w:val="000000"/>
                <w:sz w:val="16"/>
                <w:szCs w:val="16"/>
                <w:lang w:eastAsia="en-US"/>
              </w:rPr>
              <w:t>;</w:t>
            </w:r>
          </w:p>
          <w:p w:rsidRPr="00065FD1" w:rsidR="00E2232E" w:rsidP="00E2232E" w:rsidRDefault="00E2232E" w14:paraId="5913BCB0" w14:textId="01F02A7A">
            <w:pPr>
              <w:pStyle w:val="Lijstalinea"/>
              <w:numPr>
                <w:ilvl w:val="0"/>
                <w:numId w:val="15"/>
              </w:numPr>
              <w:spacing w:after="160" w:line="279" w:lineRule="auto"/>
              <w:ind w:left="409" w:hanging="283"/>
              <w:rPr>
                <w:rFonts w:eastAsia="Verdana" w:cs="Verdana"/>
                <w:color w:val="000000"/>
                <w:sz w:val="16"/>
                <w:szCs w:val="16"/>
                <w:lang w:eastAsia="en-US"/>
              </w:rPr>
            </w:pPr>
            <w:r w:rsidRPr="00065FD1">
              <w:rPr>
                <w:rFonts w:eastAsia="Verdana" w:cs="Verdana"/>
                <w:color w:val="000000"/>
                <w:sz w:val="16"/>
                <w:szCs w:val="16"/>
                <w:lang w:eastAsia="en-US"/>
              </w:rPr>
              <w:t>Een</w:t>
            </w:r>
            <w:r w:rsidRPr="00065FD1" w:rsidR="00720C48">
              <w:rPr>
                <w:rFonts w:eastAsia="Verdana" w:cs="Verdana"/>
                <w:color w:val="000000"/>
                <w:sz w:val="16"/>
                <w:szCs w:val="16"/>
                <w:lang w:eastAsia="en-US"/>
              </w:rPr>
              <w:t xml:space="preserve"> brief</w:t>
            </w:r>
            <w:r w:rsidRPr="00065FD1">
              <w:rPr>
                <w:rFonts w:eastAsia="Verdana" w:cs="Verdana"/>
                <w:color w:val="000000"/>
                <w:sz w:val="16"/>
                <w:szCs w:val="16"/>
                <w:lang w:eastAsia="en-US"/>
              </w:rPr>
              <w:t xml:space="preserve"> die</w:t>
            </w:r>
            <w:r w:rsidRPr="00065FD1" w:rsidR="00F9344E">
              <w:rPr>
                <w:rFonts w:eastAsia="Verdana" w:cs="Verdana"/>
                <w:color w:val="000000"/>
                <w:sz w:val="16"/>
                <w:szCs w:val="16"/>
                <w:lang w:eastAsia="en-US"/>
              </w:rPr>
              <w:t xml:space="preserve"> o.a.</w:t>
            </w:r>
            <w:r w:rsidRPr="00065FD1">
              <w:rPr>
                <w:rFonts w:eastAsia="Verdana" w:cs="Verdana"/>
                <w:color w:val="000000"/>
                <w:sz w:val="16"/>
                <w:szCs w:val="16"/>
                <w:lang w:eastAsia="en-US"/>
              </w:rPr>
              <w:t xml:space="preserve"> ingaat op </w:t>
            </w:r>
            <w:r w:rsidRPr="00065FD1" w:rsidR="00065FD1">
              <w:rPr>
                <w:rFonts w:eastAsia="Verdana" w:cs="Verdana"/>
                <w:color w:val="000000"/>
                <w:sz w:val="16"/>
                <w:szCs w:val="16"/>
                <w:lang w:eastAsia="en-US"/>
              </w:rPr>
              <w:t xml:space="preserve">de </w:t>
            </w:r>
            <w:r w:rsidRPr="00065FD1">
              <w:rPr>
                <w:rFonts w:eastAsia="Verdana" w:cs="Verdana"/>
                <w:color w:val="000000"/>
                <w:sz w:val="16"/>
                <w:szCs w:val="16"/>
                <w:lang w:eastAsia="en-US"/>
              </w:rPr>
              <w:t>klokkenluider en toekomstscenario's DigiD en Solvinity</w:t>
            </w:r>
            <w:r w:rsidRPr="00065FD1" w:rsidR="00B54DFA">
              <w:rPr>
                <w:rFonts w:eastAsia="Verdana" w:cs="Verdana"/>
                <w:color w:val="000000"/>
                <w:sz w:val="16"/>
                <w:szCs w:val="16"/>
                <w:lang w:eastAsia="en-US"/>
              </w:rPr>
              <w:t xml:space="preserve"> door StasEZK en StasBZK</w:t>
            </w:r>
            <w:r w:rsidRPr="00065FD1">
              <w:rPr>
                <w:rFonts w:eastAsia="Verdana" w:cs="Verdana"/>
                <w:color w:val="000000"/>
                <w:sz w:val="16"/>
                <w:szCs w:val="16"/>
                <w:lang w:eastAsia="en-US"/>
              </w:rPr>
              <w:t>.</w:t>
            </w:r>
          </w:p>
        </w:tc>
        <w:tc>
          <w:tcPr>
            <w:tcW w:w="118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105" w:type="dxa"/>
              <w:right w:w="105" w:type="dxa"/>
            </w:tcMar>
          </w:tcPr>
          <w:p w:rsidRPr="00B6682F" w:rsidR="00E2232E" w:rsidP="00E2232E" w:rsidRDefault="00E2232E" w14:paraId="653A9642" w14:textId="77777777">
            <w:pPr>
              <w:spacing w:after="160" w:line="279" w:lineRule="auto"/>
              <w:rPr>
                <w:rFonts w:eastAsia="Verdana" w:cs="Verdana"/>
                <w:color w:val="000000"/>
                <w:sz w:val="16"/>
                <w:szCs w:val="16"/>
                <w:lang w:eastAsia="en-US"/>
              </w:rPr>
            </w:pPr>
            <w:r w:rsidRPr="00B6682F">
              <w:rPr>
                <w:rFonts w:eastAsia="Verdana" w:cs="Verdana"/>
                <w:color w:val="000000"/>
                <w:sz w:val="16"/>
                <w:szCs w:val="16"/>
                <w:lang w:eastAsia="en-US"/>
              </w:rPr>
              <w:t>Q3 2026</w:t>
            </w:r>
          </w:p>
        </w:tc>
      </w:tr>
      <w:tr w:rsidRPr="00B6682F" w:rsidR="00E2232E" w:rsidTr="00FF48F8" w14:paraId="694494B4" w14:textId="77777777">
        <w:trPr>
          <w:trHeight w:val="285"/>
        </w:trPr>
        <w:tc>
          <w:tcPr>
            <w:tcW w:w="24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105" w:type="dxa"/>
              <w:right w:w="105" w:type="dxa"/>
            </w:tcMar>
          </w:tcPr>
          <w:p w:rsidRPr="00B6682F" w:rsidR="00E2232E" w:rsidP="00E2232E" w:rsidRDefault="00E2232E" w14:paraId="7C878110" w14:textId="2D3438CA">
            <w:pPr>
              <w:spacing w:after="160" w:line="278" w:lineRule="auto"/>
              <w:rPr>
                <w:rFonts w:eastAsia="Verdana" w:cs="Verdana"/>
                <w:sz w:val="16"/>
                <w:szCs w:val="16"/>
                <w:lang w:eastAsia="en-US"/>
              </w:rPr>
            </w:pPr>
            <w:r w:rsidRPr="00B6682F">
              <w:rPr>
                <w:rFonts w:eastAsia="Verdana" w:cs="Verdana"/>
                <w:color w:val="000000"/>
                <w:sz w:val="16"/>
                <w:szCs w:val="16"/>
                <w:lang w:eastAsia="en-US"/>
              </w:rPr>
              <w:t>Kamerbrief over de gevolgen van AI op concurrentievermogen en nationale veiligheid (op verzoek van commissie EZ</w:t>
            </w:r>
            <w:r w:rsidR="00065FD1">
              <w:rPr>
                <w:rFonts w:eastAsia="Verdana" w:cs="Verdana"/>
                <w:color w:val="000000"/>
                <w:sz w:val="16"/>
                <w:szCs w:val="16"/>
                <w:lang w:eastAsia="en-US"/>
              </w:rPr>
              <w:t>, samen met minister EZK</w:t>
            </w:r>
            <w:r w:rsidRPr="00B6682F">
              <w:rPr>
                <w:rFonts w:eastAsia="Verdana" w:cs="Verdana"/>
                <w:color w:val="000000"/>
                <w:sz w:val="16"/>
                <w:szCs w:val="16"/>
                <w:lang w:eastAsia="en-US"/>
              </w:rPr>
              <w:t>)</w:t>
            </w:r>
          </w:p>
          <w:p w:rsidRPr="00B6682F" w:rsidR="00E2232E" w:rsidP="00E2232E" w:rsidRDefault="00E2232E" w14:paraId="756F3D18" w14:textId="77777777">
            <w:pPr>
              <w:spacing w:after="160" w:line="279" w:lineRule="auto"/>
              <w:rPr>
                <w:rFonts w:eastAsia="Verdana" w:cs="Verdana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312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105" w:type="dxa"/>
              <w:right w:w="105" w:type="dxa"/>
            </w:tcMar>
          </w:tcPr>
          <w:p w:rsidRPr="00B6682F" w:rsidR="00E2232E" w:rsidP="00B6682F" w:rsidRDefault="00E2232E" w14:paraId="3AEB71BA" w14:textId="608774B6">
            <w:pPr>
              <w:spacing w:after="160" w:line="276" w:lineRule="auto"/>
              <w:rPr>
                <w:rFonts w:eastAsia="Verdana" w:cs="Verdana"/>
                <w:sz w:val="16"/>
                <w:szCs w:val="16"/>
                <w:lang w:eastAsia="en-US"/>
              </w:rPr>
            </w:pPr>
            <w:r w:rsidRPr="00B6682F">
              <w:rPr>
                <w:rFonts w:eastAsia="Verdana" w:cs="Verdana"/>
                <w:sz w:val="16"/>
                <w:szCs w:val="16"/>
                <w:lang w:eastAsia="en-US"/>
              </w:rPr>
              <w:lastRenderedPageBreak/>
              <w:t xml:space="preserve">Ter voorbereiding op het Commissiedebat Gevolgen AI voor het concurrentievermogen en de nationale veiligheid van 7 oktober as. in de vaste commissie EZ, inclusief </w:t>
            </w:r>
            <w:r w:rsidR="00065FD1">
              <w:rPr>
                <w:rFonts w:eastAsia="Verdana" w:cs="Verdana"/>
                <w:sz w:val="16"/>
                <w:szCs w:val="16"/>
                <w:lang w:eastAsia="en-US"/>
              </w:rPr>
              <w:t xml:space="preserve">verzoek in </w:t>
            </w:r>
            <w:r w:rsidRPr="00B6682F">
              <w:rPr>
                <w:rFonts w:eastAsia="Verdana" w:cs="Verdana"/>
                <w:sz w:val="16"/>
                <w:szCs w:val="16"/>
                <w:lang w:eastAsia="en-US"/>
              </w:rPr>
              <w:t xml:space="preserve">RvW </w:t>
            </w:r>
            <w:r w:rsidR="00065FD1">
              <w:rPr>
                <w:rFonts w:eastAsia="Verdana" w:cs="Verdana"/>
                <w:sz w:val="16"/>
                <w:szCs w:val="16"/>
                <w:lang w:eastAsia="en-US"/>
              </w:rPr>
              <w:t xml:space="preserve">van </w:t>
            </w:r>
            <w:r w:rsidRPr="00B6682F">
              <w:rPr>
                <w:rFonts w:eastAsia="Verdana" w:cs="Verdana"/>
                <w:sz w:val="16"/>
                <w:szCs w:val="16"/>
                <w:lang w:eastAsia="en-US"/>
              </w:rPr>
              <w:t xml:space="preserve">lid Dassen </w:t>
            </w:r>
            <w:r w:rsidR="00065FD1">
              <w:rPr>
                <w:rFonts w:eastAsia="Verdana" w:cs="Verdana"/>
                <w:sz w:val="16"/>
                <w:szCs w:val="16"/>
                <w:lang w:eastAsia="en-US"/>
              </w:rPr>
              <w:t xml:space="preserve">(Volt) </w:t>
            </w:r>
            <w:r w:rsidRPr="00B6682F">
              <w:rPr>
                <w:rFonts w:eastAsia="Verdana" w:cs="Verdana"/>
                <w:sz w:val="16"/>
                <w:szCs w:val="16"/>
                <w:lang w:eastAsia="en-US"/>
              </w:rPr>
              <w:t xml:space="preserve">om een brief om </w:t>
            </w:r>
            <w:r w:rsidRPr="00B6682F">
              <w:rPr>
                <w:rFonts w:eastAsia="Verdana" w:cs="Verdana"/>
                <w:sz w:val="16"/>
                <w:szCs w:val="16"/>
                <w:lang w:eastAsia="en-US"/>
              </w:rPr>
              <w:lastRenderedPageBreak/>
              <w:t>kabinetsreactie over kunstmatige intelligentie (Kamerstuk 36974), RvW Martens-America</w:t>
            </w:r>
            <w:r w:rsidR="00065FD1">
              <w:rPr>
                <w:rFonts w:eastAsia="Verdana" w:cs="Verdana"/>
                <w:sz w:val="16"/>
                <w:szCs w:val="16"/>
                <w:lang w:eastAsia="en-US"/>
              </w:rPr>
              <w:t xml:space="preserve"> (VVD) met</w:t>
            </w:r>
            <w:r w:rsidRPr="00B6682F">
              <w:rPr>
                <w:rFonts w:eastAsia="Verdana" w:cs="Verdana"/>
                <w:sz w:val="16"/>
                <w:szCs w:val="16"/>
                <w:lang w:eastAsia="en-US"/>
              </w:rPr>
              <w:t xml:space="preserve"> verzoek</w:t>
            </w:r>
            <w:r w:rsidR="00065FD1">
              <w:rPr>
                <w:rFonts w:eastAsia="Verdana" w:cs="Verdana"/>
                <w:sz w:val="16"/>
                <w:szCs w:val="16"/>
                <w:lang w:eastAsia="en-US"/>
              </w:rPr>
              <w:t xml:space="preserve"> </w:t>
            </w:r>
            <w:r w:rsidRPr="00B6682F">
              <w:rPr>
                <w:rFonts w:eastAsia="Verdana" w:cs="Verdana"/>
                <w:sz w:val="16"/>
                <w:szCs w:val="16"/>
                <w:lang w:eastAsia="en-US"/>
              </w:rPr>
              <w:t xml:space="preserve">om reactie op het rapport Europa 2030, toezegging aan lid Martens-America </w:t>
            </w:r>
            <w:r w:rsidR="00065FD1">
              <w:rPr>
                <w:rFonts w:eastAsia="Verdana" w:cs="Verdana"/>
                <w:sz w:val="16"/>
                <w:szCs w:val="16"/>
                <w:lang w:eastAsia="en-US"/>
              </w:rPr>
              <w:t xml:space="preserve">(VVD) </w:t>
            </w:r>
            <w:r w:rsidRPr="00B6682F">
              <w:rPr>
                <w:rFonts w:eastAsia="Verdana" w:cs="Verdana"/>
                <w:sz w:val="16"/>
                <w:szCs w:val="16"/>
                <w:lang w:eastAsia="en-US"/>
              </w:rPr>
              <w:t>in het Commissiedebat Innovatie van 25 juni jl. om reactie te geven op AI Deltapla</w:t>
            </w:r>
            <w:r w:rsidR="00065FD1">
              <w:rPr>
                <w:rFonts w:eastAsia="Verdana" w:cs="Verdana"/>
                <w:sz w:val="16"/>
                <w:szCs w:val="16"/>
                <w:lang w:eastAsia="en-US"/>
              </w:rPr>
              <w:t>n</w:t>
            </w:r>
            <w:r w:rsidRPr="00B6682F">
              <w:rPr>
                <w:rFonts w:eastAsia="Verdana" w:cs="Verdana"/>
                <w:sz w:val="16"/>
                <w:szCs w:val="16"/>
                <w:lang w:eastAsia="en-US"/>
              </w:rPr>
              <w:t>, en motie Dassen</w:t>
            </w:r>
            <w:r w:rsidR="00065FD1">
              <w:rPr>
                <w:rFonts w:eastAsia="Verdana" w:cs="Verdana"/>
                <w:sz w:val="16"/>
                <w:szCs w:val="16"/>
                <w:lang w:eastAsia="en-US"/>
              </w:rPr>
              <w:t xml:space="preserve"> (Volt)</w:t>
            </w:r>
            <w:r w:rsidRPr="00B6682F">
              <w:rPr>
                <w:rFonts w:eastAsia="Verdana" w:cs="Verdana"/>
                <w:sz w:val="16"/>
                <w:szCs w:val="16"/>
                <w:lang w:eastAsia="en-US"/>
              </w:rPr>
              <w:t xml:space="preserve"> over investeren in Europese fysieke AI.</w:t>
            </w:r>
          </w:p>
        </w:tc>
        <w:tc>
          <w:tcPr>
            <w:tcW w:w="118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105" w:type="dxa"/>
              <w:right w:w="105" w:type="dxa"/>
            </w:tcMar>
          </w:tcPr>
          <w:p w:rsidRPr="00B6682F" w:rsidR="00E2232E" w:rsidP="00E2232E" w:rsidRDefault="00E2232E" w14:paraId="7576CA87" w14:textId="77777777">
            <w:pPr>
              <w:spacing w:after="160" w:line="279" w:lineRule="auto"/>
              <w:rPr>
                <w:rFonts w:eastAsia="Verdana" w:cs="Verdana"/>
                <w:color w:val="000000"/>
                <w:sz w:val="16"/>
                <w:szCs w:val="16"/>
                <w:lang w:eastAsia="en-US"/>
              </w:rPr>
            </w:pPr>
            <w:r w:rsidRPr="00B6682F">
              <w:rPr>
                <w:rFonts w:eastAsia="Verdana" w:cs="Verdana"/>
                <w:color w:val="000000"/>
                <w:sz w:val="16"/>
                <w:szCs w:val="16"/>
                <w:lang w:eastAsia="en-US"/>
              </w:rPr>
              <w:lastRenderedPageBreak/>
              <w:t>Q3 2026</w:t>
            </w:r>
          </w:p>
        </w:tc>
      </w:tr>
      <w:tr w:rsidRPr="00B6682F" w:rsidR="00C2517A" w:rsidTr="00FF48F8" w14:paraId="2ECD938B" w14:textId="77777777">
        <w:trPr>
          <w:trHeight w:val="285"/>
        </w:trPr>
        <w:tc>
          <w:tcPr>
            <w:tcW w:w="24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105" w:type="dxa"/>
              <w:right w:w="105" w:type="dxa"/>
            </w:tcMar>
          </w:tcPr>
          <w:p w:rsidRPr="00B6682F" w:rsidR="00C2517A" w:rsidDel="00A263F1" w:rsidP="00E2232E" w:rsidRDefault="00C2517A" w14:paraId="49E23F1D" w14:textId="720D5E71">
            <w:pPr>
              <w:spacing w:after="160" w:line="279" w:lineRule="auto"/>
              <w:rPr>
                <w:rFonts w:eastAsia="Verdana" w:cs="Verdana"/>
                <w:sz w:val="16"/>
                <w:szCs w:val="16"/>
                <w:lang w:eastAsia="en-US"/>
              </w:rPr>
            </w:pPr>
            <w:r>
              <w:rPr>
                <w:rFonts w:eastAsia="Verdana" w:cs="Verdana"/>
                <w:sz w:val="16"/>
                <w:szCs w:val="16"/>
                <w:lang w:eastAsia="en-US"/>
              </w:rPr>
              <w:t xml:space="preserve">Kamerbrief </w:t>
            </w:r>
            <w:r w:rsidR="00D82BD9">
              <w:rPr>
                <w:rFonts w:eastAsia="Verdana" w:cs="Verdana"/>
                <w:sz w:val="16"/>
                <w:szCs w:val="16"/>
                <w:lang w:eastAsia="en-US"/>
              </w:rPr>
              <w:t>Update strategie k</w:t>
            </w:r>
            <w:r>
              <w:rPr>
                <w:rFonts w:eastAsia="Verdana" w:cs="Verdana"/>
                <w:sz w:val="16"/>
                <w:szCs w:val="16"/>
                <w:lang w:eastAsia="en-US"/>
              </w:rPr>
              <w:t>inderrechten</w:t>
            </w:r>
            <w:r w:rsidR="00D82BD9">
              <w:rPr>
                <w:rFonts w:eastAsia="Verdana" w:cs="Verdana"/>
                <w:sz w:val="16"/>
                <w:szCs w:val="16"/>
                <w:lang w:eastAsia="en-US"/>
              </w:rPr>
              <w:t xml:space="preserve"> online</w:t>
            </w:r>
          </w:p>
        </w:tc>
        <w:tc>
          <w:tcPr>
            <w:tcW w:w="312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105" w:type="dxa"/>
              <w:right w:w="105" w:type="dxa"/>
            </w:tcMar>
          </w:tcPr>
          <w:p w:rsidRPr="00B6682F" w:rsidR="00C2517A" w:rsidDel="00A263F1" w:rsidP="00E2232E" w:rsidRDefault="00C2517A" w14:paraId="079C0A37" w14:textId="2E945D04">
            <w:pPr>
              <w:spacing w:after="160" w:line="279" w:lineRule="auto"/>
              <w:rPr>
                <w:rFonts w:eastAsia="Verdana" w:cs="Verdana"/>
                <w:sz w:val="16"/>
                <w:szCs w:val="16"/>
                <w:lang w:eastAsia="en-US"/>
              </w:rPr>
            </w:pPr>
            <w:r>
              <w:rPr>
                <w:rFonts w:eastAsia="Verdana" w:cs="Verdana"/>
                <w:sz w:val="16"/>
                <w:szCs w:val="16"/>
                <w:lang w:eastAsia="en-US"/>
              </w:rPr>
              <w:t>De Kamer krijgt een update</w:t>
            </w:r>
            <w:r w:rsidR="00D82BD9">
              <w:rPr>
                <w:rFonts w:eastAsia="Verdana" w:cs="Verdana"/>
                <w:sz w:val="16"/>
                <w:szCs w:val="16"/>
                <w:lang w:eastAsia="en-US"/>
              </w:rPr>
              <w:t xml:space="preserve"> op de strategie die in september 2025 is gepubliceerd. </w:t>
            </w:r>
          </w:p>
        </w:tc>
        <w:tc>
          <w:tcPr>
            <w:tcW w:w="118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105" w:type="dxa"/>
              <w:right w:w="105" w:type="dxa"/>
            </w:tcMar>
          </w:tcPr>
          <w:p w:rsidRPr="00B6682F" w:rsidR="00C2517A" w:rsidDel="00A263F1" w:rsidP="00E2232E" w:rsidRDefault="00C2517A" w14:paraId="084088D2" w14:textId="7251C60D">
            <w:pPr>
              <w:spacing w:after="160" w:line="279" w:lineRule="auto"/>
              <w:rPr>
                <w:rFonts w:eastAsia="Verdana" w:cs="Verdana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="Verdana" w:cs="Verdana"/>
                <w:color w:val="000000"/>
                <w:sz w:val="16"/>
                <w:szCs w:val="16"/>
                <w:lang w:eastAsia="en-US"/>
              </w:rPr>
              <w:t>Q4 2026</w:t>
            </w:r>
          </w:p>
        </w:tc>
      </w:tr>
      <w:tr w:rsidRPr="00B6682F" w:rsidR="00C2517A" w:rsidTr="00FF48F8" w14:paraId="3D395608" w14:textId="77777777">
        <w:trPr>
          <w:trHeight w:val="285"/>
        </w:trPr>
        <w:tc>
          <w:tcPr>
            <w:tcW w:w="24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105" w:type="dxa"/>
              <w:right w:w="105" w:type="dxa"/>
            </w:tcMar>
          </w:tcPr>
          <w:p w:rsidRPr="00B6682F" w:rsidR="00C2517A" w:rsidDel="00A263F1" w:rsidP="00E2232E" w:rsidRDefault="00C2517A" w14:paraId="1C4FD3AF" w14:textId="41375546">
            <w:pPr>
              <w:spacing w:after="160" w:line="279" w:lineRule="auto"/>
              <w:rPr>
                <w:rFonts w:eastAsia="Verdana" w:cs="Verdana"/>
                <w:sz w:val="16"/>
                <w:szCs w:val="16"/>
                <w:lang w:eastAsia="en-US"/>
              </w:rPr>
            </w:pPr>
            <w:r>
              <w:rPr>
                <w:rFonts w:eastAsia="Verdana" w:cs="Verdana"/>
                <w:sz w:val="16"/>
                <w:szCs w:val="16"/>
                <w:lang w:eastAsia="en-US"/>
              </w:rPr>
              <w:t>Jaarrapportage NDS</w:t>
            </w:r>
          </w:p>
        </w:tc>
        <w:tc>
          <w:tcPr>
            <w:tcW w:w="312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105" w:type="dxa"/>
              <w:right w:w="105" w:type="dxa"/>
            </w:tcMar>
          </w:tcPr>
          <w:p w:rsidRPr="00B6682F" w:rsidR="00C2517A" w:rsidDel="00A263F1" w:rsidP="00E2232E" w:rsidRDefault="00A51706" w14:paraId="3D78AE20" w14:textId="5758DB29">
            <w:pPr>
              <w:spacing w:after="160" w:line="279" w:lineRule="auto"/>
              <w:rPr>
                <w:rFonts w:eastAsia="Verdana" w:cs="Verdana"/>
                <w:sz w:val="16"/>
                <w:szCs w:val="16"/>
                <w:lang w:eastAsia="en-US"/>
              </w:rPr>
            </w:pPr>
            <w:r>
              <w:rPr>
                <w:rFonts w:eastAsia="Verdana" w:cs="Verdana"/>
                <w:sz w:val="16"/>
                <w:szCs w:val="16"/>
                <w:lang w:eastAsia="en-US"/>
              </w:rPr>
              <w:t>De Kamer ontvangt een jaarlijkse rapportage over de voortgang van de NDS.</w:t>
            </w:r>
          </w:p>
        </w:tc>
        <w:tc>
          <w:tcPr>
            <w:tcW w:w="118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105" w:type="dxa"/>
              <w:right w:w="105" w:type="dxa"/>
            </w:tcMar>
          </w:tcPr>
          <w:p w:rsidRPr="00B6682F" w:rsidR="00C2517A" w:rsidDel="00A263F1" w:rsidP="00E2232E" w:rsidRDefault="00A51706" w14:paraId="59BCDB63" w14:textId="421ED5D9">
            <w:pPr>
              <w:spacing w:after="160" w:line="279" w:lineRule="auto"/>
              <w:rPr>
                <w:rFonts w:eastAsia="Verdana" w:cs="Verdana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="Verdana" w:cs="Verdana"/>
                <w:color w:val="000000"/>
                <w:sz w:val="16"/>
                <w:szCs w:val="16"/>
                <w:lang w:eastAsia="en-US"/>
              </w:rPr>
              <w:t>Q4 2026</w:t>
            </w:r>
          </w:p>
        </w:tc>
      </w:tr>
      <w:tr w:rsidRPr="00B6682F" w:rsidR="00E2232E" w:rsidTr="00FF48F8" w14:paraId="7432ABEB" w14:textId="77777777">
        <w:trPr>
          <w:trHeight w:val="285"/>
        </w:trPr>
        <w:tc>
          <w:tcPr>
            <w:tcW w:w="24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105" w:type="dxa"/>
              <w:right w:w="105" w:type="dxa"/>
            </w:tcMar>
          </w:tcPr>
          <w:p w:rsidRPr="00B6682F" w:rsidR="00E2232E" w:rsidP="00E2232E" w:rsidRDefault="00E2232E" w14:paraId="471477B1" w14:textId="77777777">
            <w:pPr>
              <w:spacing w:after="160" w:line="279" w:lineRule="auto"/>
              <w:rPr>
                <w:rFonts w:eastAsia="Verdana" w:cs="Verdana"/>
                <w:color w:val="000000"/>
                <w:sz w:val="16"/>
                <w:szCs w:val="16"/>
                <w:lang w:eastAsia="en-US"/>
              </w:rPr>
            </w:pPr>
            <w:r w:rsidRPr="00B6682F">
              <w:rPr>
                <w:rFonts w:eastAsia="Verdana" w:cs="Verdana"/>
                <w:color w:val="000000"/>
                <w:sz w:val="16"/>
                <w:szCs w:val="16"/>
                <w:lang w:eastAsia="en-US"/>
              </w:rPr>
              <w:t>Kamerbrief regie op datacenterontwikkeling</w:t>
            </w:r>
          </w:p>
        </w:tc>
        <w:tc>
          <w:tcPr>
            <w:tcW w:w="312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105" w:type="dxa"/>
              <w:right w:w="105" w:type="dxa"/>
            </w:tcMar>
          </w:tcPr>
          <w:p w:rsidRPr="00B6682F" w:rsidR="00E2232E" w:rsidP="00E2232E" w:rsidRDefault="00E2232E" w14:paraId="77409A16" w14:textId="06196B82">
            <w:pPr>
              <w:spacing w:after="160" w:line="279" w:lineRule="auto"/>
              <w:rPr>
                <w:rFonts w:eastAsia="Verdana" w:cs="Verdana"/>
                <w:color w:val="000000"/>
                <w:sz w:val="16"/>
                <w:szCs w:val="16"/>
                <w:lang w:eastAsia="en-US"/>
              </w:rPr>
            </w:pPr>
            <w:r w:rsidRPr="00B6682F">
              <w:rPr>
                <w:rFonts w:eastAsia="Verdana" w:cs="Verdana"/>
                <w:color w:val="000000"/>
                <w:sz w:val="16"/>
                <w:szCs w:val="16"/>
                <w:lang w:eastAsia="en-US"/>
              </w:rPr>
              <w:t>Mede n</w:t>
            </w:r>
            <w:r w:rsidR="00D82BD9">
              <w:rPr>
                <w:rFonts w:eastAsia="Verdana" w:cs="Verdana"/>
                <w:color w:val="000000"/>
                <w:sz w:val="16"/>
                <w:szCs w:val="16"/>
                <w:lang w:eastAsia="en-US"/>
              </w:rPr>
              <w:t>aar aanleiding van</w:t>
            </w:r>
            <w:r w:rsidRPr="00B6682F">
              <w:rPr>
                <w:rFonts w:eastAsia="Verdana" w:cs="Verdana"/>
                <w:color w:val="000000"/>
                <w:sz w:val="16"/>
                <w:szCs w:val="16"/>
                <w:lang w:eastAsia="en-US"/>
              </w:rPr>
              <w:t xml:space="preserve"> diverse moties </w:t>
            </w:r>
            <w:r w:rsidR="00C153E3">
              <w:rPr>
                <w:rFonts w:eastAsia="Verdana" w:cs="Verdana"/>
                <w:color w:val="000000"/>
                <w:sz w:val="16"/>
                <w:szCs w:val="16"/>
                <w:lang w:eastAsia="en-US"/>
              </w:rPr>
              <w:t xml:space="preserve">en </w:t>
            </w:r>
            <w:r w:rsidR="00D82BD9">
              <w:rPr>
                <w:rFonts w:eastAsia="Verdana" w:cs="Verdana"/>
                <w:color w:val="000000"/>
                <w:sz w:val="16"/>
                <w:szCs w:val="16"/>
                <w:lang w:eastAsia="en-US"/>
              </w:rPr>
              <w:t>in reactie op het debatverzoek</w:t>
            </w:r>
            <w:r w:rsidRPr="00B6682F">
              <w:rPr>
                <w:rFonts w:eastAsia="Verdana" w:cs="Verdana"/>
                <w:color w:val="000000"/>
                <w:sz w:val="16"/>
                <w:szCs w:val="16"/>
                <w:lang w:eastAsia="en-US"/>
              </w:rPr>
              <w:t xml:space="preserve"> van het lid Beckerman</w:t>
            </w:r>
            <w:r w:rsidR="00065FD1">
              <w:rPr>
                <w:rFonts w:eastAsia="Verdana" w:cs="Verdana"/>
                <w:color w:val="000000"/>
                <w:sz w:val="16"/>
                <w:szCs w:val="16"/>
                <w:lang w:eastAsia="en-US"/>
              </w:rPr>
              <w:t xml:space="preserve"> (SP). </w:t>
            </w:r>
          </w:p>
        </w:tc>
        <w:tc>
          <w:tcPr>
            <w:tcW w:w="118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105" w:type="dxa"/>
              <w:right w:w="105" w:type="dxa"/>
            </w:tcMar>
          </w:tcPr>
          <w:p w:rsidRPr="00B6682F" w:rsidR="00E2232E" w:rsidP="00E2232E" w:rsidRDefault="00E2232E" w14:paraId="04644791" w14:textId="77777777">
            <w:pPr>
              <w:spacing w:after="160" w:line="279" w:lineRule="auto"/>
              <w:rPr>
                <w:rFonts w:eastAsia="Verdana" w:cs="Verdana"/>
                <w:color w:val="000000"/>
                <w:sz w:val="16"/>
                <w:szCs w:val="16"/>
                <w:lang w:eastAsia="en-US"/>
              </w:rPr>
            </w:pPr>
            <w:r w:rsidRPr="00B6682F">
              <w:rPr>
                <w:rFonts w:eastAsia="Verdana" w:cs="Verdana"/>
                <w:color w:val="000000"/>
                <w:sz w:val="16"/>
                <w:szCs w:val="16"/>
                <w:lang w:eastAsia="en-US"/>
              </w:rPr>
              <w:t>Q4 2026</w:t>
            </w:r>
          </w:p>
          <w:p w:rsidRPr="00B6682F" w:rsidR="00E2232E" w:rsidP="00E2232E" w:rsidRDefault="00E2232E" w14:paraId="161A25AC" w14:textId="77777777">
            <w:pPr>
              <w:spacing w:after="160" w:line="279" w:lineRule="auto"/>
              <w:rPr>
                <w:rFonts w:eastAsia="Verdana" w:cs="Verdana"/>
                <w:color w:val="000000"/>
                <w:sz w:val="16"/>
                <w:szCs w:val="16"/>
                <w:lang w:eastAsia="en-US"/>
              </w:rPr>
            </w:pPr>
          </w:p>
          <w:p w:rsidRPr="00B6682F" w:rsidR="00E2232E" w:rsidP="00E2232E" w:rsidRDefault="00E2232E" w14:paraId="04240078" w14:textId="77777777">
            <w:pPr>
              <w:spacing w:after="160" w:line="279" w:lineRule="auto"/>
              <w:rPr>
                <w:rFonts w:eastAsia="Verdana" w:cs="Verdana"/>
                <w:color w:val="000000"/>
                <w:sz w:val="16"/>
                <w:szCs w:val="16"/>
                <w:lang w:eastAsia="en-US"/>
              </w:rPr>
            </w:pPr>
          </w:p>
        </w:tc>
      </w:tr>
      <w:tr w:rsidRPr="00B6682F" w:rsidR="00E2232E" w:rsidTr="00FF48F8" w14:paraId="7606F47F" w14:textId="77777777">
        <w:trPr>
          <w:trHeight w:val="285"/>
        </w:trPr>
        <w:tc>
          <w:tcPr>
            <w:tcW w:w="24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105" w:type="dxa"/>
              <w:right w:w="105" w:type="dxa"/>
            </w:tcMar>
          </w:tcPr>
          <w:p w:rsidRPr="00B6682F" w:rsidR="00E2232E" w:rsidP="00E2232E" w:rsidRDefault="00E2232E" w14:paraId="4DF73A84" w14:textId="105B1FF2">
            <w:pPr>
              <w:spacing w:after="160" w:line="279" w:lineRule="auto"/>
              <w:rPr>
                <w:rFonts w:eastAsia="Verdana" w:cs="Verdana"/>
                <w:color w:val="000000"/>
                <w:sz w:val="16"/>
                <w:szCs w:val="16"/>
                <w:lang w:eastAsia="en-US"/>
              </w:rPr>
            </w:pPr>
            <w:r w:rsidRPr="00B6682F">
              <w:rPr>
                <w:rFonts w:eastAsia="Verdana" w:cs="Verdana"/>
                <w:color w:val="000000"/>
                <w:sz w:val="16"/>
                <w:szCs w:val="16"/>
                <w:lang w:eastAsia="en-US"/>
              </w:rPr>
              <w:t>Mensenrechten</w:t>
            </w:r>
            <w:r w:rsidR="00B6682F">
              <w:rPr>
                <w:rFonts w:eastAsia="Verdana" w:cs="Verdana"/>
                <w:color w:val="000000"/>
                <w:sz w:val="16"/>
                <w:szCs w:val="16"/>
                <w:lang w:eastAsia="en-US"/>
              </w:rPr>
              <w:t>-</w:t>
            </w:r>
            <w:r w:rsidRPr="00B6682F">
              <w:rPr>
                <w:rFonts w:eastAsia="Verdana" w:cs="Verdana"/>
                <w:color w:val="000000"/>
                <w:sz w:val="16"/>
                <w:szCs w:val="16"/>
                <w:lang w:eastAsia="en-US"/>
              </w:rPr>
              <w:t>impactassessments voor AI</w:t>
            </w:r>
          </w:p>
        </w:tc>
        <w:tc>
          <w:tcPr>
            <w:tcW w:w="312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105" w:type="dxa"/>
              <w:right w:w="105" w:type="dxa"/>
            </w:tcMar>
          </w:tcPr>
          <w:p w:rsidRPr="00B6682F" w:rsidR="00E2232E" w:rsidP="00E2232E" w:rsidRDefault="00E2232E" w14:paraId="208CB91D" w14:textId="3D1F9A51">
            <w:pPr>
              <w:spacing w:after="160" w:line="279" w:lineRule="auto"/>
              <w:rPr>
                <w:rFonts w:eastAsia="Verdana" w:cs="Verdana"/>
                <w:color w:val="000000"/>
                <w:sz w:val="16"/>
                <w:szCs w:val="16"/>
                <w:lang w:eastAsia="en-US"/>
              </w:rPr>
            </w:pPr>
            <w:r w:rsidRPr="00B6682F">
              <w:rPr>
                <w:rFonts w:eastAsia="Verdana" w:cs="Verdana"/>
                <w:color w:val="000000"/>
                <w:sz w:val="16"/>
                <w:szCs w:val="16"/>
                <w:lang w:eastAsia="en-US"/>
              </w:rPr>
              <w:t>Mensenrechten</w:t>
            </w:r>
            <w:r w:rsidR="00B6682F">
              <w:rPr>
                <w:rFonts w:eastAsia="Verdana" w:cs="Verdana"/>
                <w:color w:val="000000"/>
                <w:sz w:val="16"/>
                <w:szCs w:val="16"/>
                <w:lang w:eastAsia="en-US"/>
              </w:rPr>
              <w:t>-</w:t>
            </w:r>
            <w:r w:rsidRPr="00B6682F">
              <w:rPr>
                <w:rFonts w:eastAsia="Verdana" w:cs="Verdana"/>
                <w:color w:val="000000"/>
                <w:sz w:val="16"/>
                <w:szCs w:val="16"/>
                <w:lang w:eastAsia="en-US"/>
              </w:rPr>
              <w:t xml:space="preserve">impactassessments voor AI, inclusief verkenning </w:t>
            </w:r>
            <w:r w:rsidR="00065FD1">
              <w:rPr>
                <w:rFonts w:eastAsia="Verdana" w:cs="Verdana"/>
                <w:color w:val="000000"/>
                <w:sz w:val="16"/>
                <w:szCs w:val="16"/>
                <w:lang w:eastAsia="en-US"/>
              </w:rPr>
              <w:t xml:space="preserve">naar mogelijkheden van </w:t>
            </w:r>
            <w:r w:rsidRPr="00B6682F">
              <w:rPr>
                <w:rFonts w:eastAsia="Verdana" w:cs="Verdana"/>
                <w:color w:val="000000"/>
                <w:sz w:val="16"/>
                <w:szCs w:val="16"/>
                <w:lang w:eastAsia="en-US"/>
              </w:rPr>
              <w:t>bindend maken voor bepaalde typen algoritmen</w:t>
            </w:r>
            <w:r w:rsidR="00065FD1">
              <w:rPr>
                <w:rFonts w:eastAsia="Verdana" w:cs="Verdana"/>
                <w:color w:val="000000"/>
                <w:sz w:val="16"/>
                <w:szCs w:val="16"/>
                <w:lang w:eastAsia="en-US"/>
              </w:rPr>
              <w:t>.</w:t>
            </w:r>
          </w:p>
        </w:tc>
        <w:tc>
          <w:tcPr>
            <w:tcW w:w="118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105" w:type="dxa"/>
              <w:right w:w="105" w:type="dxa"/>
            </w:tcMar>
          </w:tcPr>
          <w:p w:rsidRPr="00B6682F" w:rsidR="00E2232E" w:rsidP="00E2232E" w:rsidRDefault="00E2232E" w14:paraId="51A65B3C" w14:textId="77777777">
            <w:pPr>
              <w:spacing w:after="160" w:line="279" w:lineRule="auto"/>
              <w:rPr>
                <w:rFonts w:eastAsia="Verdana" w:cs="Verdana"/>
                <w:color w:val="000000"/>
                <w:sz w:val="16"/>
                <w:szCs w:val="16"/>
                <w:lang w:eastAsia="en-US"/>
              </w:rPr>
            </w:pPr>
            <w:r w:rsidRPr="00B6682F">
              <w:rPr>
                <w:rFonts w:eastAsia="Verdana" w:cs="Verdana"/>
                <w:color w:val="000000"/>
                <w:sz w:val="16"/>
                <w:szCs w:val="16"/>
                <w:lang w:eastAsia="en-US"/>
              </w:rPr>
              <w:t>Q4 2026</w:t>
            </w:r>
          </w:p>
        </w:tc>
      </w:tr>
      <w:tr w:rsidRPr="00B6682F" w:rsidR="00E2232E" w:rsidTr="00FF48F8" w14:paraId="69243BED" w14:textId="77777777">
        <w:trPr>
          <w:trHeight w:val="285"/>
        </w:trPr>
        <w:tc>
          <w:tcPr>
            <w:tcW w:w="24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105" w:type="dxa"/>
              <w:right w:w="105" w:type="dxa"/>
            </w:tcMar>
          </w:tcPr>
          <w:p w:rsidRPr="00B6682F" w:rsidR="00E2232E" w:rsidP="00E2232E" w:rsidRDefault="00E2232E" w14:paraId="03DE94F7" w14:textId="77777777">
            <w:pPr>
              <w:spacing w:after="160" w:line="279" w:lineRule="auto"/>
              <w:rPr>
                <w:rFonts w:eastAsia="Verdana" w:cs="Verdana"/>
                <w:color w:val="000000"/>
                <w:sz w:val="16"/>
                <w:szCs w:val="16"/>
                <w:lang w:eastAsia="en-US"/>
              </w:rPr>
            </w:pPr>
            <w:r w:rsidRPr="00B6682F">
              <w:rPr>
                <w:rFonts w:eastAsia="Verdana" w:cs="Verdana"/>
                <w:color w:val="000000"/>
                <w:sz w:val="16"/>
                <w:szCs w:val="16"/>
                <w:lang w:eastAsia="en-US"/>
              </w:rPr>
              <w:t xml:space="preserve">Wwke risicobeoordeling digitale infrastructuur </w:t>
            </w:r>
          </w:p>
        </w:tc>
        <w:tc>
          <w:tcPr>
            <w:tcW w:w="312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105" w:type="dxa"/>
              <w:right w:w="105" w:type="dxa"/>
            </w:tcMar>
          </w:tcPr>
          <w:p w:rsidRPr="00B6682F" w:rsidR="00E2232E" w:rsidP="00E2232E" w:rsidRDefault="00E2232E" w14:paraId="0D057FB5" w14:textId="6494103B">
            <w:pPr>
              <w:spacing w:after="160" w:line="279" w:lineRule="auto"/>
              <w:rPr>
                <w:rFonts w:eastAsia="Verdana" w:cs="Verdana"/>
                <w:color w:val="000000"/>
                <w:sz w:val="16"/>
                <w:szCs w:val="16"/>
                <w:lang w:eastAsia="en-US"/>
              </w:rPr>
            </w:pPr>
            <w:r w:rsidRPr="00B6682F">
              <w:rPr>
                <w:rFonts w:eastAsia="Verdana" w:cs="Verdana"/>
                <w:color w:val="000000"/>
                <w:sz w:val="16"/>
                <w:szCs w:val="16"/>
                <w:lang w:eastAsia="en-US"/>
              </w:rPr>
              <w:t xml:space="preserve">N.a.v. motie </w:t>
            </w:r>
            <w:r w:rsidR="00A263F1">
              <w:rPr>
                <w:rFonts w:eastAsia="Verdana" w:cs="Verdana"/>
                <w:color w:val="000000"/>
                <w:sz w:val="16"/>
                <w:szCs w:val="16"/>
                <w:lang w:eastAsia="en-US"/>
              </w:rPr>
              <w:t xml:space="preserve">Verkuijen </w:t>
            </w:r>
            <w:r w:rsidR="00D82BD9">
              <w:rPr>
                <w:rFonts w:eastAsia="Verdana" w:cs="Verdana"/>
                <w:color w:val="000000"/>
                <w:sz w:val="16"/>
                <w:szCs w:val="16"/>
                <w:lang w:eastAsia="en-US"/>
              </w:rPr>
              <w:t xml:space="preserve">(VVD) </w:t>
            </w:r>
            <w:r w:rsidR="00A263F1">
              <w:rPr>
                <w:rFonts w:eastAsia="Verdana" w:cs="Verdana"/>
                <w:color w:val="000000"/>
                <w:sz w:val="16"/>
                <w:szCs w:val="16"/>
                <w:lang w:eastAsia="en-US"/>
              </w:rPr>
              <w:t xml:space="preserve">om </w:t>
            </w:r>
            <w:r w:rsidRPr="00B6682F">
              <w:rPr>
                <w:rFonts w:eastAsia="Verdana" w:cs="Verdana"/>
                <w:color w:val="000000"/>
                <w:sz w:val="16"/>
                <w:szCs w:val="16"/>
                <w:lang w:eastAsia="en-US"/>
              </w:rPr>
              <w:t xml:space="preserve">voor de begrotingsbehandeling EZK </w:t>
            </w:r>
            <w:r w:rsidR="00A263F1">
              <w:rPr>
                <w:rFonts w:eastAsia="Verdana" w:cs="Verdana"/>
                <w:color w:val="000000"/>
                <w:sz w:val="16"/>
                <w:szCs w:val="16"/>
                <w:lang w:eastAsia="en-US"/>
              </w:rPr>
              <w:t xml:space="preserve">de </w:t>
            </w:r>
            <w:r w:rsidRPr="00B6682F">
              <w:rPr>
                <w:rFonts w:eastAsia="Verdana" w:cs="Verdana"/>
                <w:color w:val="000000"/>
                <w:sz w:val="16"/>
                <w:szCs w:val="16"/>
                <w:lang w:eastAsia="en-US"/>
              </w:rPr>
              <w:t xml:space="preserve">risicobeoordeling vertrouwelijk </w:t>
            </w:r>
            <w:r w:rsidR="00A263F1">
              <w:rPr>
                <w:rFonts w:eastAsia="Verdana" w:cs="Verdana"/>
                <w:color w:val="000000"/>
                <w:sz w:val="16"/>
                <w:szCs w:val="16"/>
                <w:lang w:eastAsia="en-US"/>
              </w:rPr>
              <w:t xml:space="preserve">te </w:t>
            </w:r>
            <w:r w:rsidRPr="00B6682F">
              <w:rPr>
                <w:rFonts w:eastAsia="Verdana" w:cs="Verdana"/>
                <w:color w:val="000000"/>
                <w:sz w:val="16"/>
                <w:szCs w:val="16"/>
                <w:lang w:eastAsia="en-US"/>
              </w:rPr>
              <w:t xml:space="preserve">aanbieden aan de Kamer </w:t>
            </w:r>
          </w:p>
        </w:tc>
        <w:tc>
          <w:tcPr>
            <w:tcW w:w="118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105" w:type="dxa"/>
              <w:right w:w="105" w:type="dxa"/>
            </w:tcMar>
          </w:tcPr>
          <w:p w:rsidRPr="00B6682F" w:rsidR="00E2232E" w:rsidP="00E2232E" w:rsidRDefault="00E2232E" w14:paraId="2700EA2B" w14:textId="77777777">
            <w:pPr>
              <w:spacing w:after="160" w:line="279" w:lineRule="auto"/>
              <w:rPr>
                <w:rFonts w:eastAsia="Verdana" w:cs="Verdana"/>
                <w:color w:val="000000"/>
                <w:sz w:val="16"/>
                <w:szCs w:val="16"/>
                <w:lang w:eastAsia="en-US"/>
              </w:rPr>
            </w:pPr>
            <w:r w:rsidRPr="00B6682F">
              <w:rPr>
                <w:rFonts w:eastAsia="Verdana" w:cs="Verdana"/>
                <w:color w:val="000000"/>
                <w:sz w:val="16"/>
                <w:szCs w:val="16"/>
                <w:lang w:eastAsia="en-US"/>
              </w:rPr>
              <w:t xml:space="preserve">Q4 2026 </w:t>
            </w:r>
          </w:p>
        </w:tc>
      </w:tr>
      <w:tr w:rsidRPr="00B6682F" w:rsidR="00A51706" w:rsidTr="00FF48F8" w14:paraId="432E4E8F" w14:textId="77777777">
        <w:trPr>
          <w:trHeight w:val="285"/>
        </w:trPr>
        <w:tc>
          <w:tcPr>
            <w:tcW w:w="24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105" w:type="dxa"/>
              <w:right w:w="105" w:type="dxa"/>
            </w:tcMar>
          </w:tcPr>
          <w:p w:rsidRPr="00B6682F" w:rsidR="00A51706" w:rsidP="00E2232E" w:rsidRDefault="00A51706" w14:paraId="1DD67246" w14:textId="151F44E4">
            <w:pPr>
              <w:spacing w:after="160" w:line="279" w:lineRule="auto"/>
              <w:rPr>
                <w:rFonts w:eastAsia="Verdana" w:cs="Verdana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="Verdana" w:cs="Verdana"/>
                <w:color w:val="000000"/>
                <w:sz w:val="16"/>
                <w:szCs w:val="16"/>
                <w:lang w:eastAsia="en-US"/>
              </w:rPr>
              <w:t>Themabrief AI</w:t>
            </w:r>
          </w:p>
        </w:tc>
        <w:tc>
          <w:tcPr>
            <w:tcW w:w="312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105" w:type="dxa"/>
              <w:right w:w="105" w:type="dxa"/>
            </w:tcMar>
          </w:tcPr>
          <w:p w:rsidRPr="00A51706" w:rsidR="00A51706" w:rsidP="00A51706" w:rsidRDefault="00A51706" w14:paraId="12BF22B1" w14:textId="77777777">
            <w:pPr>
              <w:spacing w:after="160" w:line="279" w:lineRule="auto"/>
              <w:rPr>
                <w:rFonts w:eastAsia="Verdana" w:cs="Verdana"/>
                <w:color w:val="000000"/>
                <w:sz w:val="16"/>
                <w:szCs w:val="16"/>
                <w:lang w:eastAsia="en-US"/>
              </w:rPr>
            </w:pPr>
            <w:r w:rsidRPr="00A51706">
              <w:rPr>
                <w:rFonts w:eastAsia="Verdana" w:cs="Verdana"/>
                <w:color w:val="000000"/>
                <w:sz w:val="16"/>
                <w:szCs w:val="16"/>
                <w:lang w:eastAsia="en-US"/>
              </w:rPr>
              <w:t>Hierin opgenomen:</w:t>
            </w:r>
          </w:p>
          <w:p w:rsidRPr="00D82BD9" w:rsidR="00A51706" w:rsidP="00D82BD9" w:rsidRDefault="00A51706" w14:paraId="49A289F6" w14:textId="4CC2C3A6">
            <w:pPr>
              <w:pStyle w:val="Lijstalinea"/>
              <w:numPr>
                <w:ilvl w:val="0"/>
                <w:numId w:val="17"/>
              </w:numPr>
              <w:spacing w:after="160" w:line="279" w:lineRule="auto"/>
              <w:rPr>
                <w:rFonts w:eastAsia="Verdana" w:cs="Verdana"/>
                <w:color w:val="000000"/>
                <w:sz w:val="16"/>
                <w:szCs w:val="16"/>
                <w:lang w:eastAsia="en-US"/>
              </w:rPr>
            </w:pPr>
            <w:r w:rsidRPr="00D82BD9">
              <w:rPr>
                <w:rFonts w:eastAsia="Verdana" w:cs="Verdana"/>
                <w:color w:val="000000"/>
                <w:sz w:val="16"/>
                <w:szCs w:val="16"/>
                <w:lang w:eastAsia="en-US"/>
              </w:rPr>
              <w:t>Visie op inzet generatieve AI-modellen</w:t>
            </w:r>
            <w:r w:rsidR="00D82BD9">
              <w:rPr>
                <w:rFonts w:eastAsia="Verdana" w:cs="Verdana"/>
                <w:color w:val="000000"/>
                <w:sz w:val="16"/>
                <w:szCs w:val="16"/>
                <w:lang w:eastAsia="en-US"/>
              </w:rPr>
              <w:t>;</w:t>
            </w:r>
          </w:p>
          <w:p w:rsidRPr="00D82BD9" w:rsidR="00A51706" w:rsidP="00D82BD9" w:rsidRDefault="00A51706" w14:paraId="7B937BE7" w14:textId="0655F311">
            <w:pPr>
              <w:pStyle w:val="Lijstalinea"/>
              <w:numPr>
                <w:ilvl w:val="0"/>
                <w:numId w:val="17"/>
              </w:numPr>
              <w:spacing w:after="160" w:line="279" w:lineRule="auto"/>
              <w:rPr>
                <w:rFonts w:eastAsia="Verdana" w:cs="Verdana"/>
                <w:color w:val="000000"/>
                <w:sz w:val="16"/>
                <w:szCs w:val="16"/>
                <w:lang w:eastAsia="en-US"/>
              </w:rPr>
            </w:pPr>
            <w:r w:rsidRPr="00D82BD9">
              <w:rPr>
                <w:rFonts w:eastAsia="Verdana" w:cs="Verdana"/>
                <w:color w:val="000000"/>
                <w:sz w:val="16"/>
                <w:szCs w:val="16"/>
                <w:lang w:eastAsia="en-US"/>
              </w:rPr>
              <w:t>Succesindicatoren GPT-NL en Vlam-chat (toezegging aan Lid Van den Berg (JA21)</w:t>
            </w:r>
            <w:r w:rsidR="00D82BD9">
              <w:rPr>
                <w:rFonts w:eastAsia="Verdana" w:cs="Verdana"/>
                <w:color w:val="000000"/>
                <w:sz w:val="16"/>
                <w:szCs w:val="16"/>
                <w:lang w:eastAsia="en-US"/>
              </w:rPr>
              <w:t>;</w:t>
            </w:r>
          </w:p>
          <w:p w:rsidRPr="00D82BD9" w:rsidR="00A51706" w:rsidP="00D82BD9" w:rsidRDefault="00A51706" w14:paraId="46EAB129" w14:textId="3D7E1422">
            <w:pPr>
              <w:pStyle w:val="Lijstalinea"/>
              <w:numPr>
                <w:ilvl w:val="0"/>
                <w:numId w:val="16"/>
              </w:numPr>
              <w:spacing w:after="160" w:line="279" w:lineRule="auto"/>
              <w:rPr>
                <w:rFonts w:eastAsia="Verdana" w:cs="Verdana"/>
                <w:color w:val="000000"/>
                <w:sz w:val="16"/>
                <w:szCs w:val="16"/>
                <w:lang w:eastAsia="en-US"/>
              </w:rPr>
            </w:pPr>
            <w:r w:rsidRPr="00D82BD9">
              <w:rPr>
                <w:rFonts w:eastAsia="Verdana" w:cs="Verdana"/>
                <w:color w:val="000000"/>
                <w:sz w:val="16"/>
                <w:szCs w:val="16"/>
                <w:lang w:eastAsia="en-US"/>
              </w:rPr>
              <w:t>Launching customer GPT-NL (motie lid El Boujdaini (D66) en lid Kathmann (PRO))</w:t>
            </w:r>
            <w:r w:rsidR="00D82BD9">
              <w:rPr>
                <w:rFonts w:eastAsia="Verdana" w:cs="Verdana"/>
                <w:color w:val="000000"/>
                <w:sz w:val="16"/>
                <w:szCs w:val="16"/>
                <w:lang w:eastAsia="en-US"/>
              </w:rPr>
              <w:t>.</w:t>
            </w:r>
          </w:p>
        </w:tc>
        <w:tc>
          <w:tcPr>
            <w:tcW w:w="118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105" w:type="dxa"/>
              <w:right w:w="105" w:type="dxa"/>
            </w:tcMar>
          </w:tcPr>
          <w:p w:rsidRPr="00B6682F" w:rsidR="00A51706" w:rsidP="00E2232E" w:rsidRDefault="00A51706" w14:paraId="349B418B" w14:textId="62339205">
            <w:pPr>
              <w:spacing w:after="160" w:line="279" w:lineRule="auto"/>
              <w:rPr>
                <w:rFonts w:eastAsia="Verdana" w:cs="Verdana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="Verdana" w:cs="Verdana"/>
                <w:color w:val="000000"/>
                <w:sz w:val="16"/>
                <w:szCs w:val="16"/>
                <w:lang w:eastAsia="en-US"/>
              </w:rPr>
              <w:t>Q4 2026</w:t>
            </w:r>
          </w:p>
        </w:tc>
      </w:tr>
      <w:tr w:rsidRPr="00B6682F" w:rsidR="00E2232E" w:rsidTr="00FF48F8" w14:paraId="57C70147" w14:textId="77777777">
        <w:trPr>
          <w:trHeight w:val="285"/>
        </w:trPr>
        <w:tc>
          <w:tcPr>
            <w:tcW w:w="24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105" w:type="dxa"/>
              <w:right w:w="105" w:type="dxa"/>
            </w:tcMar>
          </w:tcPr>
          <w:p w:rsidRPr="00B6682F" w:rsidR="00E2232E" w:rsidP="00E2232E" w:rsidRDefault="00E2232E" w14:paraId="3C4F8976" w14:textId="2D402DC2">
            <w:pPr>
              <w:spacing w:after="160" w:line="279" w:lineRule="auto"/>
              <w:rPr>
                <w:rFonts w:eastAsia="Verdana" w:cs="Verdana"/>
                <w:color w:val="000000"/>
                <w:sz w:val="16"/>
                <w:szCs w:val="16"/>
                <w:lang w:val="en-US" w:eastAsia="en-US"/>
              </w:rPr>
            </w:pPr>
            <w:r w:rsidRPr="00B6682F">
              <w:rPr>
                <w:rFonts w:eastAsia="Verdana" w:cs="Verdana"/>
                <w:color w:val="000000"/>
                <w:sz w:val="16"/>
                <w:szCs w:val="16"/>
                <w:lang w:eastAsia="en-US"/>
              </w:rPr>
              <w:lastRenderedPageBreak/>
              <w:t xml:space="preserve">Kamerbrief voortgang ontvangstproblematiek </w:t>
            </w:r>
            <w:r w:rsidR="00D82BD9">
              <w:rPr>
                <w:rFonts w:eastAsia="Verdana" w:cs="Verdana"/>
                <w:color w:val="000000"/>
                <w:sz w:val="16"/>
                <w:szCs w:val="16"/>
                <w:lang w:eastAsia="en-US"/>
              </w:rPr>
              <w:br/>
            </w:r>
            <w:r w:rsidRPr="00B6682F">
              <w:rPr>
                <w:rFonts w:eastAsia="Verdana" w:cs="Verdana"/>
                <w:color w:val="000000"/>
                <w:sz w:val="16"/>
                <w:szCs w:val="16"/>
                <w:lang w:eastAsia="en-US"/>
              </w:rPr>
              <w:t>laag 4</w:t>
            </w:r>
          </w:p>
        </w:tc>
        <w:tc>
          <w:tcPr>
            <w:tcW w:w="312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105" w:type="dxa"/>
              <w:right w:w="105" w:type="dxa"/>
            </w:tcMar>
          </w:tcPr>
          <w:p w:rsidRPr="00B6682F" w:rsidR="00E2232E" w:rsidP="00E2232E" w:rsidRDefault="00EE3313" w14:paraId="525956FF" w14:textId="0FAFB4A5">
            <w:pPr>
              <w:spacing w:after="160" w:line="279" w:lineRule="auto"/>
              <w:rPr>
                <w:rFonts w:cs="Aptos"/>
                <w:sz w:val="16"/>
                <w:szCs w:val="16"/>
                <w:lang w:eastAsia="en-US"/>
              </w:rPr>
            </w:pPr>
            <w:r>
              <w:rPr>
                <w:rFonts w:eastAsia="Verdana" w:cs="Verdana"/>
                <w:color w:val="000000"/>
                <w:sz w:val="16"/>
                <w:szCs w:val="16"/>
                <w:lang w:eastAsia="en-US"/>
              </w:rPr>
              <w:t xml:space="preserve">In navolging van </w:t>
            </w:r>
            <w:r w:rsidRPr="00B6682F" w:rsidR="00E2232E">
              <w:rPr>
                <w:rFonts w:cs="Aptos"/>
                <w:sz w:val="16"/>
                <w:szCs w:val="16"/>
                <w:lang w:eastAsia="en-US"/>
              </w:rPr>
              <w:t>motie-Postma</w:t>
            </w:r>
            <w:r>
              <w:rPr>
                <w:rFonts w:cs="Aptos"/>
                <w:sz w:val="16"/>
                <w:szCs w:val="16"/>
                <w:lang w:eastAsia="en-US"/>
              </w:rPr>
              <w:t xml:space="preserve"> en </w:t>
            </w:r>
            <w:r w:rsidRPr="00B6682F" w:rsidR="00E2232E">
              <w:rPr>
                <w:rFonts w:cs="Aptos"/>
                <w:sz w:val="16"/>
                <w:szCs w:val="16"/>
                <w:lang w:eastAsia="en-US"/>
              </w:rPr>
              <w:t xml:space="preserve">Idsinga </w:t>
            </w:r>
            <w:r>
              <w:rPr>
                <w:rFonts w:cs="Aptos"/>
                <w:sz w:val="16"/>
                <w:szCs w:val="16"/>
                <w:lang w:eastAsia="en-US"/>
              </w:rPr>
              <w:t>(</w:t>
            </w:r>
            <w:r w:rsidR="00D82BD9">
              <w:rPr>
                <w:rFonts w:cs="Aptos"/>
                <w:sz w:val="16"/>
                <w:szCs w:val="16"/>
                <w:lang w:eastAsia="en-US"/>
              </w:rPr>
              <w:t>beiden NSC</w:t>
            </w:r>
            <w:r>
              <w:rPr>
                <w:rFonts w:cs="Aptos"/>
                <w:sz w:val="16"/>
                <w:szCs w:val="16"/>
                <w:lang w:eastAsia="en-US"/>
              </w:rPr>
              <w:t xml:space="preserve">) </w:t>
            </w:r>
            <w:r w:rsidRPr="00B6682F" w:rsidR="00E2232E">
              <w:rPr>
                <w:rFonts w:cs="Aptos"/>
                <w:sz w:val="16"/>
                <w:szCs w:val="16"/>
                <w:lang w:eastAsia="en-US"/>
              </w:rPr>
              <w:t xml:space="preserve">van juli 2025. </w:t>
            </w:r>
          </w:p>
          <w:p w:rsidRPr="00B6682F" w:rsidR="00E2232E" w:rsidP="00E2232E" w:rsidRDefault="00E2232E" w14:paraId="486B5A64" w14:textId="77777777">
            <w:pPr>
              <w:spacing w:after="160" w:line="279" w:lineRule="auto"/>
              <w:rPr>
                <w:rFonts w:eastAsia="Verdana" w:cs="Verdana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18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105" w:type="dxa"/>
              <w:right w:w="105" w:type="dxa"/>
            </w:tcMar>
          </w:tcPr>
          <w:p w:rsidRPr="00B6682F" w:rsidR="00E2232E" w:rsidP="00E2232E" w:rsidRDefault="00E2232E" w14:paraId="59777B6E" w14:textId="77777777">
            <w:pPr>
              <w:spacing w:after="160" w:line="279" w:lineRule="auto"/>
              <w:rPr>
                <w:rFonts w:eastAsia="Verdana" w:cs="Verdana"/>
                <w:color w:val="000000"/>
                <w:sz w:val="16"/>
                <w:szCs w:val="16"/>
                <w:lang w:eastAsia="en-US"/>
              </w:rPr>
            </w:pPr>
            <w:r w:rsidRPr="00B6682F">
              <w:rPr>
                <w:rFonts w:eastAsia="Verdana" w:cs="Verdana"/>
                <w:color w:val="000000"/>
                <w:sz w:val="16"/>
                <w:szCs w:val="16"/>
                <w:lang w:eastAsia="en-US"/>
              </w:rPr>
              <w:t>Q4 2026</w:t>
            </w:r>
          </w:p>
        </w:tc>
      </w:tr>
      <w:tr w:rsidRPr="00B6682F" w:rsidR="00E2232E" w:rsidTr="00FF48F8" w14:paraId="5D562AB8" w14:textId="77777777">
        <w:trPr>
          <w:trHeight w:val="285"/>
        </w:trPr>
        <w:tc>
          <w:tcPr>
            <w:tcW w:w="247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105" w:type="dxa"/>
              <w:right w:w="105" w:type="dxa"/>
            </w:tcMar>
          </w:tcPr>
          <w:p w:rsidRPr="00B6682F" w:rsidR="00E2232E" w:rsidP="00E2232E" w:rsidRDefault="00D82BD9" w14:paraId="0888E43A" w14:textId="567DB193">
            <w:pPr>
              <w:spacing w:after="160" w:line="279" w:lineRule="auto"/>
              <w:rPr>
                <w:rFonts w:eastAsia="Verdana" w:cs="Verdana"/>
                <w:color w:val="000000"/>
                <w:sz w:val="16"/>
                <w:szCs w:val="16"/>
                <w:lang w:eastAsia="en-US"/>
              </w:rPr>
            </w:pPr>
            <w:r>
              <w:br w:type="page"/>
            </w:r>
            <w:r w:rsidR="00FF48F8">
              <w:t>S</w:t>
            </w:r>
            <w:r w:rsidRPr="00B6682F" w:rsidR="00E2232E">
              <w:rPr>
                <w:rFonts w:eastAsia="Verdana" w:cs="Verdana"/>
                <w:color w:val="000000"/>
                <w:sz w:val="16"/>
                <w:szCs w:val="16"/>
                <w:lang w:eastAsia="en-US"/>
              </w:rPr>
              <w:t>tatus vervolgacties Verkenning Soevereine Overheidscloud</w:t>
            </w:r>
          </w:p>
        </w:tc>
        <w:tc>
          <w:tcPr>
            <w:tcW w:w="3150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105" w:type="dxa"/>
              <w:right w:w="105" w:type="dxa"/>
            </w:tcMar>
          </w:tcPr>
          <w:p w:rsidRPr="00B6682F" w:rsidR="00E2232E" w:rsidP="00E2232E" w:rsidRDefault="00E2232E" w14:paraId="06A839F9" w14:textId="77777777">
            <w:pPr>
              <w:spacing w:after="160" w:line="279" w:lineRule="auto"/>
              <w:rPr>
                <w:rFonts w:eastAsia="Verdana" w:cs="Verdana"/>
                <w:color w:val="000000"/>
                <w:sz w:val="16"/>
                <w:szCs w:val="16"/>
                <w:lang w:eastAsia="en-US"/>
              </w:rPr>
            </w:pPr>
            <w:r w:rsidRPr="00B6682F">
              <w:rPr>
                <w:rFonts w:eastAsia="Verdana" w:cs="Verdana"/>
                <w:color w:val="000000"/>
                <w:sz w:val="16"/>
                <w:szCs w:val="16"/>
                <w:lang w:eastAsia="en-US"/>
              </w:rPr>
              <w:t>Brief van StasBZK, mede namens StasEZK</w:t>
            </w:r>
          </w:p>
        </w:tc>
        <w:tc>
          <w:tcPr>
            <w:tcW w:w="116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105" w:type="dxa"/>
              <w:right w:w="105" w:type="dxa"/>
            </w:tcMar>
          </w:tcPr>
          <w:p w:rsidRPr="00B6682F" w:rsidR="00E2232E" w:rsidP="00E2232E" w:rsidRDefault="00E2232E" w14:paraId="7EC4C212" w14:textId="77777777">
            <w:pPr>
              <w:spacing w:after="160" w:line="279" w:lineRule="auto"/>
              <w:rPr>
                <w:rFonts w:eastAsia="Verdana" w:cs="Verdana"/>
                <w:color w:val="000000"/>
                <w:sz w:val="16"/>
                <w:szCs w:val="16"/>
                <w:lang w:eastAsia="en-US"/>
              </w:rPr>
            </w:pPr>
            <w:r w:rsidRPr="00B6682F">
              <w:rPr>
                <w:rFonts w:eastAsia="Verdana" w:cs="Verdana"/>
                <w:color w:val="000000"/>
                <w:sz w:val="16"/>
                <w:szCs w:val="16"/>
                <w:lang w:eastAsia="en-US"/>
              </w:rPr>
              <w:t>Q4 2026</w:t>
            </w:r>
          </w:p>
        </w:tc>
      </w:tr>
      <w:tr w:rsidRPr="00B6682F" w:rsidR="00E2232E" w:rsidTr="00FF48F8" w14:paraId="7C293E11" w14:textId="77777777">
        <w:trPr>
          <w:trHeight w:val="285"/>
        </w:trPr>
        <w:tc>
          <w:tcPr>
            <w:tcW w:w="247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105" w:type="dxa"/>
              <w:right w:w="105" w:type="dxa"/>
            </w:tcMar>
          </w:tcPr>
          <w:p w:rsidRPr="00B6682F" w:rsidR="00E2232E" w:rsidP="00E2232E" w:rsidRDefault="00E2232E" w14:paraId="4DB1AA30" w14:textId="77777777">
            <w:pPr>
              <w:spacing w:after="160" w:line="279" w:lineRule="auto"/>
              <w:rPr>
                <w:rFonts w:eastAsia="Verdana" w:cs="Verdana"/>
                <w:color w:val="000000"/>
                <w:sz w:val="16"/>
                <w:szCs w:val="16"/>
                <w:lang w:eastAsia="en-US"/>
              </w:rPr>
            </w:pPr>
            <w:r w:rsidRPr="00B6682F">
              <w:rPr>
                <w:rFonts w:eastAsia="Verdana" w:cs="Verdana"/>
                <w:color w:val="000000"/>
                <w:sz w:val="16"/>
                <w:szCs w:val="16"/>
                <w:lang w:eastAsia="en-US"/>
              </w:rPr>
              <w:t>Brief over uitgaven digitalisering</w:t>
            </w:r>
          </w:p>
        </w:tc>
        <w:tc>
          <w:tcPr>
            <w:tcW w:w="3150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105" w:type="dxa"/>
              <w:right w:w="105" w:type="dxa"/>
            </w:tcMar>
          </w:tcPr>
          <w:p w:rsidRPr="00B6682F" w:rsidR="00E2232E" w:rsidP="00E2232E" w:rsidRDefault="00E2232E" w14:paraId="33DAC902" w14:textId="77777777">
            <w:pPr>
              <w:spacing w:after="160" w:line="279" w:lineRule="auto"/>
              <w:rPr>
                <w:rFonts w:eastAsia="Verdana" w:cs="Verdana"/>
                <w:color w:val="000000"/>
                <w:sz w:val="16"/>
                <w:szCs w:val="16"/>
                <w:lang w:eastAsia="en-US"/>
              </w:rPr>
            </w:pPr>
            <w:r w:rsidRPr="00B6682F">
              <w:rPr>
                <w:rFonts w:eastAsia="Verdana" w:cs="Verdana"/>
                <w:color w:val="000000"/>
                <w:sz w:val="16"/>
                <w:szCs w:val="16"/>
                <w:lang w:eastAsia="en-US"/>
              </w:rPr>
              <w:t>Inzicht in uitgaven digitalisering, met daarin een reactie op de volgende moties en toezeggingen:</w:t>
            </w:r>
          </w:p>
          <w:p w:rsidRPr="00D82BD9" w:rsidR="00E2232E" w:rsidP="00D82BD9" w:rsidRDefault="00E2232E" w14:paraId="6B5E15D6" w14:textId="7488DDB9">
            <w:pPr>
              <w:pStyle w:val="Lijstalinea"/>
              <w:numPr>
                <w:ilvl w:val="0"/>
                <w:numId w:val="17"/>
              </w:numPr>
              <w:spacing w:after="160" w:line="279" w:lineRule="auto"/>
              <w:rPr>
                <w:rFonts w:eastAsia="Verdana" w:cs="Verdana"/>
                <w:color w:val="000000"/>
                <w:sz w:val="16"/>
                <w:szCs w:val="16"/>
                <w:lang w:eastAsia="en-US"/>
              </w:rPr>
            </w:pPr>
            <w:r w:rsidRPr="00D82BD9">
              <w:rPr>
                <w:rFonts w:eastAsia="Verdana" w:cs="Verdana"/>
                <w:color w:val="000000"/>
                <w:sz w:val="16"/>
                <w:szCs w:val="16"/>
                <w:lang w:eastAsia="en-US"/>
              </w:rPr>
              <w:t xml:space="preserve">De toezegging </w:t>
            </w:r>
            <w:r w:rsidRPr="00D82BD9" w:rsidR="00EE3313">
              <w:rPr>
                <w:rFonts w:eastAsia="Verdana" w:cs="Verdana"/>
                <w:color w:val="000000"/>
                <w:sz w:val="16"/>
                <w:szCs w:val="16"/>
                <w:lang w:eastAsia="en-US"/>
              </w:rPr>
              <w:t xml:space="preserve">aan </w:t>
            </w:r>
            <w:r w:rsidRPr="00D82BD9" w:rsidR="00245FD9">
              <w:rPr>
                <w:rFonts w:eastAsia="Verdana" w:cs="Verdana"/>
                <w:color w:val="000000"/>
                <w:sz w:val="16"/>
                <w:szCs w:val="16"/>
                <w:lang w:eastAsia="en-US"/>
              </w:rPr>
              <w:t>de vaste commissie voor Digitale Zaken</w:t>
            </w:r>
            <w:r w:rsidRPr="00D82BD9" w:rsidR="00EE3313">
              <w:rPr>
                <w:rFonts w:eastAsia="Verdana" w:cs="Verdana"/>
                <w:color w:val="000000"/>
                <w:sz w:val="16"/>
                <w:szCs w:val="16"/>
                <w:lang w:eastAsia="en-US"/>
              </w:rPr>
              <w:t xml:space="preserve"> </w:t>
            </w:r>
            <w:r w:rsidRPr="00D82BD9">
              <w:rPr>
                <w:rFonts w:eastAsia="Verdana" w:cs="Verdana"/>
                <w:color w:val="000000"/>
                <w:sz w:val="16"/>
                <w:szCs w:val="16"/>
                <w:lang w:eastAsia="en-US"/>
              </w:rPr>
              <w:t>om de Tweede Kamer nader te informeren over het inzicht in rijksbrede digitalisering (TZ202411-102)</w:t>
            </w:r>
            <w:r w:rsidR="00D82BD9">
              <w:rPr>
                <w:rFonts w:eastAsia="Verdana" w:cs="Verdana"/>
                <w:color w:val="000000"/>
                <w:sz w:val="16"/>
                <w:szCs w:val="16"/>
                <w:lang w:eastAsia="en-US"/>
              </w:rPr>
              <w:t>;</w:t>
            </w:r>
          </w:p>
          <w:p w:rsidRPr="00D82BD9" w:rsidR="00E2232E" w:rsidP="00D82BD9" w:rsidRDefault="00E2232E" w14:paraId="137890DB" w14:textId="70222B27">
            <w:pPr>
              <w:pStyle w:val="Lijstalinea"/>
              <w:numPr>
                <w:ilvl w:val="0"/>
                <w:numId w:val="17"/>
              </w:numPr>
              <w:spacing w:after="160" w:line="279" w:lineRule="auto"/>
              <w:rPr>
                <w:rFonts w:eastAsia="Verdana" w:cs="Verdana"/>
                <w:color w:val="000000"/>
                <w:sz w:val="16"/>
                <w:szCs w:val="16"/>
                <w:lang w:eastAsia="en-US"/>
              </w:rPr>
            </w:pPr>
            <w:r w:rsidRPr="00D82BD9">
              <w:rPr>
                <w:rFonts w:eastAsia="Verdana" w:cs="Verdana"/>
                <w:color w:val="000000"/>
                <w:sz w:val="16"/>
                <w:szCs w:val="16"/>
                <w:lang w:eastAsia="en-US"/>
              </w:rPr>
              <w:t>De motie van de leden Buijsse</w:t>
            </w:r>
            <w:r w:rsidRPr="00D82BD9" w:rsidR="00EE3313">
              <w:rPr>
                <w:rFonts w:eastAsia="Verdana" w:cs="Verdana"/>
                <w:color w:val="000000"/>
                <w:sz w:val="16"/>
                <w:szCs w:val="16"/>
                <w:lang w:eastAsia="en-US"/>
              </w:rPr>
              <w:t xml:space="preserve"> (VVD)</w:t>
            </w:r>
            <w:r w:rsidRPr="00D82BD9">
              <w:rPr>
                <w:rFonts w:eastAsia="Verdana" w:cs="Verdana"/>
                <w:color w:val="000000"/>
                <w:sz w:val="16"/>
                <w:szCs w:val="16"/>
                <w:lang w:eastAsia="en-US"/>
              </w:rPr>
              <w:t xml:space="preserve"> en Kathmann</w:t>
            </w:r>
            <w:r w:rsidRPr="00D82BD9" w:rsidR="00EE3313">
              <w:rPr>
                <w:rFonts w:eastAsia="Verdana" w:cs="Verdana"/>
                <w:color w:val="000000"/>
                <w:sz w:val="16"/>
                <w:szCs w:val="16"/>
                <w:lang w:eastAsia="en-US"/>
              </w:rPr>
              <w:t xml:space="preserve"> (PRO)</w:t>
            </w:r>
            <w:r w:rsidRPr="00D82BD9">
              <w:rPr>
                <w:rFonts w:eastAsia="Verdana" w:cs="Verdana"/>
                <w:color w:val="000000"/>
                <w:sz w:val="16"/>
                <w:szCs w:val="16"/>
                <w:lang w:eastAsia="en-US"/>
              </w:rPr>
              <w:t xml:space="preserve"> over een onderzoek naar een stelsel van regels voor de financiële administratie bij departementen waarbij digitalisering wél is meegenomen (Kamerstukken II, 2024-2025, 36740-VII nr. 29)</w:t>
            </w:r>
            <w:r w:rsidR="00D82BD9">
              <w:rPr>
                <w:rFonts w:eastAsia="Verdana" w:cs="Verdana"/>
                <w:color w:val="000000"/>
                <w:sz w:val="16"/>
                <w:szCs w:val="16"/>
                <w:lang w:eastAsia="en-US"/>
              </w:rPr>
              <w:t>;</w:t>
            </w:r>
          </w:p>
          <w:p w:rsidRPr="00D82BD9" w:rsidR="00E2232E" w:rsidP="00D82BD9" w:rsidRDefault="00E2232E" w14:paraId="1359DA6F" w14:textId="6FF4FF80">
            <w:pPr>
              <w:pStyle w:val="Lijstalinea"/>
              <w:numPr>
                <w:ilvl w:val="0"/>
                <w:numId w:val="18"/>
              </w:numPr>
              <w:spacing w:after="160" w:line="279" w:lineRule="auto"/>
              <w:rPr>
                <w:rFonts w:eastAsia="Verdana" w:cs="Verdana"/>
                <w:color w:val="000000"/>
                <w:sz w:val="16"/>
                <w:szCs w:val="16"/>
                <w:lang w:eastAsia="en-US"/>
              </w:rPr>
            </w:pPr>
            <w:r w:rsidRPr="00D82BD9">
              <w:rPr>
                <w:rFonts w:eastAsia="Verdana" w:cs="Verdana"/>
                <w:color w:val="000000"/>
                <w:sz w:val="16"/>
                <w:szCs w:val="16"/>
                <w:lang w:eastAsia="en-US"/>
              </w:rPr>
              <w:t xml:space="preserve">• De toezegging </w:t>
            </w:r>
            <w:r w:rsidRPr="00D82BD9" w:rsidR="00EE3313">
              <w:rPr>
                <w:rFonts w:eastAsia="Verdana" w:cs="Verdana"/>
                <w:color w:val="000000"/>
                <w:sz w:val="16"/>
                <w:szCs w:val="16"/>
                <w:lang w:eastAsia="en-US"/>
              </w:rPr>
              <w:t>aan</w:t>
            </w:r>
            <w:r w:rsidRPr="00D82BD9" w:rsidR="00245FD9">
              <w:rPr>
                <w:rFonts w:eastAsia="Verdana" w:cs="Verdana"/>
                <w:color w:val="000000"/>
                <w:sz w:val="16"/>
                <w:szCs w:val="16"/>
                <w:lang w:eastAsia="en-US"/>
              </w:rPr>
              <w:t xml:space="preserve"> de leden Buijsse (VVD) en Kathmann (PRO)</w:t>
            </w:r>
            <w:r w:rsidRPr="00D82BD9" w:rsidR="00EE3313">
              <w:rPr>
                <w:rFonts w:eastAsia="Verdana" w:cs="Verdana"/>
                <w:color w:val="000000"/>
                <w:sz w:val="16"/>
                <w:szCs w:val="16"/>
                <w:lang w:eastAsia="en-US"/>
              </w:rPr>
              <w:t xml:space="preserve"> </w:t>
            </w:r>
            <w:r w:rsidRPr="00D82BD9">
              <w:rPr>
                <w:rFonts w:eastAsia="Verdana" w:cs="Verdana"/>
                <w:color w:val="000000"/>
                <w:sz w:val="16"/>
                <w:szCs w:val="16"/>
                <w:lang w:eastAsia="en-US"/>
              </w:rPr>
              <w:t>om in 2026 een overzicht aan de Tweede Kamer te sturen van voorgenomen grote ICT-activiteiten plus verwachte uitgaven (TZ202507-076)</w:t>
            </w:r>
            <w:r w:rsidR="00D82BD9">
              <w:rPr>
                <w:rFonts w:eastAsia="Verdana" w:cs="Verdana"/>
                <w:color w:val="000000"/>
                <w:sz w:val="16"/>
                <w:szCs w:val="16"/>
                <w:lang w:eastAsia="en-US"/>
              </w:rPr>
              <w:t>.</w:t>
            </w:r>
          </w:p>
        </w:tc>
        <w:tc>
          <w:tcPr>
            <w:tcW w:w="116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105" w:type="dxa"/>
              <w:right w:w="105" w:type="dxa"/>
            </w:tcMar>
          </w:tcPr>
          <w:p w:rsidRPr="00B6682F" w:rsidR="00E2232E" w:rsidP="00E2232E" w:rsidRDefault="00E2232E" w14:paraId="791D82A0" w14:textId="77777777">
            <w:pPr>
              <w:spacing w:after="160" w:line="279" w:lineRule="auto"/>
              <w:rPr>
                <w:rFonts w:eastAsia="Verdana" w:cs="Verdana"/>
                <w:color w:val="000000"/>
                <w:sz w:val="16"/>
                <w:szCs w:val="16"/>
                <w:lang w:eastAsia="en-US"/>
              </w:rPr>
            </w:pPr>
            <w:r w:rsidRPr="00B6682F">
              <w:rPr>
                <w:rFonts w:eastAsia="Verdana" w:cs="Verdana"/>
                <w:color w:val="000000"/>
                <w:sz w:val="16"/>
                <w:szCs w:val="16"/>
                <w:lang w:eastAsia="en-US"/>
              </w:rPr>
              <w:t>Q4 2026</w:t>
            </w:r>
          </w:p>
        </w:tc>
      </w:tr>
      <w:tr w:rsidRPr="00B6682F" w:rsidR="00E2232E" w:rsidTr="00FF48F8" w14:paraId="75C5EB56" w14:textId="77777777">
        <w:trPr>
          <w:trHeight w:val="285"/>
        </w:trPr>
        <w:tc>
          <w:tcPr>
            <w:tcW w:w="247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105" w:type="dxa"/>
              <w:right w:w="105" w:type="dxa"/>
            </w:tcMar>
          </w:tcPr>
          <w:p w:rsidRPr="00B6682F" w:rsidR="00E2232E" w:rsidP="00E2232E" w:rsidRDefault="00E2232E" w14:paraId="553EFB73" w14:textId="69FF069F">
            <w:pPr>
              <w:spacing w:after="160" w:line="279" w:lineRule="auto"/>
              <w:rPr>
                <w:rFonts w:eastAsia="Verdana" w:cs="Verdana"/>
                <w:color w:val="000000"/>
                <w:sz w:val="16"/>
                <w:szCs w:val="16"/>
                <w:lang w:eastAsia="en-US"/>
              </w:rPr>
            </w:pPr>
            <w:r w:rsidRPr="00B6682F">
              <w:rPr>
                <w:rFonts w:eastAsia="Verdana" w:cs="Verdana"/>
                <w:color w:val="000000"/>
                <w:sz w:val="16"/>
                <w:szCs w:val="16"/>
                <w:lang w:eastAsia="en-US"/>
              </w:rPr>
              <w:t>Aansluitplan</w:t>
            </w:r>
            <w:r w:rsidR="00A51706">
              <w:rPr>
                <w:rFonts w:eastAsia="Verdana" w:cs="Verdana"/>
                <w:color w:val="000000"/>
                <w:sz w:val="16"/>
                <w:szCs w:val="16"/>
                <w:lang w:eastAsia="en-US"/>
              </w:rPr>
              <w:t xml:space="preserve"> Caribisch Nederland </w:t>
            </w:r>
            <w:r w:rsidRPr="00B6682F">
              <w:rPr>
                <w:rFonts w:eastAsia="Verdana" w:cs="Verdana"/>
                <w:color w:val="000000"/>
                <w:sz w:val="16"/>
                <w:szCs w:val="16"/>
                <w:lang w:eastAsia="en-US"/>
              </w:rPr>
              <w:t>Publieke Dienstverlening en Digitalisering</w:t>
            </w:r>
          </w:p>
        </w:tc>
        <w:tc>
          <w:tcPr>
            <w:tcW w:w="3150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105" w:type="dxa"/>
              <w:right w:w="105" w:type="dxa"/>
            </w:tcMar>
          </w:tcPr>
          <w:p w:rsidRPr="00B6682F" w:rsidR="00E2232E" w:rsidP="00E2232E" w:rsidRDefault="00F9344E" w14:paraId="6C414C8E" w14:textId="38D2635D">
            <w:pPr>
              <w:spacing w:after="160" w:line="279" w:lineRule="auto"/>
              <w:rPr>
                <w:rFonts w:eastAsia="Verdana" w:cs="Verdana"/>
                <w:color w:val="000000"/>
                <w:sz w:val="16"/>
                <w:szCs w:val="16"/>
                <w:lang w:eastAsia="en-US"/>
              </w:rPr>
            </w:pPr>
            <w:r w:rsidRPr="00B6682F">
              <w:rPr>
                <w:rFonts w:eastAsia="Verdana" w:cs="Verdana"/>
                <w:color w:val="000000"/>
                <w:sz w:val="16"/>
                <w:szCs w:val="16"/>
                <w:lang w:eastAsia="en-US"/>
              </w:rPr>
              <w:t>Gezamenlijke</w:t>
            </w:r>
            <w:r w:rsidRPr="00B6682F" w:rsidR="00E2232E">
              <w:rPr>
                <w:rFonts w:eastAsia="Verdana" w:cs="Verdana"/>
                <w:color w:val="000000"/>
                <w:sz w:val="16"/>
                <w:szCs w:val="16"/>
                <w:lang w:eastAsia="en-US"/>
              </w:rPr>
              <w:t xml:space="preserve"> brief StasEZK en StasBZK</w:t>
            </w:r>
            <w:r w:rsidR="00D82BD9">
              <w:rPr>
                <w:rFonts w:eastAsia="Verdana" w:cs="Verdana"/>
                <w:color w:val="000000"/>
                <w:sz w:val="16"/>
                <w:szCs w:val="16"/>
                <w:lang w:eastAsia="en-US"/>
              </w:rPr>
              <w:t>.</w:t>
            </w:r>
          </w:p>
        </w:tc>
        <w:tc>
          <w:tcPr>
            <w:tcW w:w="116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105" w:type="dxa"/>
              <w:right w:w="105" w:type="dxa"/>
            </w:tcMar>
          </w:tcPr>
          <w:p w:rsidRPr="00B6682F" w:rsidR="00E2232E" w:rsidP="00E2232E" w:rsidRDefault="00E2232E" w14:paraId="2022E55D" w14:textId="77777777">
            <w:pPr>
              <w:spacing w:after="160" w:line="279" w:lineRule="auto"/>
              <w:rPr>
                <w:rFonts w:eastAsia="Verdana" w:cs="Verdana"/>
                <w:color w:val="000000"/>
                <w:sz w:val="16"/>
                <w:szCs w:val="16"/>
                <w:lang w:eastAsia="en-US"/>
              </w:rPr>
            </w:pPr>
            <w:r w:rsidRPr="00B6682F">
              <w:rPr>
                <w:rFonts w:eastAsia="Verdana" w:cs="Verdana"/>
                <w:color w:val="000000"/>
                <w:sz w:val="16"/>
                <w:szCs w:val="16"/>
                <w:lang w:eastAsia="en-US"/>
              </w:rPr>
              <w:t>Q4 2026</w:t>
            </w:r>
          </w:p>
        </w:tc>
      </w:tr>
      <w:tr w:rsidRPr="00B6682F" w:rsidR="00E2232E" w:rsidTr="00FF48F8" w14:paraId="178DCAA0" w14:textId="77777777">
        <w:trPr>
          <w:trHeight w:val="285"/>
        </w:trPr>
        <w:tc>
          <w:tcPr>
            <w:tcW w:w="247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105" w:type="dxa"/>
              <w:right w:w="105" w:type="dxa"/>
            </w:tcMar>
          </w:tcPr>
          <w:p w:rsidRPr="00B6682F" w:rsidR="00E2232E" w:rsidP="00E2232E" w:rsidRDefault="00E2232E" w14:paraId="44E2382E" w14:textId="77777777">
            <w:pPr>
              <w:spacing w:after="160" w:line="279" w:lineRule="auto"/>
              <w:rPr>
                <w:rFonts w:eastAsia="Verdana" w:cs="Verdana"/>
                <w:color w:val="000000"/>
                <w:sz w:val="16"/>
                <w:szCs w:val="16"/>
                <w:lang w:eastAsia="en-US"/>
              </w:rPr>
            </w:pPr>
            <w:r w:rsidRPr="00B6682F">
              <w:rPr>
                <w:rFonts w:eastAsia="Verdana" w:cs="Verdana"/>
                <w:color w:val="000000"/>
                <w:sz w:val="16"/>
                <w:szCs w:val="16"/>
                <w:lang w:eastAsia="en-US"/>
              </w:rPr>
              <w:t>Kabinetsreactie Amnesty-rapport ‘Automating Suspicion’</w:t>
            </w:r>
          </w:p>
        </w:tc>
        <w:tc>
          <w:tcPr>
            <w:tcW w:w="3150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105" w:type="dxa"/>
              <w:right w:w="105" w:type="dxa"/>
            </w:tcMar>
          </w:tcPr>
          <w:p w:rsidRPr="00B6682F" w:rsidR="00E2232E" w:rsidP="00E2232E" w:rsidRDefault="00E2232E" w14:paraId="359212F4" w14:textId="66D26973">
            <w:pPr>
              <w:spacing w:after="160" w:line="279" w:lineRule="auto"/>
              <w:rPr>
                <w:rFonts w:eastAsia="Verdana" w:cs="Verdana"/>
                <w:color w:val="000000"/>
                <w:sz w:val="16"/>
                <w:szCs w:val="16"/>
                <w:lang w:eastAsia="en-US"/>
              </w:rPr>
            </w:pPr>
            <w:r w:rsidRPr="00B6682F">
              <w:rPr>
                <w:rFonts w:eastAsia="Verdana" w:cs="Verdana"/>
                <w:color w:val="000000"/>
                <w:sz w:val="16"/>
                <w:szCs w:val="16"/>
                <w:lang w:eastAsia="en-US"/>
              </w:rPr>
              <w:t>Brief van StasEZK, mede namens StasBZK</w:t>
            </w:r>
            <w:r w:rsidR="00D82BD9">
              <w:rPr>
                <w:rFonts w:eastAsia="Verdana" w:cs="Verdana"/>
                <w:color w:val="000000"/>
                <w:sz w:val="16"/>
                <w:szCs w:val="16"/>
                <w:lang w:eastAsia="en-US"/>
              </w:rPr>
              <w:t>.</w:t>
            </w:r>
          </w:p>
          <w:p w:rsidRPr="00B6682F" w:rsidR="00E2232E" w:rsidP="00E2232E" w:rsidRDefault="00E2232E" w14:paraId="3FEDF71A" w14:textId="77777777">
            <w:pPr>
              <w:spacing w:after="160" w:line="279" w:lineRule="auto"/>
              <w:rPr>
                <w:rFonts w:eastAsia="Verdana" w:cs="Verdana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16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105" w:type="dxa"/>
              <w:right w:w="105" w:type="dxa"/>
            </w:tcMar>
          </w:tcPr>
          <w:p w:rsidRPr="00B6682F" w:rsidR="00E2232E" w:rsidP="00E2232E" w:rsidRDefault="00E2232E" w14:paraId="272D7FD5" w14:textId="77777777">
            <w:pPr>
              <w:spacing w:after="160" w:line="279" w:lineRule="auto"/>
              <w:rPr>
                <w:rFonts w:eastAsia="Verdana" w:cs="Verdana"/>
                <w:color w:val="000000"/>
                <w:sz w:val="16"/>
                <w:szCs w:val="16"/>
                <w:lang w:eastAsia="en-US"/>
              </w:rPr>
            </w:pPr>
            <w:r w:rsidRPr="00B6682F">
              <w:rPr>
                <w:rFonts w:eastAsia="Verdana" w:cs="Verdana"/>
                <w:color w:val="000000"/>
                <w:sz w:val="16"/>
                <w:szCs w:val="16"/>
                <w:lang w:eastAsia="en-US"/>
              </w:rPr>
              <w:t>Q1 2027</w:t>
            </w:r>
          </w:p>
        </w:tc>
      </w:tr>
      <w:tr w:rsidRPr="00B6682F" w:rsidR="00E2232E" w:rsidTr="00FF48F8" w14:paraId="3A8BD4CE" w14:textId="77777777">
        <w:trPr>
          <w:trHeight w:val="285"/>
        </w:trPr>
        <w:tc>
          <w:tcPr>
            <w:tcW w:w="247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105" w:type="dxa"/>
              <w:right w:w="105" w:type="dxa"/>
            </w:tcMar>
          </w:tcPr>
          <w:p w:rsidRPr="00B6682F" w:rsidR="00E2232E" w:rsidP="00E2232E" w:rsidRDefault="00E2232E" w14:paraId="35A3111A" w14:textId="6721DECC">
            <w:pPr>
              <w:spacing w:after="160" w:line="279" w:lineRule="auto"/>
              <w:rPr>
                <w:rFonts w:eastAsia="Verdana" w:cs="Verdana"/>
                <w:color w:val="000000"/>
                <w:sz w:val="16"/>
                <w:szCs w:val="16"/>
                <w:lang w:eastAsia="en-US"/>
              </w:rPr>
            </w:pPr>
            <w:r w:rsidRPr="00B6682F">
              <w:rPr>
                <w:rFonts w:eastAsia="Verdana" w:cs="Verdana"/>
                <w:color w:val="000000"/>
                <w:sz w:val="16"/>
                <w:szCs w:val="16"/>
                <w:lang w:eastAsia="en-US"/>
              </w:rPr>
              <w:lastRenderedPageBreak/>
              <w:t>Opschaling rijksbreed cloudbeleid naar overheid</w:t>
            </w:r>
            <w:r w:rsidR="00C153E3">
              <w:rPr>
                <w:rFonts w:eastAsia="Verdana" w:cs="Verdana"/>
                <w:color w:val="000000"/>
                <w:sz w:val="16"/>
                <w:szCs w:val="16"/>
                <w:lang w:eastAsia="en-US"/>
              </w:rPr>
              <w:t>s</w:t>
            </w:r>
            <w:r w:rsidRPr="00B6682F">
              <w:rPr>
                <w:rFonts w:eastAsia="Verdana" w:cs="Verdana"/>
                <w:color w:val="000000"/>
                <w:sz w:val="16"/>
                <w:szCs w:val="16"/>
                <w:lang w:eastAsia="en-US"/>
              </w:rPr>
              <w:t>breed cloudbeleid</w:t>
            </w:r>
          </w:p>
        </w:tc>
        <w:tc>
          <w:tcPr>
            <w:tcW w:w="3150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105" w:type="dxa"/>
              <w:right w:w="105" w:type="dxa"/>
            </w:tcMar>
          </w:tcPr>
          <w:p w:rsidRPr="00B6682F" w:rsidR="00E2232E" w:rsidP="00E2232E" w:rsidRDefault="00E2232E" w14:paraId="4BD3D608" w14:textId="3EF44F0F">
            <w:pPr>
              <w:spacing w:after="160" w:line="279" w:lineRule="auto"/>
              <w:rPr>
                <w:rFonts w:eastAsia="Verdana" w:cs="Verdana"/>
                <w:color w:val="000000"/>
                <w:sz w:val="16"/>
                <w:szCs w:val="16"/>
                <w:lang w:eastAsia="en-US"/>
              </w:rPr>
            </w:pPr>
            <w:r w:rsidRPr="00B6682F">
              <w:rPr>
                <w:rFonts w:eastAsia="Verdana" w:cs="Verdana"/>
                <w:color w:val="000000"/>
                <w:sz w:val="16"/>
                <w:szCs w:val="16"/>
                <w:lang w:eastAsia="en-US"/>
              </w:rPr>
              <w:t>Brief van StasEZK, mede namens StasBZK</w:t>
            </w:r>
            <w:r w:rsidR="00D82BD9">
              <w:rPr>
                <w:rFonts w:eastAsia="Verdana" w:cs="Verdana"/>
                <w:color w:val="000000"/>
                <w:sz w:val="16"/>
                <w:szCs w:val="16"/>
                <w:lang w:eastAsia="en-US"/>
              </w:rPr>
              <w:t>.</w:t>
            </w:r>
          </w:p>
          <w:p w:rsidRPr="00B6682F" w:rsidR="00E2232E" w:rsidP="00E2232E" w:rsidRDefault="00E2232E" w14:paraId="18C6C49B" w14:textId="77777777">
            <w:pPr>
              <w:spacing w:after="160" w:line="279" w:lineRule="auto"/>
              <w:rPr>
                <w:rFonts w:eastAsia="Verdana" w:cs="Verdana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16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105" w:type="dxa"/>
              <w:right w:w="105" w:type="dxa"/>
            </w:tcMar>
          </w:tcPr>
          <w:p w:rsidRPr="00B6682F" w:rsidR="00E2232E" w:rsidP="00E2232E" w:rsidRDefault="00E2232E" w14:paraId="1C711DAA" w14:textId="77777777">
            <w:pPr>
              <w:spacing w:after="160" w:line="279" w:lineRule="auto"/>
              <w:rPr>
                <w:rFonts w:eastAsia="Verdana" w:cs="Verdana"/>
                <w:color w:val="000000"/>
                <w:sz w:val="16"/>
                <w:szCs w:val="16"/>
                <w:lang w:eastAsia="en-US"/>
              </w:rPr>
            </w:pPr>
            <w:r w:rsidRPr="00B6682F">
              <w:rPr>
                <w:rFonts w:eastAsia="Verdana" w:cs="Verdana"/>
                <w:color w:val="000000"/>
                <w:sz w:val="16"/>
                <w:szCs w:val="16"/>
                <w:lang w:eastAsia="en-US"/>
              </w:rPr>
              <w:t>Q1 2027</w:t>
            </w:r>
          </w:p>
        </w:tc>
      </w:tr>
      <w:tr w:rsidRPr="00B6682F" w:rsidR="00E2232E" w:rsidTr="00FF48F8" w14:paraId="388D783C" w14:textId="77777777">
        <w:trPr>
          <w:trHeight w:val="285"/>
        </w:trPr>
        <w:tc>
          <w:tcPr>
            <w:tcW w:w="2502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105" w:type="dxa"/>
              <w:right w:w="105" w:type="dxa"/>
            </w:tcMar>
          </w:tcPr>
          <w:p w:rsidRPr="00B6682F" w:rsidR="00E2232E" w:rsidP="00E2232E" w:rsidRDefault="00D82BD9" w14:paraId="216FB8B5" w14:textId="496CC729">
            <w:pPr>
              <w:spacing w:after="160" w:line="279" w:lineRule="auto"/>
              <w:rPr>
                <w:rFonts w:eastAsia="Verdana" w:cs="Verdana"/>
                <w:color w:val="000000"/>
                <w:sz w:val="16"/>
                <w:szCs w:val="16"/>
                <w:lang w:eastAsia="en-US"/>
              </w:rPr>
            </w:pPr>
            <w:r>
              <w:br w:type="page"/>
            </w:r>
            <w:r w:rsidRPr="00B6682F" w:rsidR="00E2232E">
              <w:rPr>
                <w:rFonts w:eastAsia="Verdana" w:cs="Verdana"/>
                <w:color w:val="000000"/>
                <w:sz w:val="16"/>
                <w:szCs w:val="16"/>
                <w:lang w:eastAsia="en-US"/>
              </w:rPr>
              <w:t>Voortgangsrapportage Strategie Digitale Economie 2025-2026</w:t>
            </w:r>
          </w:p>
        </w:tc>
        <w:tc>
          <w:tcPr>
            <w:tcW w:w="312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105" w:type="dxa"/>
              <w:right w:w="105" w:type="dxa"/>
            </w:tcMar>
          </w:tcPr>
          <w:p w:rsidRPr="00B6682F" w:rsidR="00E2232E" w:rsidP="00E2232E" w:rsidRDefault="00E2232E" w14:paraId="560DB15F" w14:textId="22CCBF12">
            <w:pPr>
              <w:spacing w:after="160" w:line="279" w:lineRule="auto"/>
              <w:rPr>
                <w:rFonts w:eastAsia="Verdana" w:cs="Verdana"/>
                <w:color w:val="000000"/>
                <w:sz w:val="16"/>
                <w:szCs w:val="16"/>
                <w:lang w:eastAsia="en-US"/>
              </w:rPr>
            </w:pPr>
            <w:r w:rsidRPr="00B6682F">
              <w:rPr>
                <w:rFonts w:eastAsia="Verdana" w:cs="Verdana"/>
                <w:color w:val="000000"/>
                <w:sz w:val="16"/>
                <w:szCs w:val="16"/>
                <w:lang w:eastAsia="en-US"/>
              </w:rPr>
              <w:t>Verantwoording over de voortgang van de Strategie Digitale Economie</w:t>
            </w:r>
            <w:r w:rsidR="00C62976">
              <w:rPr>
                <w:rFonts w:eastAsia="Verdana" w:cs="Verdana"/>
                <w:color w:val="000000"/>
                <w:sz w:val="16"/>
                <w:szCs w:val="16"/>
                <w:lang w:eastAsia="en-US"/>
              </w:rPr>
              <w:t>.</w:t>
            </w:r>
          </w:p>
        </w:tc>
        <w:tc>
          <w:tcPr>
            <w:tcW w:w="11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105" w:type="dxa"/>
              <w:right w:w="105" w:type="dxa"/>
            </w:tcMar>
          </w:tcPr>
          <w:p w:rsidRPr="00B6682F" w:rsidR="00E2232E" w:rsidP="00E2232E" w:rsidRDefault="00E2232E" w14:paraId="665A7D80" w14:textId="77777777">
            <w:pPr>
              <w:spacing w:after="160" w:line="279" w:lineRule="auto"/>
              <w:rPr>
                <w:rFonts w:eastAsia="Verdana" w:cs="Verdana"/>
                <w:color w:val="000000"/>
                <w:sz w:val="16"/>
                <w:szCs w:val="16"/>
                <w:lang w:eastAsia="en-US"/>
              </w:rPr>
            </w:pPr>
            <w:r w:rsidRPr="00B6682F">
              <w:rPr>
                <w:rFonts w:eastAsia="Verdana" w:cs="Verdana"/>
                <w:color w:val="000000"/>
                <w:sz w:val="16"/>
                <w:szCs w:val="16"/>
                <w:lang w:eastAsia="en-US"/>
              </w:rPr>
              <w:t>Q1 2027</w:t>
            </w:r>
          </w:p>
        </w:tc>
      </w:tr>
      <w:tr w:rsidRPr="00B6682F" w:rsidR="00E2232E" w:rsidTr="00FF48F8" w14:paraId="14953DAD" w14:textId="77777777">
        <w:trPr>
          <w:trHeight w:val="285"/>
        </w:trPr>
        <w:tc>
          <w:tcPr>
            <w:tcW w:w="2502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105" w:type="dxa"/>
              <w:right w:w="105" w:type="dxa"/>
            </w:tcMar>
          </w:tcPr>
          <w:p w:rsidRPr="00B6682F" w:rsidR="00E2232E" w:rsidP="00E2232E" w:rsidRDefault="00E2232E" w14:paraId="264A5C62" w14:textId="77777777">
            <w:pPr>
              <w:spacing w:after="160" w:line="279" w:lineRule="auto"/>
              <w:rPr>
                <w:rFonts w:eastAsia="Verdana" w:cs="Verdana"/>
                <w:color w:val="000000"/>
                <w:sz w:val="16"/>
                <w:szCs w:val="16"/>
                <w:lang w:eastAsia="en-US"/>
              </w:rPr>
            </w:pPr>
            <w:r w:rsidRPr="00B6682F">
              <w:rPr>
                <w:rFonts w:eastAsia="Verdana" w:cs="Verdana"/>
                <w:color w:val="000000"/>
                <w:sz w:val="16"/>
                <w:szCs w:val="16"/>
                <w:lang w:eastAsia="en-US"/>
              </w:rPr>
              <w:t>Kamerbrief versterken digitale infrastructuur Caribisch Nederland</w:t>
            </w:r>
          </w:p>
        </w:tc>
        <w:tc>
          <w:tcPr>
            <w:tcW w:w="312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105" w:type="dxa"/>
              <w:right w:w="105" w:type="dxa"/>
            </w:tcMar>
          </w:tcPr>
          <w:p w:rsidRPr="00B6682F" w:rsidR="00E2232E" w:rsidP="00E2232E" w:rsidRDefault="00E2232E" w14:paraId="0DC6D320" w14:textId="6E85D557">
            <w:pPr>
              <w:spacing w:after="160" w:line="279" w:lineRule="auto"/>
              <w:rPr>
                <w:rFonts w:eastAsia="Verdana" w:cs="Verdana"/>
                <w:color w:val="000000"/>
                <w:sz w:val="16"/>
                <w:szCs w:val="16"/>
                <w:lang w:eastAsia="en-US"/>
              </w:rPr>
            </w:pPr>
            <w:r w:rsidRPr="00B6682F">
              <w:rPr>
                <w:rFonts w:eastAsia="Verdana" w:cs="Verdana"/>
                <w:color w:val="000000"/>
                <w:sz w:val="16"/>
                <w:szCs w:val="16"/>
                <w:lang w:eastAsia="en-US"/>
              </w:rPr>
              <w:t>Mede n</w:t>
            </w:r>
            <w:r w:rsidR="00C62976">
              <w:rPr>
                <w:rFonts w:eastAsia="Verdana" w:cs="Verdana"/>
                <w:color w:val="000000"/>
                <w:sz w:val="16"/>
                <w:szCs w:val="16"/>
                <w:lang w:eastAsia="en-US"/>
              </w:rPr>
              <w:t>aar aanleiding van</w:t>
            </w:r>
            <w:r w:rsidRPr="00B6682F">
              <w:rPr>
                <w:rFonts w:eastAsia="Verdana" w:cs="Verdana"/>
                <w:color w:val="000000"/>
                <w:sz w:val="16"/>
                <w:szCs w:val="16"/>
                <w:lang w:eastAsia="en-US"/>
              </w:rPr>
              <w:t xml:space="preserve"> diverse moties van de Kamer over zeekabels. Daarnaast evaluatie en vervolgstappen subsidie voor </w:t>
            </w:r>
            <w:r w:rsidRPr="00B6682F" w:rsidR="00C153E3">
              <w:rPr>
                <w:rFonts w:eastAsia="Verdana" w:cs="Verdana"/>
                <w:color w:val="000000"/>
                <w:sz w:val="16"/>
                <w:szCs w:val="16"/>
                <w:lang w:eastAsia="en-US"/>
              </w:rPr>
              <w:t>internetabonnementen</w:t>
            </w:r>
            <w:r w:rsidR="00C62976">
              <w:rPr>
                <w:rFonts w:eastAsia="Verdana" w:cs="Verdana"/>
                <w:color w:val="000000"/>
                <w:sz w:val="16"/>
                <w:szCs w:val="16"/>
                <w:lang w:eastAsia="en-US"/>
              </w:rPr>
              <w:t>.</w:t>
            </w:r>
          </w:p>
        </w:tc>
        <w:tc>
          <w:tcPr>
            <w:tcW w:w="11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105" w:type="dxa"/>
              <w:right w:w="105" w:type="dxa"/>
            </w:tcMar>
          </w:tcPr>
          <w:p w:rsidRPr="00B6682F" w:rsidR="00E2232E" w:rsidP="00E2232E" w:rsidRDefault="00E2232E" w14:paraId="1F9E3CF5" w14:textId="77777777">
            <w:pPr>
              <w:spacing w:after="160" w:line="279" w:lineRule="auto"/>
              <w:rPr>
                <w:rFonts w:eastAsia="Verdana" w:cs="Verdana"/>
                <w:color w:val="000000"/>
                <w:sz w:val="16"/>
                <w:szCs w:val="16"/>
                <w:lang w:eastAsia="en-US"/>
              </w:rPr>
            </w:pPr>
            <w:r w:rsidRPr="00B6682F">
              <w:rPr>
                <w:rFonts w:eastAsia="Verdana" w:cs="Verdana"/>
                <w:color w:val="000000"/>
                <w:sz w:val="16"/>
                <w:szCs w:val="16"/>
                <w:lang w:eastAsia="en-US"/>
              </w:rPr>
              <w:t>Q1 2027</w:t>
            </w:r>
          </w:p>
        </w:tc>
      </w:tr>
      <w:tr w:rsidRPr="00B6682F" w:rsidR="00E2232E" w:rsidTr="00FF48F8" w14:paraId="0842098B" w14:textId="77777777">
        <w:trPr>
          <w:trHeight w:val="285"/>
        </w:trPr>
        <w:tc>
          <w:tcPr>
            <w:tcW w:w="2502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105" w:type="dxa"/>
              <w:right w:w="105" w:type="dxa"/>
            </w:tcMar>
          </w:tcPr>
          <w:p w:rsidRPr="00B6682F" w:rsidR="00E2232E" w:rsidP="00E2232E" w:rsidRDefault="00E2232E" w14:paraId="3C6BD1F1" w14:textId="77777777">
            <w:pPr>
              <w:spacing w:after="160" w:line="279" w:lineRule="auto"/>
              <w:rPr>
                <w:rFonts w:eastAsia="Verdana" w:cs="Verdana"/>
                <w:color w:val="000000"/>
                <w:sz w:val="16"/>
                <w:szCs w:val="16"/>
                <w:lang w:eastAsia="en-US"/>
              </w:rPr>
            </w:pPr>
            <w:r w:rsidRPr="00B6682F">
              <w:rPr>
                <w:rFonts w:eastAsia="Verdana" w:cs="Verdana"/>
                <w:color w:val="000000"/>
                <w:sz w:val="16"/>
                <w:szCs w:val="16"/>
                <w:lang w:eastAsia="en-US"/>
              </w:rPr>
              <w:t>Wetsvoorstel verkeersgegevens</w:t>
            </w:r>
          </w:p>
        </w:tc>
        <w:tc>
          <w:tcPr>
            <w:tcW w:w="312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105" w:type="dxa"/>
              <w:right w:w="105" w:type="dxa"/>
            </w:tcMar>
          </w:tcPr>
          <w:p w:rsidRPr="00B6682F" w:rsidR="00E2232E" w:rsidP="00E2232E" w:rsidRDefault="00E2232E" w14:paraId="0F61D7F4" w14:textId="5D82673A">
            <w:pPr>
              <w:spacing w:after="160" w:line="279" w:lineRule="auto"/>
              <w:rPr>
                <w:rFonts w:eastAsia="Verdana" w:cs="Verdana"/>
                <w:color w:val="000000"/>
                <w:sz w:val="16"/>
                <w:szCs w:val="16"/>
                <w:lang w:eastAsia="en-US"/>
              </w:rPr>
            </w:pPr>
            <w:r w:rsidRPr="00B6682F">
              <w:rPr>
                <w:rFonts w:cs="Aptos"/>
                <w:color w:val="000000"/>
                <w:sz w:val="16"/>
                <w:szCs w:val="16"/>
                <w:lang w:eastAsia="en-US"/>
              </w:rPr>
              <w:t>Aanpassing H11 T</w:t>
            </w:r>
            <w:r w:rsidR="00A31766">
              <w:rPr>
                <w:rFonts w:cs="Aptos"/>
                <w:color w:val="000000"/>
                <w:sz w:val="16"/>
                <w:szCs w:val="16"/>
                <w:lang w:eastAsia="en-US"/>
              </w:rPr>
              <w:t xml:space="preserve">elecomwet </w:t>
            </w:r>
            <w:r w:rsidR="00C153E3">
              <w:rPr>
                <w:rFonts w:cs="Aptos"/>
                <w:color w:val="000000"/>
                <w:sz w:val="16"/>
                <w:szCs w:val="16"/>
                <w:lang w:eastAsia="en-US"/>
              </w:rPr>
              <w:t>ten behoeve van</w:t>
            </w:r>
            <w:r w:rsidR="00764867">
              <w:rPr>
                <w:rFonts w:cs="Aptos"/>
                <w:color w:val="000000"/>
                <w:sz w:val="16"/>
                <w:szCs w:val="16"/>
                <w:lang w:eastAsia="en-US"/>
              </w:rPr>
              <w:t xml:space="preserve"> </w:t>
            </w:r>
            <w:r w:rsidRPr="00B6682F">
              <w:rPr>
                <w:rFonts w:cs="Aptos"/>
                <w:color w:val="000000"/>
                <w:sz w:val="16"/>
                <w:szCs w:val="16"/>
                <w:lang w:eastAsia="en-US"/>
              </w:rPr>
              <w:t>fraudepreventie</w:t>
            </w:r>
            <w:r w:rsidR="00C62976">
              <w:rPr>
                <w:rFonts w:cs="Aptos"/>
                <w:color w:val="000000"/>
                <w:sz w:val="16"/>
                <w:szCs w:val="16"/>
                <w:lang w:eastAsia="en-US"/>
              </w:rPr>
              <w:t>.</w:t>
            </w:r>
          </w:p>
        </w:tc>
        <w:tc>
          <w:tcPr>
            <w:tcW w:w="11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105" w:type="dxa"/>
              <w:right w:w="105" w:type="dxa"/>
            </w:tcMar>
          </w:tcPr>
          <w:p w:rsidRPr="00B6682F" w:rsidR="00E2232E" w:rsidP="00E2232E" w:rsidRDefault="00E2232E" w14:paraId="37A67778" w14:textId="77777777">
            <w:pPr>
              <w:spacing w:after="160" w:line="279" w:lineRule="auto"/>
              <w:rPr>
                <w:rFonts w:eastAsia="Verdana" w:cs="Verdana"/>
                <w:color w:val="000000"/>
                <w:sz w:val="16"/>
                <w:szCs w:val="16"/>
                <w:lang w:eastAsia="en-US"/>
              </w:rPr>
            </w:pPr>
            <w:r w:rsidRPr="00B6682F">
              <w:rPr>
                <w:rFonts w:eastAsia="Verdana" w:cs="Verdana"/>
                <w:color w:val="000000"/>
                <w:sz w:val="16"/>
                <w:szCs w:val="16"/>
                <w:lang w:eastAsia="en-US"/>
              </w:rPr>
              <w:t>Q1 2027</w:t>
            </w:r>
          </w:p>
        </w:tc>
      </w:tr>
      <w:tr w:rsidRPr="00B6682F" w:rsidR="00E2232E" w:rsidTr="00FF48F8" w14:paraId="3E72FC5F" w14:textId="77777777">
        <w:trPr>
          <w:trHeight w:val="285"/>
        </w:trPr>
        <w:tc>
          <w:tcPr>
            <w:tcW w:w="2502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105" w:type="dxa"/>
              <w:right w:w="105" w:type="dxa"/>
            </w:tcMar>
          </w:tcPr>
          <w:p w:rsidRPr="00B6682F" w:rsidR="00E2232E" w:rsidP="00E2232E" w:rsidRDefault="00E2232E" w14:paraId="6874CFE4" w14:textId="36A58314">
            <w:pPr>
              <w:spacing w:after="160" w:line="279" w:lineRule="auto"/>
              <w:rPr>
                <w:rFonts w:eastAsia="Verdana" w:cs="Verdana"/>
                <w:color w:val="000000"/>
                <w:sz w:val="16"/>
                <w:szCs w:val="16"/>
                <w:lang w:eastAsia="en-US"/>
              </w:rPr>
            </w:pPr>
            <w:r w:rsidRPr="00B6682F">
              <w:rPr>
                <w:rFonts w:eastAsia="Verdana" w:cs="Verdana"/>
                <w:color w:val="000000"/>
                <w:sz w:val="16"/>
                <w:szCs w:val="16"/>
                <w:lang w:eastAsia="en-US"/>
              </w:rPr>
              <w:t>Aanpassing H4 T</w:t>
            </w:r>
            <w:r w:rsidRPr="00B6682F" w:rsidR="00F25B0A">
              <w:rPr>
                <w:rFonts w:eastAsia="Verdana" w:cs="Verdana"/>
                <w:color w:val="000000"/>
                <w:sz w:val="16"/>
                <w:szCs w:val="16"/>
                <w:lang w:eastAsia="en-US"/>
              </w:rPr>
              <w:t>elecomwet</w:t>
            </w:r>
          </w:p>
        </w:tc>
        <w:tc>
          <w:tcPr>
            <w:tcW w:w="312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105" w:type="dxa"/>
              <w:right w:w="105" w:type="dxa"/>
            </w:tcMar>
          </w:tcPr>
          <w:p w:rsidRPr="00B6682F" w:rsidR="00E2232E" w:rsidP="00E2232E" w:rsidRDefault="00E2232E" w14:paraId="64585915" w14:textId="6A14561E">
            <w:pPr>
              <w:spacing w:after="160" w:line="257" w:lineRule="auto"/>
              <w:rPr>
                <w:rFonts w:cs="Aptos"/>
                <w:i/>
                <w:iCs/>
                <w:sz w:val="16"/>
                <w:szCs w:val="16"/>
                <w:lang w:eastAsia="en-US"/>
              </w:rPr>
            </w:pPr>
            <w:r w:rsidRPr="00B6682F">
              <w:rPr>
                <w:rFonts w:cs="Aptos"/>
                <w:color w:val="000000"/>
                <w:sz w:val="16"/>
                <w:szCs w:val="16"/>
                <w:lang w:eastAsia="en-US"/>
              </w:rPr>
              <w:t>Wijzigingen i</w:t>
            </w:r>
            <w:r w:rsidR="00C153E3">
              <w:rPr>
                <w:rFonts w:cs="Aptos"/>
                <w:color w:val="000000"/>
                <w:sz w:val="16"/>
                <w:szCs w:val="16"/>
                <w:lang w:eastAsia="en-US"/>
              </w:rPr>
              <w:t>n verband met</w:t>
            </w:r>
            <w:r w:rsidRPr="00B6682F">
              <w:rPr>
                <w:rFonts w:cs="Aptos"/>
                <w:color w:val="000000"/>
                <w:sz w:val="16"/>
                <w:szCs w:val="16"/>
                <w:lang w:eastAsia="en-US"/>
              </w:rPr>
              <w:t xml:space="preserve"> aanpak van misbruik van nummers, </w:t>
            </w:r>
            <w:r w:rsidRPr="00C62976">
              <w:rPr>
                <w:rFonts w:cs="Aptos"/>
                <w:i/>
                <w:iCs/>
                <w:color w:val="000000"/>
                <w:sz w:val="16"/>
                <w:szCs w:val="16"/>
                <w:lang w:eastAsia="en-US"/>
              </w:rPr>
              <w:t>spoofing</w:t>
            </w:r>
            <w:r w:rsidRPr="00B6682F">
              <w:rPr>
                <w:rFonts w:cs="Aptos"/>
                <w:color w:val="000000"/>
                <w:sz w:val="16"/>
                <w:szCs w:val="16"/>
                <w:lang w:eastAsia="en-US"/>
              </w:rPr>
              <w:t xml:space="preserve"> en </w:t>
            </w:r>
            <w:r w:rsidRPr="00C62976">
              <w:rPr>
                <w:rFonts w:cs="Aptos"/>
                <w:i/>
                <w:iCs/>
                <w:color w:val="000000"/>
                <w:sz w:val="16"/>
                <w:szCs w:val="16"/>
                <w:lang w:eastAsia="en-US"/>
              </w:rPr>
              <w:t>phishing</w:t>
            </w:r>
            <w:r w:rsidRPr="00B6682F">
              <w:rPr>
                <w:rFonts w:cs="Aptos"/>
                <w:color w:val="000000"/>
                <w:sz w:val="16"/>
                <w:szCs w:val="16"/>
                <w:lang w:eastAsia="en-US"/>
              </w:rPr>
              <w:t xml:space="preserve"> in het kader van fraudebestrijding</w:t>
            </w:r>
            <w:r w:rsidR="00C62976">
              <w:rPr>
                <w:rFonts w:cs="Aptos"/>
                <w:color w:val="000000"/>
                <w:sz w:val="16"/>
                <w:szCs w:val="16"/>
                <w:lang w:eastAsia="en-US"/>
              </w:rPr>
              <w:t>.</w:t>
            </w:r>
          </w:p>
        </w:tc>
        <w:tc>
          <w:tcPr>
            <w:tcW w:w="11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105" w:type="dxa"/>
              <w:right w:w="105" w:type="dxa"/>
            </w:tcMar>
          </w:tcPr>
          <w:p w:rsidRPr="00B6682F" w:rsidR="00E2232E" w:rsidP="00E2232E" w:rsidRDefault="00E2232E" w14:paraId="2C5E731D" w14:textId="77777777">
            <w:pPr>
              <w:spacing w:after="160" w:line="279" w:lineRule="auto"/>
              <w:rPr>
                <w:rFonts w:eastAsia="Verdana" w:cs="Verdana"/>
                <w:color w:val="000000"/>
                <w:sz w:val="16"/>
                <w:szCs w:val="16"/>
                <w:lang w:eastAsia="en-US"/>
              </w:rPr>
            </w:pPr>
            <w:r w:rsidRPr="00B6682F">
              <w:rPr>
                <w:rFonts w:eastAsia="Verdana" w:cs="Verdana"/>
                <w:color w:val="000000"/>
                <w:sz w:val="16"/>
                <w:szCs w:val="16"/>
                <w:lang w:eastAsia="en-US"/>
              </w:rPr>
              <w:t>Q1 2027</w:t>
            </w:r>
          </w:p>
        </w:tc>
      </w:tr>
      <w:tr w:rsidRPr="00B6682F" w:rsidR="00E2232E" w:rsidTr="00FF48F8" w14:paraId="43A92CD5" w14:textId="77777777">
        <w:trPr>
          <w:trHeight w:val="285"/>
        </w:trPr>
        <w:tc>
          <w:tcPr>
            <w:tcW w:w="2502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105" w:type="dxa"/>
              <w:right w:w="105" w:type="dxa"/>
            </w:tcMar>
          </w:tcPr>
          <w:p w:rsidRPr="00B6682F" w:rsidR="00E2232E" w:rsidP="00E2232E" w:rsidRDefault="00E2232E" w14:paraId="5C48A45F" w14:textId="77777777">
            <w:pPr>
              <w:spacing w:after="160" w:line="279" w:lineRule="auto"/>
              <w:rPr>
                <w:rFonts w:eastAsia="Verdana" w:cs="Verdana"/>
                <w:color w:val="000000"/>
                <w:sz w:val="16"/>
                <w:szCs w:val="16"/>
                <w:lang w:eastAsia="en-US"/>
              </w:rPr>
            </w:pPr>
            <w:r w:rsidRPr="00B6682F">
              <w:rPr>
                <w:rFonts w:eastAsia="Verdana" w:cs="Verdana"/>
                <w:color w:val="000000"/>
                <w:sz w:val="16"/>
                <w:szCs w:val="16"/>
                <w:lang w:eastAsia="en-US"/>
              </w:rPr>
              <w:t>Kamerbrief AI-infrastructuur</w:t>
            </w:r>
          </w:p>
        </w:tc>
        <w:tc>
          <w:tcPr>
            <w:tcW w:w="312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105" w:type="dxa"/>
              <w:right w:w="105" w:type="dxa"/>
            </w:tcMar>
          </w:tcPr>
          <w:p w:rsidRPr="00B6682F" w:rsidR="00E2232E" w:rsidP="00E2232E" w:rsidRDefault="00E2232E" w14:paraId="69D6C4E0" w14:textId="5DD9F73D">
            <w:pPr>
              <w:spacing w:after="160" w:line="279" w:lineRule="auto"/>
              <w:rPr>
                <w:rFonts w:eastAsia="Verdana" w:cs="Verdana"/>
                <w:color w:val="000000"/>
                <w:sz w:val="16"/>
                <w:szCs w:val="16"/>
                <w:lang w:eastAsia="en-US"/>
              </w:rPr>
            </w:pPr>
            <w:r w:rsidRPr="00B6682F">
              <w:rPr>
                <w:rFonts w:eastAsia="Verdana" w:cs="Verdana"/>
                <w:color w:val="000000"/>
                <w:sz w:val="16"/>
                <w:szCs w:val="16"/>
                <w:lang w:eastAsia="en-US"/>
              </w:rPr>
              <w:t>N</w:t>
            </w:r>
            <w:r w:rsidR="00C153E3">
              <w:rPr>
                <w:rFonts w:eastAsia="Verdana" w:cs="Verdana"/>
                <w:color w:val="000000"/>
                <w:sz w:val="16"/>
                <w:szCs w:val="16"/>
                <w:lang w:eastAsia="en-US"/>
              </w:rPr>
              <w:t>aar aanleiding van</w:t>
            </w:r>
            <w:r w:rsidRPr="00B6682F" w:rsidDel="00C153E3" w:rsidR="00C153E3">
              <w:rPr>
                <w:rFonts w:eastAsia="Verdana" w:cs="Verdana"/>
                <w:color w:val="000000"/>
                <w:sz w:val="16"/>
                <w:szCs w:val="16"/>
                <w:lang w:eastAsia="en-US"/>
              </w:rPr>
              <w:t xml:space="preserve"> </w:t>
            </w:r>
            <w:r w:rsidRPr="00B6682F">
              <w:rPr>
                <w:rFonts w:eastAsia="Verdana" w:cs="Verdana"/>
                <w:color w:val="000000"/>
                <w:sz w:val="16"/>
                <w:szCs w:val="16"/>
                <w:lang w:eastAsia="en-US"/>
              </w:rPr>
              <w:t xml:space="preserve">motie van het lid Kathmann </w:t>
            </w:r>
            <w:r w:rsidR="00C153E3">
              <w:rPr>
                <w:rFonts w:eastAsia="Verdana" w:cs="Verdana"/>
                <w:color w:val="000000"/>
                <w:sz w:val="16"/>
                <w:szCs w:val="16"/>
                <w:lang w:eastAsia="en-US"/>
              </w:rPr>
              <w:t xml:space="preserve">(PRO) </w:t>
            </w:r>
            <w:r w:rsidRPr="00B6682F">
              <w:rPr>
                <w:rFonts w:eastAsia="Verdana" w:cs="Verdana"/>
                <w:color w:val="000000"/>
                <w:sz w:val="16"/>
                <w:szCs w:val="16"/>
                <w:lang w:eastAsia="en-US"/>
              </w:rPr>
              <w:t>over scenario's uitwerken voor de benodigde ruimte en rekenkracht om Nederland strategisch te positioneren op het gebied van AI</w:t>
            </w:r>
            <w:r w:rsidR="00C62976">
              <w:rPr>
                <w:rFonts w:eastAsia="Verdana" w:cs="Verdana"/>
                <w:color w:val="000000"/>
                <w:sz w:val="16"/>
                <w:szCs w:val="16"/>
                <w:lang w:eastAsia="en-US"/>
              </w:rPr>
              <w:t>.</w:t>
            </w:r>
          </w:p>
        </w:tc>
        <w:tc>
          <w:tcPr>
            <w:tcW w:w="11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105" w:type="dxa"/>
              <w:right w:w="105" w:type="dxa"/>
            </w:tcMar>
          </w:tcPr>
          <w:p w:rsidRPr="00B6682F" w:rsidR="00E2232E" w:rsidP="00E2232E" w:rsidRDefault="00E2232E" w14:paraId="6F4BA295" w14:textId="77777777">
            <w:pPr>
              <w:spacing w:after="160" w:line="279" w:lineRule="auto"/>
              <w:rPr>
                <w:rFonts w:eastAsia="Verdana" w:cs="Verdana"/>
                <w:color w:val="000000"/>
                <w:sz w:val="16"/>
                <w:szCs w:val="16"/>
                <w:lang w:eastAsia="en-US"/>
              </w:rPr>
            </w:pPr>
            <w:r w:rsidRPr="00B6682F">
              <w:rPr>
                <w:rFonts w:eastAsia="Verdana" w:cs="Verdana"/>
                <w:color w:val="000000"/>
                <w:sz w:val="16"/>
                <w:szCs w:val="16"/>
                <w:lang w:eastAsia="en-US"/>
              </w:rPr>
              <w:t>Q1 2027</w:t>
            </w:r>
          </w:p>
        </w:tc>
      </w:tr>
      <w:tr w:rsidRPr="00B6682F" w:rsidR="00E2232E" w:rsidTr="00FF48F8" w14:paraId="4551B7A0" w14:textId="77777777">
        <w:trPr>
          <w:trHeight w:val="285"/>
        </w:trPr>
        <w:tc>
          <w:tcPr>
            <w:tcW w:w="2502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105" w:type="dxa"/>
              <w:right w:w="105" w:type="dxa"/>
            </w:tcMar>
          </w:tcPr>
          <w:p w:rsidRPr="00B6682F" w:rsidR="00E2232E" w:rsidP="00E2232E" w:rsidRDefault="00E2232E" w14:paraId="693A9B60" w14:textId="77777777">
            <w:pPr>
              <w:spacing w:after="160" w:line="279" w:lineRule="auto"/>
              <w:rPr>
                <w:sz w:val="16"/>
                <w:szCs w:val="16"/>
                <w:lang w:eastAsia="en-US"/>
              </w:rPr>
            </w:pPr>
            <w:r w:rsidRPr="00B6682F">
              <w:rPr>
                <w:rFonts w:eastAsia="Verdana" w:cs="Verdana"/>
                <w:color w:val="000000"/>
                <w:sz w:val="16"/>
                <w:szCs w:val="16"/>
                <w:lang w:eastAsia="en-US"/>
              </w:rPr>
              <w:t>Uitvoeringswet AI Verordening</w:t>
            </w:r>
          </w:p>
        </w:tc>
        <w:tc>
          <w:tcPr>
            <w:tcW w:w="312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105" w:type="dxa"/>
              <w:right w:w="105" w:type="dxa"/>
            </w:tcMar>
          </w:tcPr>
          <w:p w:rsidRPr="00B6682F" w:rsidR="00E2232E" w:rsidP="00E2232E" w:rsidRDefault="00E2232E" w14:paraId="08679336" w14:textId="7309B962">
            <w:pPr>
              <w:spacing w:after="160" w:line="279" w:lineRule="auto"/>
              <w:rPr>
                <w:rFonts w:eastAsia="Verdana" w:cs="Verdana"/>
                <w:color w:val="000000"/>
                <w:sz w:val="16"/>
                <w:szCs w:val="16"/>
                <w:lang w:eastAsia="en-US"/>
              </w:rPr>
            </w:pPr>
            <w:r w:rsidRPr="00B6682F">
              <w:rPr>
                <w:rFonts w:eastAsia="Arial"/>
                <w:color w:val="000000"/>
                <w:sz w:val="16"/>
                <w:szCs w:val="16"/>
                <w:lang w:eastAsia="en-US"/>
              </w:rPr>
              <w:t>Regels voor de ontwikkeling en het gebruik van AI-systemen</w:t>
            </w:r>
            <w:r w:rsidR="00C62976">
              <w:rPr>
                <w:rFonts w:eastAsia="Arial"/>
                <w:color w:val="000000"/>
                <w:sz w:val="16"/>
                <w:szCs w:val="16"/>
                <w:lang w:eastAsia="en-US"/>
              </w:rPr>
              <w:t>.</w:t>
            </w:r>
          </w:p>
        </w:tc>
        <w:tc>
          <w:tcPr>
            <w:tcW w:w="11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105" w:type="dxa"/>
              <w:right w:w="105" w:type="dxa"/>
            </w:tcMar>
          </w:tcPr>
          <w:p w:rsidRPr="00B6682F" w:rsidR="00E2232E" w:rsidP="00E2232E" w:rsidRDefault="00E2232E" w14:paraId="08873039" w14:textId="77777777">
            <w:pPr>
              <w:spacing w:after="160" w:line="279" w:lineRule="auto"/>
              <w:rPr>
                <w:sz w:val="16"/>
                <w:szCs w:val="16"/>
                <w:lang w:eastAsia="en-US"/>
              </w:rPr>
            </w:pPr>
            <w:r w:rsidRPr="00B6682F">
              <w:rPr>
                <w:rFonts w:eastAsia="Verdana" w:cs="Verdana"/>
                <w:color w:val="000000"/>
                <w:sz w:val="16"/>
                <w:szCs w:val="16"/>
                <w:lang w:eastAsia="en-US"/>
              </w:rPr>
              <w:t>Q2 2027</w:t>
            </w:r>
          </w:p>
        </w:tc>
      </w:tr>
      <w:tr w:rsidRPr="00B6682F" w:rsidR="00B9481D" w:rsidTr="00FF48F8" w14:paraId="1CE5815C" w14:textId="77777777">
        <w:trPr>
          <w:trHeight w:val="285"/>
        </w:trPr>
        <w:tc>
          <w:tcPr>
            <w:tcW w:w="2502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105" w:type="dxa"/>
              <w:right w:w="105" w:type="dxa"/>
            </w:tcMar>
          </w:tcPr>
          <w:p w:rsidRPr="00B6682F" w:rsidR="00B9481D" w:rsidP="00B9481D" w:rsidRDefault="00B9481D" w14:paraId="2AC15B5A" w14:textId="5AEFD7CD">
            <w:pPr>
              <w:spacing w:after="160" w:line="279" w:lineRule="auto"/>
              <w:rPr>
                <w:rFonts w:eastAsia="Verdana" w:cs="Verdana"/>
                <w:color w:val="000000"/>
                <w:sz w:val="16"/>
                <w:szCs w:val="16"/>
                <w:lang w:eastAsia="en-US"/>
              </w:rPr>
            </w:pPr>
            <w:r w:rsidRPr="00B6682F">
              <w:rPr>
                <w:rFonts w:eastAsia="Verdana" w:cs="Verdana"/>
                <w:color w:val="000000"/>
                <w:sz w:val="16"/>
                <w:szCs w:val="16"/>
                <w:lang w:eastAsia="en-US"/>
              </w:rPr>
              <w:t xml:space="preserve">Wibon wetswijziging </w:t>
            </w:r>
          </w:p>
        </w:tc>
        <w:tc>
          <w:tcPr>
            <w:tcW w:w="312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105" w:type="dxa"/>
              <w:right w:w="105" w:type="dxa"/>
            </w:tcMar>
          </w:tcPr>
          <w:p w:rsidRPr="00B6682F" w:rsidR="00B9481D" w:rsidP="00B9481D" w:rsidRDefault="00B9481D" w14:paraId="56DA58A6" w14:textId="72E57FDE">
            <w:pPr>
              <w:spacing w:after="160" w:line="279" w:lineRule="auto"/>
              <w:rPr>
                <w:rFonts w:eastAsia="Arial"/>
                <w:color w:val="000000"/>
                <w:sz w:val="16"/>
                <w:szCs w:val="16"/>
                <w:lang w:eastAsia="en-US"/>
              </w:rPr>
            </w:pPr>
            <w:r w:rsidRPr="00B6682F">
              <w:rPr>
                <w:rFonts w:eastAsia="Verdana" w:cs="Verdana"/>
                <w:sz w:val="16"/>
                <w:szCs w:val="16"/>
                <w:lang w:eastAsia="en-US"/>
              </w:rPr>
              <w:t>Wetswijziging van de Wet informatie-uitwisseling bovengrondse en ondergrondse netten</w:t>
            </w:r>
            <w:r w:rsidR="00C62976">
              <w:rPr>
                <w:rFonts w:eastAsia="Verdana" w:cs="Verdana"/>
                <w:sz w:val="16"/>
                <w:szCs w:val="16"/>
                <w:lang w:eastAsia="en-US"/>
              </w:rPr>
              <w:t>.</w:t>
            </w:r>
          </w:p>
        </w:tc>
        <w:tc>
          <w:tcPr>
            <w:tcW w:w="11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105" w:type="dxa"/>
              <w:right w:w="105" w:type="dxa"/>
            </w:tcMar>
          </w:tcPr>
          <w:p w:rsidRPr="00B6682F" w:rsidR="00B9481D" w:rsidP="00B9481D" w:rsidRDefault="00B9481D" w14:paraId="1187AC31" w14:textId="3597D973">
            <w:pPr>
              <w:spacing w:after="160" w:line="279" w:lineRule="auto"/>
              <w:rPr>
                <w:rFonts w:eastAsia="Verdana" w:cs="Verdana"/>
                <w:color w:val="000000"/>
                <w:sz w:val="16"/>
                <w:szCs w:val="16"/>
                <w:lang w:eastAsia="en-US"/>
              </w:rPr>
            </w:pPr>
            <w:r w:rsidRPr="00B6682F">
              <w:rPr>
                <w:rFonts w:eastAsia="Verdana" w:cs="Verdana"/>
                <w:color w:val="000000"/>
                <w:sz w:val="16"/>
                <w:szCs w:val="16"/>
                <w:lang w:eastAsia="en-US"/>
              </w:rPr>
              <w:t>Q</w:t>
            </w:r>
            <w:r>
              <w:rPr>
                <w:rFonts w:eastAsia="Verdana" w:cs="Verdana"/>
                <w:color w:val="000000"/>
                <w:sz w:val="16"/>
                <w:szCs w:val="16"/>
                <w:lang w:eastAsia="en-US"/>
              </w:rPr>
              <w:t>2</w:t>
            </w:r>
            <w:r w:rsidRPr="00B6682F">
              <w:rPr>
                <w:rFonts w:eastAsia="Verdana" w:cs="Verdana"/>
                <w:color w:val="000000"/>
                <w:sz w:val="16"/>
                <w:szCs w:val="16"/>
                <w:lang w:eastAsia="en-US"/>
              </w:rPr>
              <w:t xml:space="preserve"> 2027</w:t>
            </w:r>
          </w:p>
        </w:tc>
      </w:tr>
      <w:tr w:rsidRPr="00B6682F" w:rsidR="00B9481D" w:rsidTr="00FF48F8" w14:paraId="1DA54C6F" w14:textId="77777777">
        <w:trPr>
          <w:trHeight w:val="285"/>
        </w:trPr>
        <w:tc>
          <w:tcPr>
            <w:tcW w:w="2502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105" w:type="dxa"/>
              <w:right w:w="105" w:type="dxa"/>
            </w:tcMar>
          </w:tcPr>
          <w:p w:rsidRPr="00B6682F" w:rsidR="00B9481D" w:rsidP="00B9481D" w:rsidRDefault="00B9481D" w14:paraId="6AFE4273" w14:textId="5F7B08D2">
            <w:pPr>
              <w:spacing w:after="160" w:line="279" w:lineRule="auto"/>
              <w:rPr>
                <w:rFonts w:eastAsia="Verdana" w:cs="Verdana"/>
                <w:color w:val="000000"/>
                <w:sz w:val="16"/>
                <w:szCs w:val="16"/>
                <w:lang w:eastAsia="en-US"/>
              </w:rPr>
            </w:pPr>
            <w:r w:rsidRPr="00B6682F">
              <w:rPr>
                <w:rFonts w:eastAsia="Verdana" w:cs="Verdana"/>
                <w:color w:val="000000"/>
                <w:sz w:val="16"/>
                <w:szCs w:val="16"/>
                <w:lang w:eastAsia="en-US"/>
              </w:rPr>
              <w:t>Uitvoeringswet E</w:t>
            </w:r>
            <w:r>
              <w:rPr>
                <w:rFonts w:eastAsia="Verdana" w:cs="Verdana"/>
                <w:color w:val="000000"/>
                <w:sz w:val="16"/>
                <w:szCs w:val="16"/>
                <w:lang w:eastAsia="en-US"/>
              </w:rPr>
              <w:t xml:space="preserve">uropean </w:t>
            </w:r>
            <w:r w:rsidRPr="00B6682F">
              <w:rPr>
                <w:rFonts w:eastAsia="Verdana" w:cs="Verdana"/>
                <w:color w:val="000000"/>
                <w:sz w:val="16"/>
                <w:szCs w:val="16"/>
                <w:lang w:eastAsia="en-US"/>
              </w:rPr>
              <w:t>B</w:t>
            </w:r>
            <w:r>
              <w:rPr>
                <w:rFonts w:eastAsia="Verdana" w:cs="Verdana"/>
                <w:color w:val="000000"/>
                <w:sz w:val="16"/>
                <w:szCs w:val="16"/>
                <w:lang w:eastAsia="en-US"/>
              </w:rPr>
              <w:t xml:space="preserve">usiness </w:t>
            </w:r>
            <w:r w:rsidRPr="00B6682F">
              <w:rPr>
                <w:rFonts w:eastAsia="Verdana" w:cs="Verdana"/>
                <w:color w:val="000000"/>
                <w:sz w:val="16"/>
                <w:szCs w:val="16"/>
                <w:lang w:eastAsia="en-US"/>
              </w:rPr>
              <w:t>W</w:t>
            </w:r>
            <w:r>
              <w:rPr>
                <w:rFonts w:eastAsia="Verdana" w:cs="Verdana"/>
                <w:color w:val="000000"/>
                <w:sz w:val="16"/>
                <w:szCs w:val="16"/>
                <w:lang w:eastAsia="en-US"/>
              </w:rPr>
              <w:t>allet</w:t>
            </w:r>
          </w:p>
        </w:tc>
        <w:tc>
          <w:tcPr>
            <w:tcW w:w="312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105" w:type="dxa"/>
              <w:right w:w="105" w:type="dxa"/>
            </w:tcMar>
          </w:tcPr>
          <w:p w:rsidRPr="00B6682F" w:rsidR="00B9481D" w:rsidP="00B9481D" w:rsidRDefault="00B9481D" w14:paraId="37482100" w14:textId="0EBBF72A">
            <w:pPr>
              <w:spacing w:after="160" w:line="279" w:lineRule="auto"/>
              <w:rPr>
                <w:rFonts w:eastAsia="Verdana" w:cs="Verdana"/>
                <w:sz w:val="16"/>
                <w:szCs w:val="16"/>
                <w:lang w:eastAsia="en-US"/>
              </w:rPr>
            </w:pPr>
            <w:r w:rsidRPr="00B6682F">
              <w:rPr>
                <w:rFonts w:cs="Aptos"/>
                <w:color w:val="000000"/>
                <w:sz w:val="16"/>
                <w:szCs w:val="16"/>
                <w:lang w:eastAsia="en-US"/>
              </w:rPr>
              <w:t>Onder andere aanwijzen toezichthouder</w:t>
            </w:r>
            <w:r w:rsidR="00C62976">
              <w:rPr>
                <w:rFonts w:cs="Aptos"/>
                <w:color w:val="000000"/>
                <w:sz w:val="16"/>
                <w:szCs w:val="16"/>
                <w:lang w:eastAsia="en-US"/>
              </w:rPr>
              <w:t xml:space="preserve">. De precieze </w:t>
            </w:r>
            <w:r w:rsidRPr="00B6682F">
              <w:rPr>
                <w:rFonts w:cs="Aptos"/>
                <w:color w:val="000000"/>
                <w:sz w:val="16"/>
                <w:szCs w:val="16"/>
                <w:lang w:eastAsia="en-US"/>
              </w:rPr>
              <w:t>timing is afhankelijk van triloogproces</w:t>
            </w:r>
            <w:r w:rsidR="00C153E3">
              <w:rPr>
                <w:rFonts w:cs="Aptos"/>
                <w:color w:val="000000"/>
                <w:sz w:val="16"/>
                <w:szCs w:val="16"/>
                <w:lang w:eastAsia="en-US"/>
              </w:rPr>
              <w:t xml:space="preserve"> tussen de Europese Raad, Commissie en Parlement.</w:t>
            </w:r>
          </w:p>
        </w:tc>
        <w:tc>
          <w:tcPr>
            <w:tcW w:w="11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105" w:type="dxa"/>
              <w:right w:w="105" w:type="dxa"/>
            </w:tcMar>
          </w:tcPr>
          <w:p w:rsidRPr="00B6682F" w:rsidR="00B9481D" w:rsidP="00B9481D" w:rsidRDefault="00B9481D" w14:paraId="6526D424" w14:textId="77777777">
            <w:pPr>
              <w:spacing w:after="160" w:line="279" w:lineRule="auto"/>
              <w:rPr>
                <w:sz w:val="16"/>
                <w:szCs w:val="16"/>
                <w:lang w:eastAsia="en-US"/>
              </w:rPr>
            </w:pPr>
            <w:r w:rsidRPr="00B6682F">
              <w:rPr>
                <w:rFonts w:eastAsia="Verdana" w:cs="Verdana"/>
                <w:color w:val="000000"/>
                <w:sz w:val="16"/>
                <w:szCs w:val="16"/>
                <w:lang w:eastAsia="en-US"/>
              </w:rPr>
              <w:t>Q2/Q3 2027</w:t>
            </w:r>
          </w:p>
        </w:tc>
      </w:tr>
      <w:tr w:rsidRPr="00B6682F" w:rsidR="00B9481D" w:rsidTr="00FF48F8" w14:paraId="407F8C6F" w14:textId="77777777">
        <w:trPr>
          <w:trHeight w:val="285"/>
        </w:trPr>
        <w:tc>
          <w:tcPr>
            <w:tcW w:w="2502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105" w:type="dxa"/>
              <w:right w:w="105" w:type="dxa"/>
            </w:tcMar>
          </w:tcPr>
          <w:p w:rsidRPr="00B6682F" w:rsidR="00B9481D" w:rsidP="00B9481D" w:rsidRDefault="00B9481D" w14:paraId="3DF4ADAF" w14:textId="77777777">
            <w:pPr>
              <w:spacing w:after="160" w:line="279" w:lineRule="auto"/>
              <w:rPr>
                <w:sz w:val="16"/>
                <w:szCs w:val="16"/>
                <w:lang w:eastAsia="en-US"/>
              </w:rPr>
            </w:pPr>
            <w:r w:rsidRPr="00B6682F">
              <w:rPr>
                <w:rFonts w:eastAsia="Verdana" w:cs="Verdana"/>
                <w:color w:val="000000"/>
                <w:sz w:val="16"/>
                <w:szCs w:val="16"/>
                <w:lang w:eastAsia="en-US"/>
              </w:rPr>
              <w:t>Uitvoeringswet omnibus digitaal</w:t>
            </w:r>
          </w:p>
        </w:tc>
        <w:tc>
          <w:tcPr>
            <w:tcW w:w="312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105" w:type="dxa"/>
              <w:right w:w="105" w:type="dxa"/>
            </w:tcMar>
          </w:tcPr>
          <w:p w:rsidRPr="00B6682F" w:rsidR="00B9481D" w:rsidP="00B9481D" w:rsidRDefault="00B9481D" w14:paraId="6EB7D4E2" w14:textId="2F1B760C">
            <w:pPr>
              <w:spacing w:after="160" w:line="279" w:lineRule="auto"/>
              <w:rPr>
                <w:rFonts w:eastAsia="Verdana" w:cs="Verdana"/>
                <w:color w:val="000000"/>
                <w:sz w:val="16"/>
                <w:szCs w:val="16"/>
                <w:lang w:eastAsia="en-US"/>
              </w:rPr>
            </w:pPr>
            <w:r w:rsidRPr="00B6682F">
              <w:rPr>
                <w:rFonts w:cs="Aptos"/>
                <w:color w:val="000000"/>
                <w:sz w:val="16"/>
                <w:szCs w:val="16"/>
                <w:lang w:eastAsia="en-US"/>
              </w:rPr>
              <w:t xml:space="preserve">Verwerken aanpassingen verschillende uitvoeringswetten </w:t>
            </w:r>
            <w:r w:rsidR="00C153E3">
              <w:rPr>
                <w:rFonts w:cs="Aptos"/>
                <w:color w:val="000000"/>
                <w:sz w:val="16"/>
                <w:szCs w:val="16"/>
                <w:lang w:eastAsia="en-US"/>
              </w:rPr>
              <w:t>van digitale verordeningen</w:t>
            </w:r>
            <w:r w:rsidR="00C62976">
              <w:rPr>
                <w:rFonts w:cs="Aptos"/>
                <w:color w:val="000000"/>
                <w:sz w:val="16"/>
                <w:szCs w:val="16"/>
                <w:lang w:eastAsia="en-US"/>
              </w:rPr>
              <w:t>.</w:t>
            </w:r>
          </w:p>
        </w:tc>
        <w:tc>
          <w:tcPr>
            <w:tcW w:w="11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105" w:type="dxa"/>
              <w:right w:w="105" w:type="dxa"/>
            </w:tcMar>
          </w:tcPr>
          <w:p w:rsidRPr="00B6682F" w:rsidR="00B9481D" w:rsidP="00B9481D" w:rsidRDefault="00B9481D" w14:paraId="1D6ED8CA" w14:textId="77777777">
            <w:pPr>
              <w:spacing w:after="160" w:line="279" w:lineRule="auto"/>
              <w:rPr>
                <w:rFonts w:eastAsia="Verdana" w:cs="Verdana"/>
                <w:color w:val="000000"/>
                <w:sz w:val="16"/>
                <w:szCs w:val="16"/>
                <w:lang w:eastAsia="en-US"/>
              </w:rPr>
            </w:pPr>
            <w:r w:rsidRPr="00B6682F">
              <w:rPr>
                <w:rFonts w:eastAsia="Verdana" w:cs="Verdana"/>
                <w:color w:val="000000"/>
                <w:sz w:val="16"/>
                <w:szCs w:val="16"/>
                <w:lang w:eastAsia="en-US"/>
              </w:rPr>
              <w:t>Q3 2027</w:t>
            </w:r>
          </w:p>
        </w:tc>
      </w:tr>
    </w:tbl>
    <w:p w:rsidR="000639A7" w:rsidP="00810C93" w:rsidRDefault="000639A7" w14:paraId="01F87401" w14:textId="77777777"/>
    <w:p w:rsidR="00BD2D73" w:rsidP="00810C93" w:rsidRDefault="00BD2D73" w14:paraId="3386F6DF" w14:textId="77777777"/>
    <w:sectPr w:rsidR="00BD2D73" w:rsidSect="00D604B3">
      <w:headerReference w:type="default" r:id="rId7"/>
      <w:footerReference w:type="default" r:id="rId8"/>
      <w:headerReference w:type="first" r:id="rId9"/>
      <w:footerReference w:type="first" r:id="rId10"/>
      <w:pgSz w:w="11906" w:h="16838" w:code="9"/>
      <w:pgMar w:top="2398" w:right="2818" w:bottom="1077" w:left="1559" w:header="2398" w:footer="561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0AFD0E" w14:textId="77777777" w:rsidR="008A216A" w:rsidRDefault="008A216A">
      <w:r>
        <w:separator/>
      </w:r>
    </w:p>
    <w:p w14:paraId="3D9ACDB0" w14:textId="77777777" w:rsidR="008A216A" w:rsidRDefault="008A216A"/>
  </w:endnote>
  <w:endnote w:type="continuationSeparator" w:id="0">
    <w:p w14:paraId="67599BBA" w14:textId="77777777" w:rsidR="008A216A" w:rsidRDefault="008A216A">
      <w:r>
        <w:continuationSeparator/>
      </w:r>
    </w:p>
    <w:p w14:paraId="73B828C7" w14:textId="77777777" w:rsidR="008A216A" w:rsidRDefault="008A216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20F9B8" w14:textId="77777777" w:rsidR="00527BD4" w:rsidRPr="00BC3B53" w:rsidRDefault="00527BD4" w:rsidP="008C356D">
    <w:pPr>
      <w:pStyle w:val="Voettekst"/>
      <w:spacing w:line="240" w:lineRule="auto"/>
      <w:rPr>
        <w:sz w:val="2"/>
        <w:szCs w:val="2"/>
      </w:rPr>
    </w:pPr>
  </w:p>
  <w:tbl>
    <w:tblPr>
      <w:tblW w:w="9757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601"/>
      <w:gridCol w:w="2156"/>
    </w:tblGrid>
    <w:tr w:rsidR="00C153D5" w14:paraId="7FB89D59" w14:textId="77777777" w:rsidTr="00CA6A25">
      <w:trPr>
        <w:trHeight w:hRule="exact" w:val="240"/>
      </w:trPr>
      <w:tc>
        <w:tcPr>
          <w:tcW w:w="7601" w:type="dxa"/>
        </w:tcPr>
        <w:p w14:paraId="4C18DB77" w14:textId="77777777" w:rsidR="00527BD4" w:rsidRDefault="00527BD4" w:rsidP="003F1F6B">
          <w:pPr>
            <w:pStyle w:val="Huisstijl-Rubricering"/>
          </w:pPr>
        </w:p>
      </w:tc>
      <w:tc>
        <w:tcPr>
          <w:tcW w:w="2156" w:type="dxa"/>
        </w:tcPr>
        <w:p w14:paraId="70A832FA" w14:textId="0A8DF064" w:rsidR="00527BD4" w:rsidRPr="00645414" w:rsidRDefault="00096619" w:rsidP="00645414">
          <w:pPr>
            <w:pStyle w:val="Huisstijl-Paginanummering"/>
          </w:pPr>
          <w:r>
            <w:t>Pagina</w:t>
          </w:r>
          <w:r w:rsidRPr="00645414">
            <w:t xml:space="preserve"> </w:t>
          </w:r>
          <w:r w:rsidRPr="00645414">
            <w:fldChar w:fldCharType="begin"/>
          </w:r>
          <w:r w:rsidRPr="00645414">
            <w:instrText xml:space="preserve"> PAGE   \* MERGEFORMAT </w:instrText>
          </w:r>
          <w:r w:rsidRPr="00645414">
            <w:fldChar w:fldCharType="separate"/>
          </w:r>
          <w:r w:rsidR="000F3CAA">
            <w:t>2</w:t>
          </w:r>
          <w:r w:rsidRPr="00645414">
            <w:fldChar w:fldCharType="end"/>
          </w:r>
          <w:r w:rsidRPr="00645414">
            <w:t xml:space="preserve"> </w:t>
          </w:r>
          <w:r>
            <w:t>van</w:t>
          </w:r>
          <w:r w:rsidRPr="00645414">
            <w:t xml:space="preserve"> </w:t>
          </w:r>
          <w:r w:rsidR="004425CC">
            <w:fldChar w:fldCharType="begin"/>
          </w:r>
          <w:r>
            <w:instrText xml:space="preserve"> SECTIONPAGES   \* MERGEFORMAT </w:instrText>
          </w:r>
          <w:r w:rsidR="004425CC">
            <w:fldChar w:fldCharType="separate"/>
          </w:r>
          <w:r w:rsidR="00950A3C">
            <w:t>5</w:t>
          </w:r>
          <w:r w:rsidR="004425CC">
            <w:fldChar w:fldCharType="end"/>
          </w:r>
        </w:p>
      </w:tc>
    </w:tr>
  </w:tbl>
  <w:p w14:paraId="68795B56" w14:textId="77777777" w:rsidR="00527BD4" w:rsidRPr="00BC3B53" w:rsidRDefault="00527BD4" w:rsidP="00BC3B53">
    <w:pPr>
      <w:pStyle w:val="Voettekst"/>
      <w:spacing w:line="240" w:lineRule="auto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771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601"/>
      <w:gridCol w:w="2170"/>
    </w:tblGrid>
    <w:tr w:rsidR="00C153D5" w14:paraId="5412FD37" w14:textId="77777777" w:rsidTr="00CA6A25">
      <w:trPr>
        <w:trHeight w:hRule="exact" w:val="240"/>
      </w:trPr>
      <w:tc>
        <w:tcPr>
          <w:tcW w:w="7601" w:type="dxa"/>
        </w:tcPr>
        <w:p w14:paraId="3468A20A" w14:textId="77777777" w:rsidR="00527BD4" w:rsidRDefault="00527BD4" w:rsidP="008C356D">
          <w:pPr>
            <w:pStyle w:val="Huisstijl-Rubricering"/>
          </w:pPr>
        </w:p>
      </w:tc>
      <w:tc>
        <w:tcPr>
          <w:tcW w:w="2170" w:type="dxa"/>
        </w:tcPr>
        <w:p w14:paraId="2D1D31FA" w14:textId="4F0B9787" w:rsidR="00527BD4" w:rsidRPr="00ED539E" w:rsidRDefault="00096619" w:rsidP="00ED539E">
          <w:pPr>
            <w:pStyle w:val="Huisstijl-Paginanummering"/>
          </w:pPr>
          <w:r>
            <w:t>Pagina</w:t>
          </w:r>
          <w:r w:rsidRPr="00645414">
            <w:t xml:space="preserve"> </w:t>
          </w:r>
          <w:r w:rsidRPr="00645414">
            <w:fldChar w:fldCharType="begin"/>
          </w:r>
          <w:r w:rsidRPr="00645414">
            <w:instrText xml:space="preserve"> PAGE   \* MERGEFORMAT </w:instrText>
          </w:r>
          <w:r w:rsidRPr="00645414">
            <w:fldChar w:fldCharType="separate"/>
          </w:r>
          <w:r w:rsidR="00831EE4">
            <w:t>1</w:t>
          </w:r>
          <w:r w:rsidRPr="00645414">
            <w:fldChar w:fldCharType="end"/>
          </w:r>
          <w:r w:rsidRPr="00ED539E">
            <w:rPr>
              <w:rStyle w:val="Huisstijl-GegevenCharChar"/>
            </w:rPr>
            <w:t xml:space="preserve"> </w:t>
          </w:r>
          <w:r>
            <w:t>van</w:t>
          </w:r>
          <w:r w:rsidRPr="00ED539E">
            <w:t xml:space="preserve"> </w:t>
          </w:r>
          <w:r w:rsidR="00A13FBD">
            <w:fldChar w:fldCharType="begin"/>
          </w:r>
          <w:r>
            <w:instrText xml:space="preserve"> SECTIONPAGES   \* MERGEFORMAT </w:instrText>
          </w:r>
          <w:r w:rsidR="00A13FBD">
            <w:fldChar w:fldCharType="separate"/>
          </w:r>
          <w:r w:rsidR="00950A3C">
            <w:t>5</w:t>
          </w:r>
          <w:r w:rsidR="00A13FBD">
            <w:fldChar w:fldCharType="end"/>
          </w:r>
        </w:p>
      </w:tc>
    </w:tr>
  </w:tbl>
  <w:p w14:paraId="77890610" w14:textId="77777777" w:rsidR="00527BD4" w:rsidRPr="00BC3B53" w:rsidRDefault="00527BD4" w:rsidP="008C356D">
    <w:pPr>
      <w:pStyle w:val="Voettekst"/>
      <w:spacing w:line="240" w:lineRule="auto"/>
      <w:rPr>
        <w:sz w:val="2"/>
        <w:szCs w:val="2"/>
      </w:rPr>
    </w:pPr>
  </w:p>
  <w:p w14:paraId="5EBA80E8" w14:textId="77777777" w:rsidR="00527BD4" w:rsidRPr="00BC3B53" w:rsidRDefault="00527BD4" w:rsidP="00023E9A">
    <w:pPr>
      <w:pStyle w:val="Voettekst"/>
      <w:spacing w:line="240" w:lineRule="auto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D8E809" w14:textId="77777777" w:rsidR="008A216A" w:rsidRDefault="008A216A">
      <w:r>
        <w:separator/>
      </w:r>
    </w:p>
    <w:p w14:paraId="6C4A5EC9" w14:textId="77777777" w:rsidR="008A216A" w:rsidRDefault="008A216A"/>
  </w:footnote>
  <w:footnote w:type="continuationSeparator" w:id="0">
    <w:p w14:paraId="6B1E872F" w14:textId="77777777" w:rsidR="008A216A" w:rsidRDefault="008A216A">
      <w:r>
        <w:continuationSeparator/>
      </w:r>
    </w:p>
    <w:p w14:paraId="0D351694" w14:textId="77777777" w:rsidR="008A216A" w:rsidRDefault="008A216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leftFromText="142" w:rightFromText="142" w:vertAnchor="page" w:tblpX="7628" w:tblpY="2978"/>
      <w:tblOverlap w:val="never"/>
      <w:tblW w:w="2156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156"/>
    </w:tblGrid>
    <w:tr w:rsidR="00C153D5" w14:paraId="2A3664B2" w14:textId="77777777" w:rsidTr="00A50CF6">
      <w:tc>
        <w:tcPr>
          <w:tcW w:w="2156" w:type="dxa"/>
        </w:tcPr>
        <w:p w14:paraId="4935A637" w14:textId="77777777" w:rsidR="00527BD4" w:rsidRPr="005819CE" w:rsidRDefault="00096619" w:rsidP="00A50CF6">
          <w:pPr>
            <w:pStyle w:val="Huisstijl-Adres"/>
            <w:rPr>
              <w:b/>
            </w:rPr>
          </w:pPr>
          <w:r>
            <w:rPr>
              <w:b/>
            </w:rPr>
            <w:t xml:space="preserve">Directoraat-generaal Economie en Digitalisering </w:t>
          </w:r>
          <w:r w:rsidRPr="005819CE">
            <w:rPr>
              <w:b/>
            </w:rPr>
            <w:br/>
          </w:r>
          <w:r>
            <w:t>Directie Digitale Economie</w:t>
          </w:r>
        </w:p>
      </w:tc>
    </w:tr>
    <w:tr w:rsidR="00C153D5" w14:paraId="3F445466" w14:textId="77777777" w:rsidTr="00A50CF6">
      <w:trPr>
        <w:trHeight w:hRule="exact" w:val="200"/>
      </w:trPr>
      <w:tc>
        <w:tcPr>
          <w:tcW w:w="2156" w:type="dxa"/>
        </w:tcPr>
        <w:p w14:paraId="03C1DCE8" w14:textId="77777777" w:rsidR="00527BD4" w:rsidRPr="005819CE" w:rsidRDefault="00527BD4" w:rsidP="00A50CF6"/>
      </w:tc>
    </w:tr>
    <w:tr w:rsidR="00C153D5" w14:paraId="2D3C84D3" w14:textId="77777777" w:rsidTr="00502512">
      <w:trPr>
        <w:trHeight w:hRule="exact" w:val="774"/>
      </w:trPr>
      <w:tc>
        <w:tcPr>
          <w:tcW w:w="2156" w:type="dxa"/>
        </w:tcPr>
        <w:p w14:paraId="3B6695A9" w14:textId="77777777" w:rsidR="00527BD4" w:rsidRDefault="00096619" w:rsidP="003A5290">
          <w:pPr>
            <w:pStyle w:val="Huisstijl-Kopje"/>
          </w:pPr>
          <w:r>
            <w:t>Ons kenmerk</w:t>
          </w:r>
        </w:p>
        <w:p w14:paraId="69884E9B" w14:textId="77777777" w:rsidR="00527BD4" w:rsidRPr="005819CE" w:rsidRDefault="00096619" w:rsidP="004425CC">
          <w:pPr>
            <w:pStyle w:val="Huisstijl-Kopje"/>
          </w:pPr>
          <w:r>
            <w:rPr>
              <w:b w:val="0"/>
            </w:rPr>
            <w:t>DGED-DE</w:t>
          </w:r>
          <w:r w:rsidRPr="00502512">
            <w:rPr>
              <w:b w:val="0"/>
            </w:rPr>
            <w:t xml:space="preserve"> / </w:t>
          </w:r>
          <w:r>
            <w:rPr>
              <w:b w:val="0"/>
            </w:rPr>
            <w:t>107348950</w:t>
          </w:r>
        </w:p>
      </w:tc>
    </w:tr>
  </w:tbl>
  <w:p w14:paraId="05C05771" w14:textId="77777777" w:rsidR="00527BD4" w:rsidRDefault="00527BD4" w:rsidP="008C356D">
    <w:pPr>
      <w:pStyle w:val="Koptekst"/>
      <w:rPr>
        <w:rFonts w:cs="Verdana-Bold"/>
        <w:b/>
        <w:bCs/>
        <w:smallCaps/>
        <w:szCs w:val="18"/>
      </w:rPr>
    </w:pPr>
  </w:p>
  <w:p w14:paraId="3EE733C9" w14:textId="77777777" w:rsidR="00527BD4" w:rsidRDefault="00527BD4" w:rsidP="008C356D"/>
  <w:p w14:paraId="46BA8687" w14:textId="77777777" w:rsidR="00527BD4" w:rsidRPr="00740712" w:rsidRDefault="00527BD4" w:rsidP="008C356D"/>
  <w:p w14:paraId="7CC7C115" w14:textId="77777777" w:rsidR="00527BD4" w:rsidRPr="00217880" w:rsidRDefault="00527BD4" w:rsidP="008C356D">
    <w:pPr>
      <w:spacing w:line="0" w:lineRule="atLeast"/>
      <w:rPr>
        <w:sz w:val="2"/>
        <w:szCs w:val="2"/>
      </w:rPr>
    </w:pPr>
  </w:p>
  <w:p w14:paraId="16472CE1" w14:textId="77777777" w:rsidR="00527BD4" w:rsidRDefault="00527BD4" w:rsidP="004F44C2">
    <w:pPr>
      <w:pStyle w:val="Koptekst"/>
      <w:rPr>
        <w:rFonts w:cs="Verdana-Bold"/>
        <w:b/>
        <w:bCs/>
        <w:smallCaps/>
        <w:szCs w:val="18"/>
      </w:rPr>
    </w:pPr>
  </w:p>
  <w:p w14:paraId="43917D18" w14:textId="77777777" w:rsidR="00527BD4" w:rsidRDefault="00527BD4" w:rsidP="004F44C2"/>
  <w:p w14:paraId="3F78D4E4" w14:textId="77777777" w:rsidR="00527BD4" w:rsidRPr="00740712" w:rsidRDefault="00527BD4" w:rsidP="004F44C2"/>
  <w:p w14:paraId="198BFA22" w14:textId="77777777" w:rsidR="00527BD4" w:rsidRPr="00217880" w:rsidRDefault="00527BD4" w:rsidP="004F44C2">
    <w:pPr>
      <w:spacing w:line="0" w:lineRule="atLeast"/>
      <w:rPr>
        <w:sz w:val="2"/>
        <w:szCs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37"/>
      <w:gridCol w:w="5156"/>
    </w:tblGrid>
    <w:tr w:rsidR="00C153D5" w14:paraId="20423772" w14:textId="77777777" w:rsidTr="00751A6A">
      <w:trPr>
        <w:trHeight w:val="2636"/>
      </w:trPr>
      <w:tc>
        <w:tcPr>
          <w:tcW w:w="737" w:type="dxa"/>
        </w:tcPr>
        <w:p w14:paraId="4D7B6A6F" w14:textId="77777777" w:rsidR="00527BD4" w:rsidRDefault="00527BD4" w:rsidP="00D0609E">
          <w:pPr>
            <w:framePr w:w="6340" w:h="2750" w:hRule="exact" w:hSpace="180" w:wrap="around" w:vAnchor="page" w:hAnchor="text" w:x="3873" w:y="-140"/>
            <w:spacing w:line="240" w:lineRule="auto"/>
          </w:pPr>
        </w:p>
      </w:tc>
      <w:tc>
        <w:tcPr>
          <w:tcW w:w="5156" w:type="dxa"/>
        </w:tcPr>
        <w:p w14:paraId="12AEFFD1" w14:textId="77777777" w:rsidR="00527BD4" w:rsidRDefault="00096619" w:rsidP="00651CEE">
          <w:pPr>
            <w:framePr w:w="6340" w:h="2750" w:hRule="exact" w:hSpace="180" w:wrap="around" w:vAnchor="page" w:hAnchor="text" w:x="3873" w:y="-140"/>
            <w:spacing w:line="240" w:lineRule="auto"/>
          </w:pPr>
          <w:r>
            <w:t xml:space="preserve">   </w:t>
          </w:r>
          <w:r w:rsidRPr="00922290">
            <w:rPr>
              <w:sz w:val="2"/>
              <w:szCs w:val="2"/>
            </w:rPr>
            <w:t xml:space="preserve"> </w:t>
          </w:r>
          <w:r>
            <w:rPr>
              <w:noProof/>
            </w:rPr>
            <w:drawing>
              <wp:inline distT="0" distB="0" distL="0" distR="0" wp14:anchorId="59BD5BF9" wp14:editId="507E3ADE">
                <wp:extent cx="2343600" cy="1580400"/>
                <wp:effectExtent l="0" t="0" r="0" b="1270"/>
                <wp:docPr id="1" name="Afbeelding 1" descr="Afbeelding met tekst, Lettertype, schermopname, wit&#10;&#10;Door AI gegenereerde inhoud is mogelijk onjuist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Afbeelding 1" descr="Afbeelding met tekst, Lettertype, schermopname, wit&#10;&#10;Door AI gegenereerde inhoud is mogelijk onjuist.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r:link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43600" cy="1580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5E98A015" w14:textId="77777777" w:rsidR="007269E3" w:rsidRDefault="007269E3" w:rsidP="00651CEE">
          <w:pPr>
            <w:framePr w:w="6340" w:h="2750" w:hRule="exact" w:hSpace="180" w:wrap="around" w:vAnchor="page" w:hAnchor="text" w:x="3873" w:y="-140"/>
            <w:spacing w:line="240" w:lineRule="auto"/>
          </w:pPr>
        </w:p>
      </w:tc>
    </w:tr>
  </w:tbl>
  <w:p w14:paraId="2755E6E2" w14:textId="77777777" w:rsidR="00527BD4" w:rsidRDefault="00527BD4" w:rsidP="00D0609E">
    <w:pPr>
      <w:framePr w:w="6340" w:h="2750" w:hRule="exact" w:hSpace="180" w:wrap="around" w:vAnchor="page" w:hAnchor="text" w:x="3873" w:y="-140"/>
    </w:pPr>
  </w:p>
  <w:p w14:paraId="2587371B" w14:textId="77777777" w:rsidR="00527BD4" w:rsidRDefault="00527BD4" w:rsidP="000049FB">
    <w:pPr>
      <w:pStyle w:val="Koptekst"/>
      <w:tabs>
        <w:tab w:val="clear" w:pos="4536"/>
        <w:tab w:val="clear" w:pos="9072"/>
      </w:tabs>
    </w:pPr>
  </w:p>
  <w:tbl>
    <w:tblPr>
      <w:tblpPr w:leftFromText="142" w:rightFromText="142" w:vertAnchor="page" w:tblpX="7616" w:tblpY="2978"/>
      <w:tblOverlap w:val="never"/>
      <w:tblW w:w="216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160"/>
    </w:tblGrid>
    <w:tr w:rsidR="00C153D5" w:rsidRPr="00065FD1" w14:paraId="53105D2B" w14:textId="77777777" w:rsidTr="00A50CF6">
      <w:tc>
        <w:tcPr>
          <w:tcW w:w="2160" w:type="dxa"/>
        </w:tcPr>
        <w:p w14:paraId="4F59D9D4" w14:textId="77777777" w:rsidR="00527BD4" w:rsidRPr="005819CE" w:rsidRDefault="00096619" w:rsidP="00A50CF6">
          <w:pPr>
            <w:pStyle w:val="Huisstijl-Adres"/>
            <w:rPr>
              <w:b/>
            </w:rPr>
          </w:pPr>
          <w:r>
            <w:rPr>
              <w:b/>
            </w:rPr>
            <w:t xml:space="preserve">Directoraat-generaal Economie en Digitalisering </w:t>
          </w:r>
          <w:r w:rsidRPr="005819CE">
            <w:rPr>
              <w:b/>
            </w:rPr>
            <w:br/>
          </w:r>
          <w:r>
            <w:t>Directie Digitale Economie</w:t>
          </w:r>
        </w:p>
        <w:p w14:paraId="45067DBF" w14:textId="77777777" w:rsidR="00527BD4" w:rsidRPr="00BE5ED9" w:rsidRDefault="00096619" w:rsidP="00A50CF6">
          <w:pPr>
            <w:pStyle w:val="Huisstijl-Adres"/>
          </w:pPr>
          <w:r>
            <w:rPr>
              <w:b/>
            </w:rPr>
            <w:t>Bezoekadres</w:t>
          </w:r>
          <w:r>
            <w:rPr>
              <w:b/>
            </w:rPr>
            <w:br/>
          </w:r>
          <w:r>
            <w:t>Bezuidenhoutseweg 73</w:t>
          </w:r>
          <w:r w:rsidRPr="005819CE">
            <w:br/>
          </w:r>
          <w:r>
            <w:t>2594 AC Den Haag</w:t>
          </w:r>
        </w:p>
        <w:p w14:paraId="2512D929" w14:textId="77777777" w:rsidR="00EF495B" w:rsidRDefault="00096619" w:rsidP="0098788A">
          <w:pPr>
            <w:pStyle w:val="Huisstijl-Adres"/>
          </w:pPr>
          <w:r>
            <w:rPr>
              <w:b/>
            </w:rPr>
            <w:t>Postadres</w:t>
          </w:r>
          <w:r>
            <w:rPr>
              <w:b/>
            </w:rPr>
            <w:br/>
          </w:r>
          <w:r>
            <w:t>Postbus 20401</w:t>
          </w:r>
          <w:r w:rsidRPr="005819CE">
            <w:br/>
            <w:t>2500 E</w:t>
          </w:r>
          <w:r>
            <w:t>K</w:t>
          </w:r>
          <w:r w:rsidRPr="005819CE">
            <w:t xml:space="preserve"> Den Haag</w:t>
          </w:r>
        </w:p>
        <w:p w14:paraId="5F21CC64" w14:textId="77777777" w:rsidR="00EF495B" w:rsidRPr="005B3814" w:rsidRDefault="00096619" w:rsidP="0098788A">
          <w:pPr>
            <w:pStyle w:val="Huisstijl-Adres"/>
          </w:pPr>
          <w:r>
            <w:rPr>
              <w:b/>
            </w:rPr>
            <w:t>Overheidsidentificatienr</w:t>
          </w:r>
          <w:r>
            <w:rPr>
              <w:b/>
            </w:rPr>
            <w:br/>
          </w:r>
          <w:r w:rsidRPr="005B3814">
            <w:t>00000001003214369000</w:t>
          </w:r>
        </w:p>
        <w:p w14:paraId="2FFE8A67" w14:textId="36857B87" w:rsidR="00527BD4" w:rsidRPr="00065FD1" w:rsidRDefault="00096619" w:rsidP="00A50CF6">
          <w:pPr>
            <w:pStyle w:val="Huisstijl-Adres"/>
            <w:rPr>
              <w:u w:val="single"/>
            </w:rPr>
          </w:pPr>
          <w:r>
            <w:t>T</w:t>
          </w:r>
          <w:r>
            <w:tab/>
            <w:t>070 379 8911 (algemeen)</w:t>
          </w:r>
          <w:r w:rsidRPr="005819CE">
            <w:br/>
          </w:r>
          <w:r w:rsidR="006F751F">
            <w:t>F</w:t>
          </w:r>
          <w:r w:rsidR="006F751F">
            <w:tab/>
            <w:t>0</w:t>
          </w:r>
          <w:r>
            <w:t>70 378 6100</w:t>
          </w:r>
          <w:r w:rsidR="006F751F">
            <w:t xml:space="preserve"> (algemeen)</w:t>
          </w:r>
          <w:r w:rsidR="006F751F" w:rsidRPr="005819CE">
            <w:br/>
          </w:r>
          <w:r>
            <w:t>www.rijksoverheid.nl/ezk</w:t>
          </w:r>
        </w:p>
      </w:tc>
    </w:tr>
    <w:tr w:rsidR="00C153D5" w:rsidRPr="00065FD1" w14:paraId="0170BA41" w14:textId="77777777" w:rsidTr="00A50CF6">
      <w:trPr>
        <w:trHeight w:hRule="exact" w:val="200"/>
      </w:trPr>
      <w:tc>
        <w:tcPr>
          <w:tcW w:w="2160" w:type="dxa"/>
        </w:tcPr>
        <w:p w14:paraId="35D32CF6" w14:textId="77777777" w:rsidR="00527BD4" w:rsidRPr="00764867" w:rsidRDefault="00527BD4" w:rsidP="00A50CF6"/>
      </w:tc>
    </w:tr>
    <w:tr w:rsidR="00C153D5" w14:paraId="5CDE71FB" w14:textId="77777777" w:rsidTr="00A50CF6">
      <w:tc>
        <w:tcPr>
          <w:tcW w:w="2160" w:type="dxa"/>
        </w:tcPr>
        <w:p w14:paraId="5CA5FDC5" w14:textId="77777777" w:rsidR="000C0163" w:rsidRPr="005819CE" w:rsidRDefault="00096619" w:rsidP="000C0163">
          <w:pPr>
            <w:pStyle w:val="Huisstijl-Kopje"/>
          </w:pPr>
          <w:r>
            <w:t>Ons kenmerk</w:t>
          </w:r>
          <w:r w:rsidRPr="005819CE">
            <w:t xml:space="preserve"> </w:t>
          </w:r>
        </w:p>
        <w:p w14:paraId="67054435" w14:textId="77777777" w:rsidR="000C0163" w:rsidRPr="005819CE" w:rsidRDefault="00096619" w:rsidP="000C0163">
          <w:pPr>
            <w:pStyle w:val="Huisstijl-Gegeven"/>
          </w:pPr>
          <w:r>
            <w:t>DGED-DE</w:t>
          </w:r>
          <w:r w:rsidR="00926AE2">
            <w:t xml:space="preserve"> / </w:t>
          </w:r>
          <w:r>
            <w:t>107348950</w:t>
          </w:r>
        </w:p>
        <w:p w14:paraId="5016A229" w14:textId="77777777" w:rsidR="00527BD4" w:rsidRPr="005819CE" w:rsidRDefault="00096619" w:rsidP="00A50CF6">
          <w:pPr>
            <w:pStyle w:val="Huisstijl-Kopje"/>
          </w:pPr>
          <w:r>
            <w:t>Uw kenmerk</w:t>
          </w:r>
        </w:p>
        <w:p w14:paraId="623315F6" w14:textId="627B6044" w:rsidR="00527BD4" w:rsidRPr="005819CE" w:rsidRDefault="00096619" w:rsidP="00A50CF6">
          <w:pPr>
            <w:pStyle w:val="Huisstijl-Gegeven"/>
          </w:pPr>
          <w:r>
            <w:t>2026D33466</w:t>
          </w:r>
        </w:p>
      </w:tc>
    </w:tr>
  </w:tbl>
  <w:p w14:paraId="5CC78E70" w14:textId="77777777" w:rsidR="00121BF0" w:rsidRPr="00121BF0" w:rsidRDefault="00121BF0" w:rsidP="00121BF0">
    <w:pPr>
      <w:rPr>
        <w:vanish/>
      </w:rPr>
    </w:pPr>
  </w:p>
  <w:tbl>
    <w:tblPr>
      <w:tblW w:w="7371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82"/>
      <w:gridCol w:w="6489"/>
    </w:tblGrid>
    <w:tr w:rsidR="00C153D5" w14:paraId="79A92262" w14:textId="77777777" w:rsidTr="007610AA">
      <w:trPr>
        <w:trHeight w:val="400"/>
      </w:trPr>
      <w:tc>
        <w:tcPr>
          <w:tcW w:w="7520" w:type="dxa"/>
          <w:gridSpan w:val="2"/>
        </w:tcPr>
        <w:p w14:paraId="6EB039DF" w14:textId="77777777" w:rsidR="00527BD4" w:rsidRPr="00BC3B53" w:rsidRDefault="00096619" w:rsidP="00A50CF6">
          <w:pPr>
            <w:pStyle w:val="Huisstijl-Retouradres"/>
          </w:pPr>
          <w:r>
            <w:t>&gt; Retouradres Postbus 20401 2500 EK Den Haag</w:t>
          </w:r>
        </w:p>
      </w:tc>
    </w:tr>
    <w:tr w:rsidR="00C153D5" w14:paraId="526A71F6" w14:textId="77777777" w:rsidTr="007610AA">
      <w:tc>
        <w:tcPr>
          <w:tcW w:w="7520" w:type="dxa"/>
          <w:gridSpan w:val="2"/>
        </w:tcPr>
        <w:p w14:paraId="68990BE6" w14:textId="77777777" w:rsidR="00527BD4" w:rsidRPr="00983E8F" w:rsidRDefault="00527BD4" w:rsidP="00A50CF6">
          <w:pPr>
            <w:pStyle w:val="Huisstijl-Rubricering"/>
          </w:pPr>
        </w:p>
      </w:tc>
    </w:tr>
    <w:tr w:rsidR="00C153D5" w14:paraId="00117978" w14:textId="77777777" w:rsidTr="007610AA">
      <w:trPr>
        <w:trHeight w:hRule="exact" w:val="2440"/>
      </w:trPr>
      <w:tc>
        <w:tcPr>
          <w:tcW w:w="7520" w:type="dxa"/>
          <w:gridSpan w:val="2"/>
        </w:tcPr>
        <w:p w14:paraId="42AE9B46" w14:textId="77777777" w:rsidR="00B33AB6" w:rsidRDefault="00096619" w:rsidP="00A50CF6">
          <w:pPr>
            <w:pStyle w:val="Huisstijl-NAW"/>
          </w:pPr>
          <w:r>
            <w:t xml:space="preserve">De Voorzitter van de Tweede Kamer </w:t>
          </w:r>
        </w:p>
        <w:p w14:paraId="58A2CA6D" w14:textId="002C686C" w:rsidR="00527BD4" w:rsidRDefault="00096619" w:rsidP="00A50CF6">
          <w:pPr>
            <w:pStyle w:val="Huisstijl-NAW"/>
          </w:pPr>
          <w:r>
            <w:t>der Staten-Generaal</w:t>
          </w:r>
        </w:p>
        <w:p w14:paraId="783C8C30" w14:textId="77777777" w:rsidR="00C153D5" w:rsidRDefault="00096619">
          <w:pPr>
            <w:pStyle w:val="Huisstijl-NAW"/>
          </w:pPr>
          <w:r>
            <w:t>Prinses Irenestraat 6</w:t>
          </w:r>
        </w:p>
        <w:p w14:paraId="45DB106A" w14:textId="79CEC6E9" w:rsidR="00C153D5" w:rsidRDefault="00096619">
          <w:pPr>
            <w:pStyle w:val="Huisstijl-NAW"/>
          </w:pPr>
          <w:r>
            <w:t xml:space="preserve">2595 BD </w:t>
          </w:r>
          <w:r w:rsidR="00B33AB6">
            <w:t xml:space="preserve"> </w:t>
          </w:r>
          <w:r>
            <w:t>DEN HAAG</w:t>
          </w:r>
        </w:p>
      </w:tc>
    </w:tr>
    <w:tr w:rsidR="00C153D5" w14:paraId="3E50374F" w14:textId="77777777" w:rsidTr="007610AA">
      <w:trPr>
        <w:trHeight w:hRule="exact" w:val="400"/>
      </w:trPr>
      <w:tc>
        <w:tcPr>
          <w:tcW w:w="7520" w:type="dxa"/>
          <w:gridSpan w:val="2"/>
        </w:tcPr>
        <w:p w14:paraId="396DA498" w14:textId="77777777" w:rsidR="00527BD4" w:rsidRPr="00035E67" w:rsidRDefault="00527BD4" w:rsidP="00A50CF6">
          <w:pPr>
            <w:tabs>
              <w:tab w:val="left" w:pos="740"/>
            </w:tabs>
            <w:autoSpaceDE w:val="0"/>
            <w:autoSpaceDN w:val="0"/>
            <w:adjustRightInd w:val="0"/>
            <w:ind w:left="743" w:hanging="743"/>
            <w:rPr>
              <w:rFonts w:cs="Verdana"/>
              <w:szCs w:val="18"/>
            </w:rPr>
          </w:pPr>
        </w:p>
      </w:tc>
    </w:tr>
    <w:tr w:rsidR="00C153D5" w14:paraId="6F8FAB13" w14:textId="77777777" w:rsidTr="007610AA">
      <w:trPr>
        <w:trHeight w:val="240"/>
      </w:trPr>
      <w:tc>
        <w:tcPr>
          <w:tcW w:w="900" w:type="dxa"/>
        </w:tcPr>
        <w:p w14:paraId="26669BE1" w14:textId="77777777" w:rsidR="00527BD4" w:rsidRPr="007709EF" w:rsidRDefault="00096619" w:rsidP="00A50CF6">
          <w:pPr>
            <w:rPr>
              <w:szCs w:val="18"/>
            </w:rPr>
          </w:pPr>
          <w:r>
            <w:rPr>
              <w:szCs w:val="18"/>
            </w:rPr>
            <w:t>Datum</w:t>
          </w:r>
        </w:p>
      </w:tc>
      <w:tc>
        <w:tcPr>
          <w:tcW w:w="6620" w:type="dxa"/>
        </w:tcPr>
        <w:p w14:paraId="4976D9D5" w14:textId="29F26862" w:rsidR="00527BD4" w:rsidRPr="007709EF" w:rsidRDefault="0065626F" w:rsidP="00A50CF6">
          <w:r>
            <w:t>31 augustus 2026</w:t>
          </w:r>
        </w:p>
      </w:tc>
    </w:tr>
    <w:tr w:rsidR="00C153D5" w14:paraId="56B45C43" w14:textId="77777777" w:rsidTr="007610AA">
      <w:trPr>
        <w:trHeight w:val="240"/>
      </w:trPr>
      <w:tc>
        <w:tcPr>
          <w:tcW w:w="900" w:type="dxa"/>
        </w:tcPr>
        <w:p w14:paraId="75A2EAEA" w14:textId="77777777" w:rsidR="00527BD4" w:rsidRPr="007709EF" w:rsidRDefault="00096619" w:rsidP="00A50CF6">
          <w:pPr>
            <w:rPr>
              <w:szCs w:val="18"/>
            </w:rPr>
          </w:pPr>
          <w:r>
            <w:rPr>
              <w:szCs w:val="18"/>
            </w:rPr>
            <w:t>Betreft</w:t>
          </w:r>
        </w:p>
      </w:tc>
      <w:tc>
        <w:tcPr>
          <w:tcW w:w="6620" w:type="dxa"/>
        </w:tcPr>
        <w:p w14:paraId="061B0C52" w14:textId="77777777" w:rsidR="00527BD4" w:rsidRPr="007709EF" w:rsidRDefault="00096619" w:rsidP="00A50CF6">
          <w:r>
            <w:t>Planningsbrief aan de Vaste Commissie voor Digitale Zaken 2026/27</w:t>
          </w:r>
        </w:p>
      </w:tc>
    </w:tr>
  </w:tbl>
  <w:p w14:paraId="60445233" w14:textId="77777777" w:rsidR="00527BD4" w:rsidRPr="00BC4AE3" w:rsidRDefault="00527BD4" w:rsidP="00BC4AE3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6B8A19C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D0FD0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BC69A4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FF4427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D2AF4E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7F2791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EDCC59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AB4429E"/>
    <w:lvl w:ilvl="0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</w:abstractNum>
  <w:abstractNum w:abstractNumId="8" w15:restartNumberingAfterBreak="0">
    <w:nsid w:val="FFFFFF88"/>
    <w:multiLevelType w:val="singleLevel"/>
    <w:tmpl w:val="36F23DC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A4120A4"/>
    <w:multiLevelType w:val="hybridMultilevel"/>
    <w:tmpl w:val="1D8E1FCE"/>
    <w:lvl w:ilvl="0" w:tplc="3EF4A4B8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96C4737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20ACDA3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77ADB9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A80F0A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56EADE2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0E4525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C2EFAF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DDDA898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B98745F"/>
    <w:multiLevelType w:val="hybridMultilevel"/>
    <w:tmpl w:val="71205B8A"/>
    <w:lvl w:ilvl="0" w:tplc="964EA3EE">
      <w:numFmt w:val="bullet"/>
      <w:lvlText w:val="•"/>
      <w:lvlJc w:val="left"/>
      <w:pPr>
        <w:ind w:left="720" w:hanging="360"/>
      </w:pPr>
      <w:rPr>
        <w:rFonts w:ascii="Verdana" w:eastAsia="Verdana" w:hAnsi="Verdana" w:cs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E555FEF"/>
    <w:multiLevelType w:val="hybridMultilevel"/>
    <w:tmpl w:val="50F0923E"/>
    <w:lvl w:ilvl="0" w:tplc="5394C5CC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D43A446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A9B649B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9E0F30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568456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AABA576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4084DE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092D09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3438BBD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FF17EBB"/>
    <w:multiLevelType w:val="hybridMultilevel"/>
    <w:tmpl w:val="3ED49F8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A7147DC"/>
    <w:multiLevelType w:val="hybridMultilevel"/>
    <w:tmpl w:val="9AF41BA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8CC71EC"/>
    <w:multiLevelType w:val="hybridMultilevel"/>
    <w:tmpl w:val="4FF6FAA4"/>
    <w:lvl w:ilvl="0" w:tplc="964EA3EE">
      <w:numFmt w:val="bullet"/>
      <w:lvlText w:val="•"/>
      <w:lvlJc w:val="left"/>
      <w:pPr>
        <w:ind w:left="720" w:hanging="360"/>
      </w:pPr>
      <w:rPr>
        <w:rFonts w:ascii="Verdana" w:eastAsia="Verdana" w:hAnsi="Verdana" w:cs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0274787">
    <w:abstractNumId w:val="10"/>
  </w:num>
  <w:num w:numId="2" w16cid:durableId="344987294">
    <w:abstractNumId w:val="7"/>
  </w:num>
  <w:num w:numId="3" w16cid:durableId="1610235067">
    <w:abstractNumId w:val="6"/>
  </w:num>
  <w:num w:numId="4" w16cid:durableId="252131179">
    <w:abstractNumId w:val="5"/>
  </w:num>
  <w:num w:numId="5" w16cid:durableId="1749963276">
    <w:abstractNumId w:val="4"/>
  </w:num>
  <w:num w:numId="6" w16cid:durableId="1792169473">
    <w:abstractNumId w:val="8"/>
  </w:num>
  <w:num w:numId="7" w16cid:durableId="339894396">
    <w:abstractNumId w:val="3"/>
  </w:num>
  <w:num w:numId="8" w16cid:durableId="561908406">
    <w:abstractNumId w:val="2"/>
  </w:num>
  <w:num w:numId="9" w16cid:durableId="2088916398">
    <w:abstractNumId w:val="1"/>
  </w:num>
  <w:num w:numId="10" w16cid:durableId="301734779">
    <w:abstractNumId w:val="0"/>
  </w:num>
  <w:num w:numId="11" w16cid:durableId="1767387660">
    <w:abstractNumId w:val="9"/>
  </w:num>
  <w:num w:numId="12" w16cid:durableId="1870138681">
    <w:abstractNumId w:val="12"/>
  </w:num>
  <w:num w:numId="13" w16cid:durableId="1004626944">
    <w:abstractNumId w:val="15"/>
  </w:num>
  <w:num w:numId="14" w16cid:durableId="360672071">
    <w:abstractNumId w:val="13"/>
  </w:num>
  <w:num w:numId="15" w16cid:durableId="37322682">
    <w:abstractNumId w:val="16"/>
  </w:num>
  <w:num w:numId="16" w16cid:durableId="971593137">
    <w:abstractNumId w:val="14"/>
  </w:num>
  <w:num w:numId="17" w16cid:durableId="1437092186">
    <w:abstractNumId w:val="17"/>
  </w:num>
  <w:num w:numId="18" w16cid:durableId="1426269860">
    <w:abstractNumId w:val="1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stylePaneFormatFilter w:val="3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3DBC"/>
    <w:rsid w:val="000049FB"/>
    <w:rsid w:val="00013862"/>
    <w:rsid w:val="00013F6D"/>
    <w:rsid w:val="00016012"/>
    <w:rsid w:val="00020189"/>
    <w:rsid w:val="00020EE4"/>
    <w:rsid w:val="00023E9A"/>
    <w:rsid w:val="00033CDD"/>
    <w:rsid w:val="00034A84"/>
    <w:rsid w:val="00035E67"/>
    <w:rsid w:val="000366F3"/>
    <w:rsid w:val="0006024D"/>
    <w:rsid w:val="000639A7"/>
    <w:rsid w:val="00065FD1"/>
    <w:rsid w:val="00071F28"/>
    <w:rsid w:val="00074079"/>
    <w:rsid w:val="00092799"/>
    <w:rsid w:val="00092C5F"/>
    <w:rsid w:val="00096619"/>
    <w:rsid w:val="00096680"/>
    <w:rsid w:val="000A0F36"/>
    <w:rsid w:val="000A174A"/>
    <w:rsid w:val="000A3E0A"/>
    <w:rsid w:val="000A65AC"/>
    <w:rsid w:val="000A7159"/>
    <w:rsid w:val="000B7281"/>
    <w:rsid w:val="000B7FAB"/>
    <w:rsid w:val="000C0163"/>
    <w:rsid w:val="000C1BA1"/>
    <w:rsid w:val="000C3EA9"/>
    <w:rsid w:val="000D0225"/>
    <w:rsid w:val="000E7895"/>
    <w:rsid w:val="000F161D"/>
    <w:rsid w:val="000F3CAA"/>
    <w:rsid w:val="000F4B8B"/>
    <w:rsid w:val="00100F51"/>
    <w:rsid w:val="00102ABB"/>
    <w:rsid w:val="0011365F"/>
    <w:rsid w:val="00121BF0"/>
    <w:rsid w:val="00123704"/>
    <w:rsid w:val="001270C7"/>
    <w:rsid w:val="00132540"/>
    <w:rsid w:val="00133F0F"/>
    <w:rsid w:val="0014462A"/>
    <w:rsid w:val="0014786A"/>
    <w:rsid w:val="001516A4"/>
    <w:rsid w:val="00151E5F"/>
    <w:rsid w:val="00153E28"/>
    <w:rsid w:val="00155E5F"/>
    <w:rsid w:val="001569AB"/>
    <w:rsid w:val="00157DCF"/>
    <w:rsid w:val="00164D63"/>
    <w:rsid w:val="0016725C"/>
    <w:rsid w:val="00171CFB"/>
    <w:rsid w:val="001726F3"/>
    <w:rsid w:val="00173B58"/>
    <w:rsid w:val="00173C51"/>
    <w:rsid w:val="00174CC2"/>
    <w:rsid w:val="00176CC6"/>
    <w:rsid w:val="00181BE4"/>
    <w:rsid w:val="00185576"/>
    <w:rsid w:val="00185951"/>
    <w:rsid w:val="00196B8B"/>
    <w:rsid w:val="001A2BEA"/>
    <w:rsid w:val="001A6D93"/>
    <w:rsid w:val="001C071E"/>
    <w:rsid w:val="001C32EC"/>
    <w:rsid w:val="001C38BD"/>
    <w:rsid w:val="001C4D5A"/>
    <w:rsid w:val="001D1272"/>
    <w:rsid w:val="001E34C6"/>
    <w:rsid w:val="001E5581"/>
    <w:rsid w:val="001F3C70"/>
    <w:rsid w:val="00200D88"/>
    <w:rsid w:val="00201F68"/>
    <w:rsid w:val="00212F2A"/>
    <w:rsid w:val="00214F2B"/>
    <w:rsid w:val="00217880"/>
    <w:rsid w:val="00222D66"/>
    <w:rsid w:val="00224A8A"/>
    <w:rsid w:val="002309A8"/>
    <w:rsid w:val="002369BF"/>
    <w:rsid w:val="00236CFE"/>
    <w:rsid w:val="00241D72"/>
    <w:rsid w:val="00241E95"/>
    <w:rsid w:val="002428E3"/>
    <w:rsid w:val="00243031"/>
    <w:rsid w:val="00245FD9"/>
    <w:rsid w:val="00260BAF"/>
    <w:rsid w:val="002650F7"/>
    <w:rsid w:val="00273F3B"/>
    <w:rsid w:val="00274DB7"/>
    <w:rsid w:val="00275984"/>
    <w:rsid w:val="00280F74"/>
    <w:rsid w:val="002822CA"/>
    <w:rsid w:val="00286998"/>
    <w:rsid w:val="00291AB7"/>
    <w:rsid w:val="00292EB2"/>
    <w:rsid w:val="0029422B"/>
    <w:rsid w:val="002A0938"/>
    <w:rsid w:val="002B153C"/>
    <w:rsid w:val="002B52FC"/>
    <w:rsid w:val="002C2830"/>
    <w:rsid w:val="002D001A"/>
    <w:rsid w:val="002D28E2"/>
    <w:rsid w:val="002D317B"/>
    <w:rsid w:val="002D3587"/>
    <w:rsid w:val="002D502D"/>
    <w:rsid w:val="002E0F69"/>
    <w:rsid w:val="002F5147"/>
    <w:rsid w:val="002F7ABD"/>
    <w:rsid w:val="00312597"/>
    <w:rsid w:val="00321518"/>
    <w:rsid w:val="00327BA5"/>
    <w:rsid w:val="0033326F"/>
    <w:rsid w:val="00334154"/>
    <w:rsid w:val="003372C4"/>
    <w:rsid w:val="00340ECA"/>
    <w:rsid w:val="003414FB"/>
    <w:rsid w:val="00341FA0"/>
    <w:rsid w:val="00344F3D"/>
    <w:rsid w:val="00345299"/>
    <w:rsid w:val="00351A8D"/>
    <w:rsid w:val="003526BB"/>
    <w:rsid w:val="00352BCF"/>
    <w:rsid w:val="00352DFB"/>
    <w:rsid w:val="00353932"/>
    <w:rsid w:val="00353B15"/>
    <w:rsid w:val="0035464B"/>
    <w:rsid w:val="003556DE"/>
    <w:rsid w:val="00361A56"/>
    <w:rsid w:val="0036252A"/>
    <w:rsid w:val="00364D9D"/>
    <w:rsid w:val="00371048"/>
    <w:rsid w:val="0037396C"/>
    <w:rsid w:val="0037421D"/>
    <w:rsid w:val="00376093"/>
    <w:rsid w:val="00376743"/>
    <w:rsid w:val="003779BE"/>
    <w:rsid w:val="00383DA1"/>
    <w:rsid w:val="00385F30"/>
    <w:rsid w:val="00393696"/>
    <w:rsid w:val="00393963"/>
    <w:rsid w:val="00395575"/>
    <w:rsid w:val="00395672"/>
    <w:rsid w:val="00396A8F"/>
    <w:rsid w:val="003A06C8"/>
    <w:rsid w:val="003A0D7C"/>
    <w:rsid w:val="003A5290"/>
    <w:rsid w:val="003A6510"/>
    <w:rsid w:val="003B0155"/>
    <w:rsid w:val="003B7EE7"/>
    <w:rsid w:val="003C0BF8"/>
    <w:rsid w:val="003C2CCB"/>
    <w:rsid w:val="003D39EC"/>
    <w:rsid w:val="003D5DED"/>
    <w:rsid w:val="003E3DD5"/>
    <w:rsid w:val="003F07C6"/>
    <w:rsid w:val="003F1F6B"/>
    <w:rsid w:val="003F3757"/>
    <w:rsid w:val="003F38BD"/>
    <w:rsid w:val="003F44B7"/>
    <w:rsid w:val="003F4934"/>
    <w:rsid w:val="004008E9"/>
    <w:rsid w:val="00413D48"/>
    <w:rsid w:val="00441AC2"/>
    <w:rsid w:val="0044249B"/>
    <w:rsid w:val="004425CC"/>
    <w:rsid w:val="00450043"/>
    <w:rsid w:val="0045023C"/>
    <w:rsid w:val="00451A5B"/>
    <w:rsid w:val="00452BCD"/>
    <w:rsid w:val="00452CEA"/>
    <w:rsid w:val="00465B52"/>
    <w:rsid w:val="0046708E"/>
    <w:rsid w:val="00472A65"/>
    <w:rsid w:val="00474463"/>
    <w:rsid w:val="00474B75"/>
    <w:rsid w:val="00483F0B"/>
    <w:rsid w:val="00496319"/>
    <w:rsid w:val="00497279"/>
    <w:rsid w:val="004A163B"/>
    <w:rsid w:val="004A670A"/>
    <w:rsid w:val="004B5465"/>
    <w:rsid w:val="004B70F0"/>
    <w:rsid w:val="004C21A8"/>
    <w:rsid w:val="004D505E"/>
    <w:rsid w:val="004D72CA"/>
    <w:rsid w:val="004E2242"/>
    <w:rsid w:val="004E6FB0"/>
    <w:rsid w:val="004F42FF"/>
    <w:rsid w:val="004F44C2"/>
    <w:rsid w:val="00502512"/>
    <w:rsid w:val="00503FD2"/>
    <w:rsid w:val="00505262"/>
    <w:rsid w:val="0051561C"/>
    <w:rsid w:val="00516022"/>
    <w:rsid w:val="00521CEE"/>
    <w:rsid w:val="00522D6C"/>
    <w:rsid w:val="00527BD4"/>
    <w:rsid w:val="005330E6"/>
    <w:rsid w:val="00533475"/>
    <w:rsid w:val="00537095"/>
    <w:rsid w:val="005403C8"/>
    <w:rsid w:val="005429DC"/>
    <w:rsid w:val="005565F9"/>
    <w:rsid w:val="00573041"/>
    <w:rsid w:val="00575B80"/>
    <w:rsid w:val="0057620F"/>
    <w:rsid w:val="005819CE"/>
    <w:rsid w:val="0058298D"/>
    <w:rsid w:val="00584C1A"/>
    <w:rsid w:val="00593C2B"/>
    <w:rsid w:val="00595231"/>
    <w:rsid w:val="00596166"/>
    <w:rsid w:val="00597F64"/>
    <w:rsid w:val="005A207F"/>
    <w:rsid w:val="005A2F35"/>
    <w:rsid w:val="005B3814"/>
    <w:rsid w:val="005B463E"/>
    <w:rsid w:val="005C34E1"/>
    <w:rsid w:val="005C3FE0"/>
    <w:rsid w:val="005C740C"/>
    <w:rsid w:val="005D625B"/>
    <w:rsid w:val="005D6FBD"/>
    <w:rsid w:val="005F62D3"/>
    <w:rsid w:val="005F6D11"/>
    <w:rsid w:val="005F7CD1"/>
    <w:rsid w:val="00600CF0"/>
    <w:rsid w:val="006048F4"/>
    <w:rsid w:val="0060660A"/>
    <w:rsid w:val="006066CF"/>
    <w:rsid w:val="00613B1D"/>
    <w:rsid w:val="00617A44"/>
    <w:rsid w:val="006202B6"/>
    <w:rsid w:val="00625CD0"/>
    <w:rsid w:val="0062627D"/>
    <w:rsid w:val="00627432"/>
    <w:rsid w:val="00643FAA"/>
    <w:rsid w:val="006448E4"/>
    <w:rsid w:val="00645414"/>
    <w:rsid w:val="00651CEE"/>
    <w:rsid w:val="00653606"/>
    <w:rsid w:val="0065626F"/>
    <w:rsid w:val="006610E9"/>
    <w:rsid w:val="00661591"/>
    <w:rsid w:val="00664678"/>
    <w:rsid w:val="0066632F"/>
    <w:rsid w:val="00674A89"/>
    <w:rsid w:val="00674F3D"/>
    <w:rsid w:val="00685545"/>
    <w:rsid w:val="006864B3"/>
    <w:rsid w:val="00692D64"/>
    <w:rsid w:val="006A013B"/>
    <w:rsid w:val="006A10F8"/>
    <w:rsid w:val="006A2100"/>
    <w:rsid w:val="006A5C3B"/>
    <w:rsid w:val="006A72E0"/>
    <w:rsid w:val="006B0BF3"/>
    <w:rsid w:val="006B3C17"/>
    <w:rsid w:val="006B4CA7"/>
    <w:rsid w:val="006B775E"/>
    <w:rsid w:val="006B7BC7"/>
    <w:rsid w:val="006B7DB8"/>
    <w:rsid w:val="006C2535"/>
    <w:rsid w:val="006C441E"/>
    <w:rsid w:val="006C4B90"/>
    <w:rsid w:val="006D1016"/>
    <w:rsid w:val="006D17F2"/>
    <w:rsid w:val="006E3546"/>
    <w:rsid w:val="006E3FA9"/>
    <w:rsid w:val="006E7D82"/>
    <w:rsid w:val="006F038F"/>
    <w:rsid w:val="006F0F93"/>
    <w:rsid w:val="006F31F2"/>
    <w:rsid w:val="006F7163"/>
    <w:rsid w:val="006F7494"/>
    <w:rsid w:val="006F751F"/>
    <w:rsid w:val="00705433"/>
    <w:rsid w:val="00714DC5"/>
    <w:rsid w:val="00715237"/>
    <w:rsid w:val="00720C48"/>
    <w:rsid w:val="00721AE1"/>
    <w:rsid w:val="007254A5"/>
    <w:rsid w:val="00725748"/>
    <w:rsid w:val="007269E3"/>
    <w:rsid w:val="00732F79"/>
    <w:rsid w:val="00735D88"/>
    <w:rsid w:val="0073720D"/>
    <w:rsid w:val="00737507"/>
    <w:rsid w:val="00740712"/>
    <w:rsid w:val="00742AB9"/>
    <w:rsid w:val="00746C31"/>
    <w:rsid w:val="00751A6A"/>
    <w:rsid w:val="00754FBF"/>
    <w:rsid w:val="007610AA"/>
    <w:rsid w:val="00764867"/>
    <w:rsid w:val="007709EF"/>
    <w:rsid w:val="00782701"/>
    <w:rsid w:val="00783559"/>
    <w:rsid w:val="0079551B"/>
    <w:rsid w:val="00797AA5"/>
    <w:rsid w:val="007A26BD"/>
    <w:rsid w:val="007A4105"/>
    <w:rsid w:val="007B4503"/>
    <w:rsid w:val="007C406E"/>
    <w:rsid w:val="007C5183"/>
    <w:rsid w:val="007C7573"/>
    <w:rsid w:val="007E2B20"/>
    <w:rsid w:val="007F1FE4"/>
    <w:rsid w:val="007F439C"/>
    <w:rsid w:val="007F5331"/>
    <w:rsid w:val="00800CCA"/>
    <w:rsid w:val="00806120"/>
    <w:rsid w:val="00806F63"/>
    <w:rsid w:val="00810C93"/>
    <w:rsid w:val="00812028"/>
    <w:rsid w:val="00812DD8"/>
    <w:rsid w:val="00813082"/>
    <w:rsid w:val="00814D03"/>
    <w:rsid w:val="00820371"/>
    <w:rsid w:val="00821FC1"/>
    <w:rsid w:val="00823AE2"/>
    <w:rsid w:val="0083178B"/>
    <w:rsid w:val="00831EE4"/>
    <w:rsid w:val="00833695"/>
    <w:rsid w:val="008336B7"/>
    <w:rsid w:val="00833A8E"/>
    <w:rsid w:val="00836ACA"/>
    <w:rsid w:val="00842CD8"/>
    <w:rsid w:val="008431FA"/>
    <w:rsid w:val="00847444"/>
    <w:rsid w:val="008517C6"/>
    <w:rsid w:val="008547BA"/>
    <w:rsid w:val="008553C7"/>
    <w:rsid w:val="00857FEB"/>
    <w:rsid w:val="008601AF"/>
    <w:rsid w:val="008624E1"/>
    <w:rsid w:val="00872271"/>
    <w:rsid w:val="008738B5"/>
    <w:rsid w:val="00883137"/>
    <w:rsid w:val="0089117B"/>
    <w:rsid w:val="00894A3B"/>
    <w:rsid w:val="008A1F5D"/>
    <w:rsid w:val="008A216A"/>
    <w:rsid w:val="008A28F5"/>
    <w:rsid w:val="008B1198"/>
    <w:rsid w:val="008B3471"/>
    <w:rsid w:val="008B3929"/>
    <w:rsid w:val="008B4125"/>
    <w:rsid w:val="008B4CB3"/>
    <w:rsid w:val="008B567B"/>
    <w:rsid w:val="008B7B24"/>
    <w:rsid w:val="008C356D"/>
    <w:rsid w:val="008D43B5"/>
    <w:rsid w:val="008E0B3F"/>
    <w:rsid w:val="008E49AD"/>
    <w:rsid w:val="008E698E"/>
    <w:rsid w:val="008F2584"/>
    <w:rsid w:val="008F3246"/>
    <w:rsid w:val="008F3C1B"/>
    <w:rsid w:val="008F508C"/>
    <w:rsid w:val="00901BE9"/>
    <w:rsid w:val="0090271B"/>
    <w:rsid w:val="00906C2E"/>
    <w:rsid w:val="00910642"/>
    <w:rsid w:val="00910DDF"/>
    <w:rsid w:val="0091232B"/>
    <w:rsid w:val="00922290"/>
    <w:rsid w:val="00926AE2"/>
    <w:rsid w:val="00930B13"/>
    <w:rsid w:val="009311C8"/>
    <w:rsid w:val="00933376"/>
    <w:rsid w:val="00933A2F"/>
    <w:rsid w:val="00950A3C"/>
    <w:rsid w:val="009716D8"/>
    <w:rsid w:val="009718F9"/>
    <w:rsid w:val="00971F42"/>
    <w:rsid w:val="00972FB9"/>
    <w:rsid w:val="00975112"/>
    <w:rsid w:val="00981768"/>
    <w:rsid w:val="00983893"/>
    <w:rsid w:val="00983E8F"/>
    <w:rsid w:val="0098788A"/>
    <w:rsid w:val="00994FDA"/>
    <w:rsid w:val="009A31BF"/>
    <w:rsid w:val="009A3B71"/>
    <w:rsid w:val="009A61BC"/>
    <w:rsid w:val="009B0138"/>
    <w:rsid w:val="009B0FE9"/>
    <w:rsid w:val="009B173A"/>
    <w:rsid w:val="009C01AA"/>
    <w:rsid w:val="009C3F20"/>
    <w:rsid w:val="009C7CA1"/>
    <w:rsid w:val="009D043D"/>
    <w:rsid w:val="009E03CA"/>
    <w:rsid w:val="009E3C59"/>
    <w:rsid w:val="009F3259"/>
    <w:rsid w:val="00A037D5"/>
    <w:rsid w:val="00A056DE"/>
    <w:rsid w:val="00A05A27"/>
    <w:rsid w:val="00A128AD"/>
    <w:rsid w:val="00A13FBD"/>
    <w:rsid w:val="00A16D7E"/>
    <w:rsid w:val="00A21E76"/>
    <w:rsid w:val="00A23BC8"/>
    <w:rsid w:val="00A245F8"/>
    <w:rsid w:val="00A263F1"/>
    <w:rsid w:val="00A30E68"/>
    <w:rsid w:val="00A31766"/>
    <w:rsid w:val="00A31933"/>
    <w:rsid w:val="00A329D2"/>
    <w:rsid w:val="00A34AA0"/>
    <w:rsid w:val="00A3715C"/>
    <w:rsid w:val="00A413B4"/>
    <w:rsid w:val="00A41FE2"/>
    <w:rsid w:val="00A46FEF"/>
    <w:rsid w:val="00A47948"/>
    <w:rsid w:val="00A50CF6"/>
    <w:rsid w:val="00A51706"/>
    <w:rsid w:val="00A56946"/>
    <w:rsid w:val="00A6170E"/>
    <w:rsid w:val="00A63B8C"/>
    <w:rsid w:val="00A715F8"/>
    <w:rsid w:val="00A77F6F"/>
    <w:rsid w:val="00A831FD"/>
    <w:rsid w:val="00A83352"/>
    <w:rsid w:val="00A850A2"/>
    <w:rsid w:val="00A9052F"/>
    <w:rsid w:val="00A91FA3"/>
    <w:rsid w:val="00A927D3"/>
    <w:rsid w:val="00AA7FC9"/>
    <w:rsid w:val="00AB237D"/>
    <w:rsid w:val="00AB5933"/>
    <w:rsid w:val="00AE013D"/>
    <w:rsid w:val="00AE11B7"/>
    <w:rsid w:val="00AE12AB"/>
    <w:rsid w:val="00AE7F68"/>
    <w:rsid w:val="00AF2321"/>
    <w:rsid w:val="00AF52F6"/>
    <w:rsid w:val="00AF52FD"/>
    <w:rsid w:val="00AF54A8"/>
    <w:rsid w:val="00AF7237"/>
    <w:rsid w:val="00B0043A"/>
    <w:rsid w:val="00B00D75"/>
    <w:rsid w:val="00B048B3"/>
    <w:rsid w:val="00B070CB"/>
    <w:rsid w:val="00B12456"/>
    <w:rsid w:val="00B145F0"/>
    <w:rsid w:val="00B259C8"/>
    <w:rsid w:val="00B26CCF"/>
    <w:rsid w:val="00B30FC2"/>
    <w:rsid w:val="00B331A2"/>
    <w:rsid w:val="00B33AB6"/>
    <w:rsid w:val="00B425F0"/>
    <w:rsid w:val="00B42DFA"/>
    <w:rsid w:val="00B531DD"/>
    <w:rsid w:val="00B54DFA"/>
    <w:rsid w:val="00B55014"/>
    <w:rsid w:val="00B62232"/>
    <w:rsid w:val="00B6682F"/>
    <w:rsid w:val="00B70BF3"/>
    <w:rsid w:val="00B71DC2"/>
    <w:rsid w:val="00B849F5"/>
    <w:rsid w:val="00B91CFC"/>
    <w:rsid w:val="00B93893"/>
    <w:rsid w:val="00B9481D"/>
    <w:rsid w:val="00BA1265"/>
    <w:rsid w:val="00BA1397"/>
    <w:rsid w:val="00BA7E0A"/>
    <w:rsid w:val="00BC2C00"/>
    <w:rsid w:val="00BC3B53"/>
    <w:rsid w:val="00BC3B96"/>
    <w:rsid w:val="00BC4AE3"/>
    <w:rsid w:val="00BC5B28"/>
    <w:rsid w:val="00BD2370"/>
    <w:rsid w:val="00BD2D73"/>
    <w:rsid w:val="00BE3F88"/>
    <w:rsid w:val="00BE4756"/>
    <w:rsid w:val="00BE5ED9"/>
    <w:rsid w:val="00BE7B41"/>
    <w:rsid w:val="00C011E5"/>
    <w:rsid w:val="00C13AE1"/>
    <w:rsid w:val="00C153D5"/>
    <w:rsid w:val="00C153E3"/>
    <w:rsid w:val="00C15A91"/>
    <w:rsid w:val="00C206F1"/>
    <w:rsid w:val="00C217E1"/>
    <w:rsid w:val="00C219B1"/>
    <w:rsid w:val="00C2517A"/>
    <w:rsid w:val="00C4015B"/>
    <w:rsid w:val="00C40C60"/>
    <w:rsid w:val="00C43FE6"/>
    <w:rsid w:val="00C4689C"/>
    <w:rsid w:val="00C5258E"/>
    <w:rsid w:val="00C530C9"/>
    <w:rsid w:val="00C619A7"/>
    <w:rsid w:val="00C62976"/>
    <w:rsid w:val="00C65641"/>
    <w:rsid w:val="00C73D5F"/>
    <w:rsid w:val="00C82AFE"/>
    <w:rsid w:val="00C83DBC"/>
    <w:rsid w:val="00C97C80"/>
    <w:rsid w:val="00CA47D3"/>
    <w:rsid w:val="00CA58B7"/>
    <w:rsid w:val="00CA6533"/>
    <w:rsid w:val="00CA6A25"/>
    <w:rsid w:val="00CA6A3F"/>
    <w:rsid w:val="00CA7C99"/>
    <w:rsid w:val="00CB0A71"/>
    <w:rsid w:val="00CC6290"/>
    <w:rsid w:val="00CC6947"/>
    <w:rsid w:val="00CD233D"/>
    <w:rsid w:val="00CD3499"/>
    <w:rsid w:val="00CD362D"/>
    <w:rsid w:val="00CD4A96"/>
    <w:rsid w:val="00CE101D"/>
    <w:rsid w:val="00CE1814"/>
    <w:rsid w:val="00CE1A95"/>
    <w:rsid w:val="00CE1C84"/>
    <w:rsid w:val="00CE5055"/>
    <w:rsid w:val="00CF053F"/>
    <w:rsid w:val="00CF1A17"/>
    <w:rsid w:val="00CF65AC"/>
    <w:rsid w:val="00D0375A"/>
    <w:rsid w:val="00D0609E"/>
    <w:rsid w:val="00D078E1"/>
    <w:rsid w:val="00D100E9"/>
    <w:rsid w:val="00D17942"/>
    <w:rsid w:val="00D21E4B"/>
    <w:rsid w:val="00D22441"/>
    <w:rsid w:val="00D23522"/>
    <w:rsid w:val="00D264D6"/>
    <w:rsid w:val="00D32F78"/>
    <w:rsid w:val="00D33BF0"/>
    <w:rsid w:val="00D33DE0"/>
    <w:rsid w:val="00D36447"/>
    <w:rsid w:val="00D516BE"/>
    <w:rsid w:val="00D5423B"/>
    <w:rsid w:val="00D54E6A"/>
    <w:rsid w:val="00D54F4E"/>
    <w:rsid w:val="00D56E01"/>
    <w:rsid w:val="00D57A56"/>
    <w:rsid w:val="00D604B3"/>
    <w:rsid w:val="00D60BA4"/>
    <w:rsid w:val="00D62419"/>
    <w:rsid w:val="00D77870"/>
    <w:rsid w:val="00D80977"/>
    <w:rsid w:val="00D80CCE"/>
    <w:rsid w:val="00D82BD9"/>
    <w:rsid w:val="00D858D8"/>
    <w:rsid w:val="00D86EEA"/>
    <w:rsid w:val="00D87D03"/>
    <w:rsid w:val="00D9360B"/>
    <w:rsid w:val="00D95C88"/>
    <w:rsid w:val="00D97B2E"/>
    <w:rsid w:val="00DA241E"/>
    <w:rsid w:val="00DB06F7"/>
    <w:rsid w:val="00DB36FE"/>
    <w:rsid w:val="00DB533A"/>
    <w:rsid w:val="00DB60AE"/>
    <w:rsid w:val="00DB6307"/>
    <w:rsid w:val="00DD1DCD"/>
    <w:rsid w:val="00DD338F"/>
    <w:rsid w:val="00DD66F2"/>
    <w:rsid w:val="00DE3FE0"/>
    <w:rsid w:val="00DE578A"/>
    <w:rsid w:val="00DF2583"/>
    <w:rsid w:val="00DF54D9"/>
    <w:rsid w:val="00DF7283"/>
    <w:rsid w:val="00E01A59"/>
    <w:rsid w:val="00E10DC6"/>
    <w:rsid w:val="00E11F8E"/>
    <w:rsid w:val="00E15881"/>
    <w:rsid w:val="00E16A8F"/>
    <w:rsid w:val="00E21DE3"/>
    <w:rsid w:val="00E2232E"/>
    <w:rsid w:val="00E273C5"/>
    <w:rsid w:val="00E307D1"/>
    <w:rsid w:val="00E3731D"/>
    <w:rsid w:val="00E51469"/>
    <w:rsid w:val="00E634E3"/>
    <w:rsid w:val="00E717C4"/>
    <w:rsid w:val="00E758FD"/>
    <w:rsid w:val="00E77E18"/>
    <w:rsid w:val="00E77F89"/>
    <w:rsid w:val="00E80330"/>
    <w:rsid w:val="00E806C5"/>
    <w:rsid w:val="00E80E71"/>
    <w:rsid w:val="00E850D3"/>
    <w:rsid w:val="00E853D6"/>
    <w:rsid w:val="00E876B9"/>
    <w:rsid w:val="00EC0DFF"/>
    <w:rsid w:val="00EC237D"/>
    <w:rsid w:val="00EC2918"/>
    <w:rsid w:val="00EC4D0E"/>
    <w:rsid w:val="00EC4E2B"/>
    <w:rsid w:val="00ED072A"/>
    <w:rsid w:val="00ED539E"/>
    <w:rsid w:val="00EE3313"/>
    <w:rsid w:val="00EE4A1F"/>
    <w:rsid w:val="00EE4C2D"/>
    <w:rsid w:val="00EF11DC"/>
    <w:rsid w:val="00EF1B5A"/>
    <w:rsid w:val="00EF24FB"/>
    <w:rsid w:val="00EF2CCA"/>
    <w:rsid w:val="00EF495B"/>
    <w:rsid w:val="00EF60DC"/>
    <w:rsid w:val="00F00F54"/>
    <w:rsid w:val="00F03963"/>
    <w:rsid w:val="00F11068"/>
    <w:rsid w:val="00F1256D"/>
    <w:rsid w:val="00F13A4E"/>
    <w:rsid w:val="00F172BB"/>
    <w:rsid w:val="00F17B10"/>
    <w:rsid w:val="00F21BEF"/>
    <w:rsid w:val="00F2315B"/>
    <w:rsid w:val="00F25B0A"/>
    <w:rsid w:val="00F34805"/>
    <w:rsid w:val="00F41A6F"/>
    <w:rsid w:val="00F45A25"/>
    <w:rsid w:val="00F50F86"/>
    <w:rsid w:val="00F52593"/>
    <w:rsid w:val="00F53F91"/>
    <w:rsid w:val="00F57ADE"/>
    <w:rsid w:val="00F61569"/>
    <w:rsid w:val="00F61A72"/>
    <w:rsid w:val="00F62B67"/>
    <w:rsid w:val="00F66F13"/>
    <w:rsid w:val="00F74073"/>
    <w:rsid w:val="00F75603"/>
    <w:rsid w:val="00F76896"/>
    <w:rsid w:val="00F845B4"/>
    <w:rsid w:val="00F84CC9"/>
    <w:rsid w:val="00F8713B"/>
    <w:rsid w:val="00F9344E"/>
    <w:rsid w:val="00F93F9E"/>
    <w:rsid w:val="00FA2CD7"/>
    <w:rsid w:val="00FB06ED"/>
    <w:rsid w:val="00FC2311"/>
    <w:rsid w:val="00FC3165"/>
    <w:rsid w:val="00FC36AB"/>
    <w:rsid w:val="00FC3BEB"/>
    <w:rsid w:val="00FC4300"/>
    <w:rsid w:val="00FC7F66"/>
    <w:rsid w:val="00FD5776"/>
    <w:rsid w:val="00FE04D7"/>
    <w:rsid w:val="00FE1CB6"/>
    <w:rsid w:val="00FE486B"/>
    <w:rsid w:val="00FE4F08"/>
    <w:rsid w:val="00FF192E"/>
    <w:rsid w:val="00FF4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0B7554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C82AFE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Kop1">
    <w:name w:val="heading 1"/>
    <w:basedOn w:val="Standaard"/>
    <w:next w:val="Standaard"/>
    <w:link w:val="Kop1Char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link w:val="Kop2Char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link w:val="Kop3Char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4F44C2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14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character" w:styleId="Tekstvantijdelijkeaanduiding">
    <w:name w:val="Placeholder Text"/>
    <w:basedOn w:val="Standaardalinea-lettertype"/>
    <w:uiPriority w:val="99"/>
    <w:semiHidden/>
    <w:rsid w:val="00BA1397"/>
    <w:rPr>
      <w:color w:val="808080"/>
    </w:rPr>
  </w:style>
  <w:style w:type="paragraph" w:styleId="Voetnoottekst">
    <w:name w:val="footnote text"/>
    <w:basedOn w:val="Standaard"/>
    <w:link w:val="VoetnoottekstChar"/>
    <w:unhideWhenUsed/>
    <w:rsid w:val="00C82AFE"/>
    <w:pPr>
      <w:spacing w:line="180" w:lineRule="atLeast"/>
    </w:pPr>
    <w:rPr>
      <w:sz w:val="13"/>
      <w:szCs w:val="20"/>
    </w:rPr>
  </w:style>
  <w:style w:type="character" w:customStyle="1" w:styleId="VoetnoottekstChar">
    <w:name w:val="Voetnoottekst Char"/>
    <w:basedOn w:val="Standaardalinea-lettertype"/>
    <w:link w:val="Voetnoottekst"/>
    <w:rsid w:val="00C82AFE"/>
    <w:rPr>
      <w:rFonts w:ascii="Verdana" w:hAnsi="Verdana"/>
      <w:sz w:val="13"/>
      <w:lang w:val="nl-NL" w:eastAsia="nl-NL"/>
    </w:rPr>
  </w:style>
  <w:style w:type="paragraph" w:styleId="Ballontekst">
    <w:name w:val="Balloon Text"/>
    <w:basedOn w:val="Standaard"/>
    <w:link w:val="BallontekstChar"/>
    <w:rsid w:val="004A163B"/>
    <w:pPr>
      <w:spacing w:line="240" w:lineRule="auto"/>
    </w:pPr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rsid w:val="004A163B"/>
    <w:rPr>
      <w:rFonts w:ascii="Segoe UI" w:hAnsi="Segoe UI" w:cs="Segoe UI"/>
      <w:sz w:val="18"/>
      <w:szCs w:val="18"/>
      <w:lang w:val="nl-NL" w:eastAsia="nl-NL"/>
    </w:rPr>
  </w:style>
  <w:style w:type="character" w:customStyle="1" w:styleId="KoptekstChar">
    <w:name w:val="Koptekst Char"/>
    <w:basedOn w:val="Standaardalinea-lettertype"/>
    <w:link w:val="Koptekst"/>
    <w:rsid w:val="00841CD9"/>
    <w:rPr>
      <w:rFonts w:ascii="Verdana" w:eastAsia="Times New Roman" w:hAnsi="Verdana" w:cs="Times New Roman"/>
      <w:sz w:val="18"/>
      <w:szCs w:val="24"/>
      <w:lang w:val="nl-NL" w:eastAsia="nl-NL"/>
    </w:rPr>
  </w:style>
  <w:style w:type="character" w:customStyle="1" w:styleId="Kop1Char">
    <w:name w:val="Kop 1 Char"/>
    <w:basedOn w:val="Standaardalinea-lettertype"/>
    <w:link w:val="Kop1"/>
    <w:rsid w:val="00841CD9"/>
    <w:rPr>
      <w:rFonts w:ascii="Verdana" w:eastAsia="Times New Roman" w:hAnsi="Verdana" w:cs="Arial"/>
      <w:b/>
      <w:bCs/>
      <w:kern w:val="32"/>
      <w:sz w:val="32"/>
      <w:szCs w:val="32"/>
      <w:lang w:val="nl-NL" w:eastAsia="nl-NL"/>
    </w:rPr>
  </w:style>
  <w:style w:type="character" w:customStyle="1" w:styleId="Kop2Char">
    <w:name w:val="Kop 2 Char"/>
    <w:basedOn w:val="Standaardalinea-lettertype"/>
    <w:link w:val="Kop2"/>
    <w:rsid w:val="00841CD9"/>
    <w:rPr>
      <w:rFonts w:ascii="Verdana" w:eastAsia="Times New Roman" w:hAnsi="Verdana" w:cs="Arial"/>
      <w:b/>
      <w:bCs/>
      <w:i/>
      <w:iCs/>
      <w:sz w:val="28"/>
      <w:szCs w:val="28"/>
      <w:lang w:val="nl-NL" w:eastAsia="nl-NL"/>
    </w:rPr>
  </w:style>
  <w:style w:type="character" w:customStyle="1" w:styleId="Kop3Char">
    <w:name w:val="Kop 3 Char"/>
    <w:basedOn w:val="Standaardalinea-lettertype"/>
    <w:link w:val="Kop3"/>
    <w:rsid w:val="00841CD9"/>
    <w:rPr>
      <w:rFonts w:ascii="Verdana" w:eastAsia="Times New Roman" w:hAnsi="Verdana" w:cs="Arial"/>
      <w:b/>
      <w:bCs/>
      <w:sz w:val="26"/>
      <w:szCs w:val="26"/>
      <w:lang w:val="nl-NL" w:eastAsia="nl-NL"/>
    </w:rPr>
  </w:style>
  <w:style w:type="character" w:customStyle="1" w:styleId="Kop4Char">
    <w:name w:val="Kop 4 Char"/>
    <w:basedOn w:val="Standaardalinea-lettertype"/>
    <w:link w:val="Kop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Standaardinspringing">
    <w:name w:val="Normal Indent"/>
    <w:basedOn w:val="Standaard"/>
    <w:uiPriority w:val="99"/>
    <w:unhideWhenUsed/>
    <w:rsid w:val="00841CD9"/>
    <w:pPr>
      <w:ind w:left="720"/>
    </w:pPr>
  </w:style>
  <w:style w:type="paragraph" w:styleId="Ondertitel">
    <w:name w:val="Subtitle"/>
    <w:basedOn w:val="Standaard"/>
    <w:next w:val="Standaard"/>
    <w:link w:val="OndertitelChar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Titel">
    <w:name w:val="Title"/>
    <w:basedOn w:val="Standaard"/>
    <w:next w:val="Standaard"/>
    <w:link w:val="TitelChar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Nadruk">
    <w:name w:val="Emphasis"/>
    <w:basedOn w:val="Standaardalinea-lettertype"/>
    <w:uiPriority w:val="20"/>
    <w:qFormat/>
    <w:rsid w:val="00D1197D"/>
    <w:rPr>
      <w:i/>
      <w:iCs/>
    </w:rPr>
  </w:style>
  <w:style w:type="character" w:customStyle="1" w:styleId="VoettekstChar">
    <w:name w:val="Voettekst Char"/>
    <w:basedOn w:val="Standaardalinea-lettertype"/>
    <w:link w:val="Voettekst"/>
    <w:rsid w:val="00DE555F"/>
    <w:rPr>
      <w:rFonts w:ascii="Verdana" w:eastAsia="Times New Roman" w:hAnsi="Verdana" w:cs="Times New Roman"/>
      <w:sz w:val="18"/>
      <w:szCs w:val="24"/>
      <w:lang w:val="nl-NL" w:eastAsia="nl-NL"/>
    </w:rPr>
  </w:style>
  <w:style w:type="table" w:customStyle="1" w:styleId="Tabelraster1">
    <w:name w:val="Tabelraster1"/>
    <w:basedOn w:val="Standaardtabel"/>
    <w:next w:val="Tabelraster"/>
    <w:uiPriority w:val="59"/>
    <w:rsid w:val="00E2232E"/>
    <w:rPr>
      <w:rFonts w:ascii="Aptos" w:eastAsia="Aptos" w:hAnsi="Aptos" w:cs="Arial"/>
      <w:sz w:val="24"/>
      <w:szCs w:val="24"/>
      <w:lang w:val="nl-N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Verwijzingopmerking">
    <w:name w:val="annotation reference"/>
    <w:basedOn w:val="Standaardalinea-lettertype"/>
    <w:semiHidden/>
    <w:unhideWhenUsed/>
    <w:rsid w:val="00065FD1"/>
    <w:rPr>
      <w:sz w:val="16"/>
      <w:szCs w:val="16"/>
    </w:rPr>
  </w:style>
  <w:style w:type="paragraph" w:styleId="Tekstopmerking">
    <w:name w:val="annotation text"/>
    <w:basedOn w:val="Standaard"/>
    <w:link w:val="TekstopmerkingChar"/>
    <w:unhideWhenUsed/>
    <w:rsid w:val="00065FD1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rsid w:val="00065FD1"/>
    <w:rPr>
      <w:rFonts w:ascii="Verdana" w:hAnsi="Verdana"/>
      <w:lang w:val="nl-NL"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unhideWhenUsed/>
    <w:rsid w:val="00065FD1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065FD1"/>
    <w:rPr>
      <w:rFonts w:ascii="Verdana" w:hAnsi="Verdana"/>
      <w:b/>
      <w:bCs/>
      <w:lang w:val="nl-NL" w:eastAsia="nl-NL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065FD1"/>
    <w:rPr>
      <w:color w:val="605E5C"/>
      <w:shd w:val="clear" w:color="auto" w:fill="E1DFDD"/>
    </w:rPr>
  </w:style>
  <w:style w:type="paragraph" w:styleId="Lijstalinea">
    <w:name w:val="List Paragraph"/>
    <w:basedOn w:val="Standaard"/>
    <w:uiPriority w:val="34"/>
    <w:qFormat/>
    <w:rsid w:val="00065FD1"/>
    <w:pPr>
      <w:ind w:left="720"/>
      <w:contextualSpacing/>
    </w:pPr>
  </w:style>
  <w:style w:type="paragraph" w:styleId="Revisie">
    <w:name w:val="Revision"/>
    <w:hidden/>
    <w:uiPriority w:val="99"/>
    <w:semiHidden/>
    <w:rsid w:val="00065FD1"/>
    <w:rPr>
      <w:rFonts w:ascii="Verdana" w:hAnsi="Verdana"/>
      <w:sz w:val="18"/>
      <w:szCs w:val="24"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cid:image001.png@01DC9A63.E2C7FFB0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4bde8109-f994-4a60-a1d3-5c95e2ff3620}" enabled="1" method="Privileged" siteId="{1321633e-f6b9-44e2-a44f-59b9d264ecb7}" contentBits="0" removed="0"/>
</clbl:labelList>
</file>

<file path=docProps/app.xml><?xml version="1.0" encoding="utf-8"?>
<ap:Properties xmlns:vt="http://schemas.openxmlformats.org/officeDocument/2006/docPropsVTypes" xmlns:ap="http://schemas.openxmlformats.org/officeDocument/2006/extended-properties">
  <ap:Pages>5</ap:Pages>
  <ap:Words>940</ap:Words>
  <ap:Characters>5176</ap:Characters>
  <ap:DocSecurity>0</ap:DocSecurity>
  <ap:Lines>43</ap:Lines>
  <ap:Paragraphs>12</ap:Paragraphs>
  <ap:ScaleCrop>false</ap:ScaleCrop>
  <ap:LinksUpToDate>false</ap:LinksUpToDate>
  <ap:CharactersWithSpaces>6104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2026-08-31T10:22:00.0000000Z</dcterms:created>
  <dcterms:modified xsi:type="dcterms:W3CDTF">2026-08-31T10:22:00.0000000Z</dcterms:modified>
  <dc:description>------------------------</dc:description>
  <dc:subject/>
  <keywords/>
  <version/>
  <category/>
</coreProperties>
</file>