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16C373E" w14:textId="77777777">
        <w:trPr>
          <w:cantSplit/>
        </w:trPr>
        <w:tc>
          <w:tcPr>
            <w:tcW w:w="9142" w:type="dxa"/>
            <w:gridSpan w:val="2"/>
            <w:tcBorders>
              <w:top w:val="nil"/>
              <w:left w:val="nil"/>
              <w:bottom w:val="nil"/>
              <w:right w:val="nil"/>
            </w:tcBorders>
          </w:tcPr>
          <w:p w:rsidRPr="002168F4" w:rsidR="00CB3578" w:rsidRDefault="00CB3578" w14:paraId="26FC2034" w14:textId="77777777">
            <w:pPr>
              <w:pStyle w:val="Amendement"/>
              <w:jc w:val="right"/>
              <w:rPr>
                <w:rFonts w:ascii="Times New Roman" w:hAnsi="Times New Roman" w:cs="Times New Roman"/>
              </w:rPr>
            </w:pPr>
          </w:p>
        </w:tc>
      </w:tr>
      <w:tr w:rsidRPr="002168F4" w:rsidR="00CB3578" w:rsidTr="00A11E73" w14:paraId="7B7546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F9022E3" w14:textId="77777777">
            <w:pPr>
              <w:pStyle w:val="Amendement"/>
              <w:rPr>
                <w:rFonts w:ascii="Times New Roman" w:hAnsi="Times New Roman" w:cs="Times New Roman"/>
              </w:rPr>
            </w:pPr>
          </w:p>
        </w:tc>
        <w:tc>
          <w:tcPr>
            <w:tcW w:w="6590" w:type="dxa"/>
            <w:tcBorders>
              <w:top w:val="nil"/>
              <w:left w:val="nil"/>
              <w:bottom w:val="nil"/>
              <w:right w:val="nil"/>
            </w:tcBorders>
          </w:tcPr>
          <w:p w:rsidRPr="005B7F49" w:rsidR="00CB3578" w:rsidRDefault="00CB3578" w14:paraId="77971E60" w14:textId="77777777">
            <w:pPr>
              <w:tabs>
                <w:tab w:val="left" w:pos="-1440"/>
                <w:tab w:val="left" w:pos="-720"/>
              </w:tabs>
              <w:suppressAutoHyphens/>
              <w:rPr>
                <w:rFonts w:ascii="Times New Roman" w:hAnsi="Times New Roman"/>
                <w:b/>
              </w:rPr>
            </w:pPr>
          </w:p>
        </w:tc>
      </w:tr>
      <w:tr w:rsidRPr="002168F4" w:rsidR="002A727C" w:rsidTr="00A11E73" w14:paraId="25D072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5B7F49" w14:paraId="5D2839F2" w14:textId="37429959">
            <w:pPr>
              <w:rPr>
                <w:rFonts w:ascii="Times New Roman" w:hAnsi="Times New Roman"/>
                <w:b/>
                <w:sz w:val="24"/>
              </w:rPr>
            </w:pPr>
            <w:r>
              <w:rPr>
                <w:rFonts w:ascii="Times New Roman" w:hAnsi="Times New Roman"/>
                <w:b/>
                <w:sz w:val="24"/>
              </w:rPr>
              <w:t>37 002</w:t>
            </w:r>
          </w:p>
        </w:tc>
        <w:tc>
          <w:tcPr>
            <w:tcW w:w="6590" w:type="dxa"/>
            <w:tcBorders>
              <w:top w:val="nil"/>
              <w:left w:val="nil"/>
              <w:bottom w:val="nil"/>
              <w:right w:val="nil"/>
            </w:tcBorders>
          </w:tcPr>
          <w:p w:rsidRPr="005B7F49" w:rsidR="002A727C" w:rsidP="000D5BC4" w:rsidRDefault="005B7F49" w14:paraId="6B43DF0A" w14:textId="0FA82CBA">
            <w:pPr>
              <w:rPr>
                <w:rFonts w:ascii="Times New Roman" w:hAnsi="Times New Roman"/>
                <w:b/>
                <w:sz w:val="24"/>
              </w:rPr>
            </w:pPr>
            <w:r w:rsidRPr="005B7F49">
              <w:rPr>
                <w:rFonts w:ascii="Times New Roman" w:hAnsi="Times New Roman" w:eastAsia="Calibri"/>
                <w:b/>
                <w:sz w:val="24"/>
              </w:rPr>
              <w:t>Wijziging van de Wet werk en inkomen naar arbeidsvermogen, de Toeslagenwet, de Wet arbeidsongeschiktheidsvoorziening jonggehandicapten, de Wet financiering sociale verzekeringen en de Ziektewet in verband met het vereenvoudigen en beter uitvoerbaar maken van de toets op de re-integratie-inspanningen, de kwijtschelding en financiering van voorschotten en enkele andere wijzigingen (</w:t>
            </w:r>
            <w:bookmarkStart w:name="_Hlk210218734" w:id="0"/>
            <w:r w:rsidRPr="005B7F49">
              <w:rPr>
                <w:rFonts w:ascii="Times New Roman" w:hAnsi="Times New Roman" w:eastAsia="Calibri"/>
                <w:b/>
                <w:sz w:val="24"/>
              </w:rPr>
              <w:t>Wet wijziging toets op re-integratie-inspanningen en WIA-voorschotregeling</w:t>
            </w:r>
            <w:bookmarkEnd w:id="0"/>
            <w:r w:rsidRPr="005B7F49">
              <w:rPr>
                <w:rFonts w:ascii="Times New Roman" w:hAnsi="Times New Roman" w:eastAsia="Calibri"/>
                <w:b/>
                <w:sz w:val="24"/>
              </w:rPr>
              <w:t>)</w:t>
            </w:r>
          </w:p>
        </w:tc>
      </w:tr>
      <w:tr w:rsidRPr="002168F4" w:rsidR="00CB3578" w:rsidTr="00A11E73" w14:paraId="68B5D1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C859A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923425D" w14:textId="77777777">
            <w:pPr>
              <w:pStyle w:val="Amendement"/>
              <w:rPr>
                <w:rFonts w:ascii="Times New Roman" w:hAnsi="Times New Roman" w:cs="Times New Roman"/>
              </w:rPr>
            </w:pPr>
          </w:p>
        </w:tc>
      </w:tr>
      <w:tr w:rsidRPr="002168F4" w:rsidR="00CB3578" w:rsidTr="00A11E73" w14:paraId="04E153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2354AB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813529" w14:textId="77777777">
            <w:pPr>
              <w:pStyle w:val="Amendement"/>
              <w:rPr>
                <w:rFonts w:ascii="Times New Roman" w:hAnsi="Times New Roman" w:cs="Times New Roman"/>
              </w:rPr>
            </w:pPr>
          </w:p>
        </w:tc>
      </w:tr>
      <w:tr w:rsidRPr="002168F4" w:rsidR="00CB3578" w:rsidTr="00A11E73" w14:paraId="004593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34ADF1B"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7A5DEC7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7AB68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833DDB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8CD510E" w14:textId="77777777">
            <w:pPr>
              <w:pStyle w:val="Amendement"/>
              <w:rPr>
                <w:rFonts w:ascii="Times New Roman" w:hAnsi="Times New Roman" w:cs="Times New Roman"/>
              </w:rPr>
            </w:pPr>
          </w:p>
        </w:tc>
      </w:tr>
    </w:tbl>
    <w:p w:rsidR="00B03134" w:rsidP="00B03134" w:rsidRDefault="00B03134" w14:paraId="63BBAA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Wij Willem-Alexander, bij de gratie Gods, Koning der Nederlanden, Prins van Oranje-Nassau, enz. enz. enz.</w:t>
      </w:r>
      <w:r w:rsidRPr="00B03134">
        <w:rPr>
          <w:rFonts w:ascii="Times New Roman" w:hAnsi="Times New Roman"/>
          <w:sz w:val="24"/>
          <w:szCs w:val="20"/>
        </w:rPr>
        <w:br/>
      </w:r>
    </w:p>
    <w:p w:rsidRPr="00B03134" w:rsidR="00B03134" w:rsidP="00B03134" w:rsidRDefault="00B03134" w14:paraId="7349DB40" w14:textId="706F29F7">
      <w:pPr>
        <w:tabs>
          <w:tab w:val="left" w:pos="284"/>
          <w:tab w:val="left" w:pos="567"/>
          <w:tab w:val="left" w:pos="851"/>
        </w:tabs>
        <w:ind w:left="284" w:right="-2"/>
        <w:rPr>
          <w:rFonts w:ascii="Times New Roman" w:hAnsi="Times New Roman"/>
          <w:sz w:val="24"/>
          <w:szCs w:val="20"/>
        </w:rPr>
      </w:pPr>
      <w:r w:rsidRPr="00B03134">
        <w:rPr>
          <w:rFonts w:ascii="Times New Roman" w:hAnsi="Times New Roman"/>
          <w:sz w:val="24"/>
          <w:szCs w:val="20"/>
        </w:rPr>
        <w:t>Allen, die deze zullen zien of horen lezen, saluut! doen te weten:</w:t>
      </w:r>
      <w:r w:rsidRPr="00B03134">
        <w:rPr>
          <w:rFonts w:ascii="Times New Roman" w:hAnsi="Times New Roman"/>
          <w:sz w:val="24"/>
          <w:szCs w:val="20"/>
        </w:rPr>
        <w:br/>
      </w:r>
      <w:bookmarkStart w:name="_Hlk207961333" w:id="1"/>
      <w:r w:rsidRPr="00B03134">
        <w:rPr>
          <w:rFonts w:ascii="Times New Roman" w:hAnsi="Times New Roman"/>
          <w:sz w:val="24"/>
          <w:szCs w:val="20"/>
        </w:rPr>
        <w:t xml:space="preserve">Alzo Wij in overweging genomen hebben, dat het wenselijk is de toets op de re-integratie-inspanningen door UWV, de kwijtschelding en financiering van voorschotten te vereenvoudigen en beter uitvoerbaar te maken; </w:t>
      </w:r>
    </w:p>
    <w:bookmarkEnd w:id="1"/>
    <w:p w:rsidR="00B03134" w:rsidP="00B03134" w:rsidRDefault="00B03134" w14:paraId="5238EC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r w:rsidRPr="00B03134">
        <w:rPr>
          <w:rFonts w:ascii="Times New Roman" w:hAnsi="Times New Roman"/>
          <w:sz w:val="24"/>
          <w:szCs w:val="20"/>
        </w:rPr>
        <w:br/>
      </w:r>
    </w:p>
    <w:p w:rsidR="00B03134" w:rsidP="00B03134" w:rsidRDefault="00B03134" w14:paraId="157EBA82" w14:textId="77777777">
      <w:pPr>
        <w:tabs>
          <w:tab w:val="left" w:pos="284"/>
          <w:tab w:val="left" w:pos="567"/>
          <w:tab w:val="left" w:pos="851"/>
        </w:tabs>
        <w:ind w:right="-2"/>
        <w:rPr>
          <w:rFonts w:ascii="Times New Roman" w:hAnsi="Times New Roman"/>
          <w:sz w:val="24"/>
          <w:szCs w:val="20"/>
        </w:rPr>
      </w:pPr>
      <w:r w:rsidRPr="00B03134">
        <w:rPr>
          <w:rFonts w:ascii="Times New Roman" w:hAnsi="Times New Roman"/>
          <w:sz w:val="24"/>
          <w:szCs w:val="20"/>
        </w:rPr>
        <w:br/>
      </w:r>
      <w:r w:rsidRPr="00B03134">
        <w:rPr>
          <w:rFonts w:ascii="Times New Roman" w:hAnsi="Times New Roman"/>
          <w:b/>
          <w:sz w:val="24"/>
          <w:szCs w:val="20"/>
        </w:rPr>
        <w:t>ARTIKEL I WIJZIGING VAN DE WET WERK EN INKOMEN NAAR ARBEIDSVERMOGEN</w:t>
      </w:r>
      <w:r w:rsidRPr="00B03134">
        <w:rPr>
          <w:rFonts w:ascii="Times New Roman" w:hAnsi="Times New Roman"/>
          <w:sz w:val="24"/>
          <w:szCs w:val="20"/>
        </w:rPr>
        <w:br/>
      </w:r>
    </w:p>
    <w:p w:rsidRPr="00B03134" w:rsidR="00B03134" w:rsidP="00B03134" w:rsidRDefault="00B03134" w14:paraId="736D2314" w14:textId="39C5D5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De Wet werk en inkomen naar arbeidsvermogen wordt als volgt gewijzigd:</w:t>
      </w:r>
      <w:r w:rsidRPr="00B03134">
        <w:rPr>
          <w:rFonts w:ascii="Times New Roman" w:hAnsi="Times New Roman"/>
          <w:sz w:val="24"/>
          <w:szCs w:val="20"/>
        </w:rPr>
        <w:br/>
      </w:r>
    </w:p>
    <w:p w:rsidRPr="00B03134" w:rsidR="00B03134" w:rsidP="00B03134" w:rsidRDefault="00B03134" w14:paraId="3CE7BEB6" w14:textId="77777777">
      <w:pPr>
        <w:tabs>
          <w:tab w:val="left" w:pos="284"/>
          <w:tab w:val="left" w:pos="567"/>
          <w:tab w:val="left" w:pos="851"/>
        </w:tabs>
        <w:ind w:right="-2"/>
        <w:rPr>
          <w:rFonts w:ascii="Times New Roman" w:hAnsi="Times New Roman"/>
          <w:sz w:val="24"/>
          <w:szCs w:val="20"/>
        </w:rPr>
      </w:pPr>
      <w:r w:rsidRPr="00B03134">
        <w:rPr>
          <w:rFonts w:ascii="Times New Roman" w:hAnsi="Times New Roman"/>
          <w:sz w:val="24"/>
          <w:szCs w:val="20"/>
        </w:rPr>
        <w:t>A</w:t>
      </w:r>
    </w:p>
    <w:p w:rsidR="00B03134" w:rsidP="00B03134" w:rsidRDefault="00B03134" w14:paraId="5F93E806" w14:textId="77777777">
      <w:pPr>
        <w:tabs>
          <w:tab w:val="left" w:pos="284"/>
          <w:tab w:val="left" w:pos="567"/>
          <w:tab w:val="left" w:pos="851"/>
        </w:tabs>
        <w:ind w:right="-2"/>
        <w:rPr>
          <w:rFonts w:ascii="Times New Roman" w:hAnsi="Times New Roman"/>
          <w:sz w:val="24"/>
          <w:szCs w:val="20"/>
        </w:rPr>
      </w:pPr>
    </w:p>
    <w:p w:rsidR="00B03134" w:rsidP="00B03134" w:rsidRDefault="00B03134" w14:paraId="3DD217B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Artikel 65 wordt als volgt gewijzigd:</w:t>
      </w:r>
      <w:r w:rsidRPr="00B03134">
        <w:rPr>
          <w:rFonts w:ascii="Times New Roman" w:hAnsi="Times New Roman"/>
          <w:sz w:val="24"/>
          <w:szCs w:val="20"/>
        </w:rPr>
        <w:br/>
      </w:r>
    </w:p>
    <w:p w:rsidR="00B03134" w:rsidP="00B03134" w:rsidRDefault="00B03134" w14:paraId="7522D8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1. Voor de tekst wordt de aanduiding “1.” geplaatst.</w:t>
      </w:r>
      <w:r w:rsidRPr="00B03134">
        <w:rPr>
          <w:rFonts w:ascii="Times New Roman" w:hAnsi="Times New Roman"/>
          <w:sz w:val="24"/>
          <w:szCs w:val="20"/>
        </w:rPr>
        <w:br/>
      </w:r>
    </w:p>
    <w:p w:rsidR="00B03134" w:rsidP="00B03134" w:rsidRDefault="00B03134" w14:paraId="666CDF54" w14:textId="6ADC1B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2. Er wordt een lid toegevoegd, luidende:</w:t>
      </w:r>
    </w:p>
    <w:p w:rsidRPr="00B03134" w:rsidR="00B03134" w:rsidP="00B03134" w:rsidRDefault="00B03134" w14:paraId="1745C8F0" w14:textId="79C08C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2. Bij de beoordeling gaat het UWV uit van de weergave van de ongeschiktheid tot het verrichten van arbeid wegens ziekte die blijkt uit de door de in artikel 25, vijfde lid, bedoelde personen of arbodienst verleende bijstand met betrekking tot de advisering over de ongeschiktheid tot het verrichten van arbeid wegens ziekte van de verzekerde.</w:t>
      </w:r>
      <w:r w:rsidRPr="00B03134">
        <w:rPr>
          <w:rFonts w:ascii="Times New Roman" w:hAnsi="Times New Roman"/>
          <w:sz w:val="24"/>
          <w:szCs w:val="20"/>
        </w:rPr>
        <w:br/>
      </w:r>
    </w:p>
    <w:p w:rsidRPr="00B03134" w:rsidR="00B03134" w:rsidP="00B03134" w:rsidRDefault="00B03134" w14:paraId="6B3A6C23" w14:textId="77777777">
      <w:pPr>
        <w:tabs>
          <w:tab w:val="left" w:pos="284"/>
          <w:tab w:val="left" w:pos="567"/>
          <w:tab w:val="left" w:pos="851"/>
        </w:tabs>
        <w:ind w:right="-2"/>
        <w:rPr>
          <w:rFonts w:ascii="Times New Roman" w:hAnsi="Times New Roman"/>
          <w:sz w:val="24"/>
          <w:szCs w:val="20"/>
        </w:rPr>
      </w:pPr>
      <w:r w:rsidRPr="00B03134">
        <w:rPr>
          <w:rFonts w:ascii="Times New Roman" w:hAnsi="Times New Roman"/>
          <w:sz w:val="24"/>
          <w:szCs w:val="20"/>
        </w:rPr>
        <w:t xml:space="preserve">B </w:t>
      </w:r>
    </w:p>
    <w:p w:rsidRPr="00B03134" w:rsidR="00B03134" w:rsidP="00B03134" w:rsidRDefault="00B03134" w14:paraId="3B536976"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0A019954" w14:textId="192115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 xml:space="preserve">Aan artikel 77 wordt een lid toegevoegd, luidende: </w:t>
      </w:r>
    </w:p>
    <w:p w:rsidRPr="00B03134" w:rsidR="00B03134" w:rsidP="00B03134" w:rsidRDefault="00B03134" w14:paraId="7A63ED99" w14:textId="255101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 xml:space="preserve">9. In afwijking van het eerste lid ziet het UWV, onder bij algemene maatregel van bestuur te stellen voorwaarden, geheel of gedeeltelijk af van terugvordering van de onverschuldigd </w:t>
      </w:r>
      <w:r w:rsidRPr="00B03134">
        <w:rPr>
          <w:rFonts w:ascii="Times New Roman" w:hAnsi="Times New Roman"/>
          <w:sz w:val="24"/>
          <w:szCs w:val="20"/>
        </w:rPr>
        <w:lastRenderedPageBreak/>
        <w:t xml:space="preserve">betaalde uitkering, die het UWV bij wijze van voorschot heeft verstrekt in afwachting van de te verrichten arbeidsongeschiktheidsbeoordeling ten behoeve van de vaststelling van het ontstaan, het later ontstaan of de herleving van het recht op uitkering op grond van hoofdstuk 6 of hoofdstuk 7. Dit lid vervalt op een bij koninklijk besluit te bepalen tijdstip. </w:t>
      </w:r>
    </w:p>
    <w:p w:rsidRPr="00B03134" w:rsidR="00B03134" w:rsidP="00B03134" w:rsidRDefault="00B03134" w14:paraId="669F0EBA"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7F04D10E" w14:textId="77777777">
      <w:pPr>
        <w:tabs>
          <w:tab w:val="left" w:pos="284"/>
          <w:tab w:val="left" w:pos="567"/>
          <w:tab w:val="left" w:pos="851"/>
        </w:tabs>
        <w:ind w:right="-2"/>
        <w:rPr>
          <w:rFonts w:ascii="Times New Roman" w:hAnsi="Times New Roman"/>
          <w:sz w:val="24"/>
          <w:szCs w:val="20"/>
        </w:rPr>
      </w:pPr>
      <w:r w:rsidRPr="00B03134">
        <w:rPr>
          <w:rFonts w:ascii="Times New Roman" w:hAnsi="Times New Roman"/>
          <w:sz w:val="24"/>
          <w:szCs w:val="20"/>
        </w:rPr>
        <w:t>C</w:t>
      </w:r>
    </w:p>
    <w:p w:rsidRPr="00B03134" w:rsidR="00B03134" w:rsidP="00B03134" w:rsidRDefault="00B03134" w14:paraId="76D4FDF8"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642004E8" w14:textId="2FBBFD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 xml:space="preserve">Artikel 84, derde lid, derde zin, vervalt. </w:t>
      </w:r>
    </w:p>
    <w:p w:rsidRPr="00B03134" w:rsidR="00B03134" w:rsidP="00B03134" w:rsidRDefault="00B03134" w14:paraId="3B693530"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4E2A4469" w14:textId="77777777">
      <w:pPr>
        <w:tabs>
          <w:tab w:val="left" w:pos="284"/>
          <w:tab w:val="left" w:pos="567"/>
          <w:tab w:val="left" w:pos="851"/>
        </w:tabs>
        <w:ind w:right="-2"/>
        <w:rPr>
          <w:rFonts w:ascii="Times New Roman" w:hAnsi="Times New Roman"/>
          <w:sz w:val="24"/>
          <w:szCs w:val="20"/>
        </w:rPr>
      </w:pPr>
      <w:r w:rsidRPr="00B03134">
        <w:rPr>
          <w:rFonts w:ascii="Times New Roman" w:hAnsi="Times New Roman"/>
          <w:sz w:val="24"/>
          <w:szCs w:val="20"/>
        </w:rPr>
        <w:t>D</w:t>
      </w:r>
    </w:p>
    <w:p w:rsidR="00B03134" w:rsidP="00B03134" w:rsidRDefault="00B03134" w14:paraId="5DD3A0F0" w14:textId="77777777">
      <w:pPr>
        <w:tabs>
          <w:tab w:val="left" w:pos="284"/>
          <w:tab w:val="left" w:pos="567"/>
          <w:tab w:val="left" w:pos="851"/>
        </w:tabs>
        <w:ind w:right="-2"/>
        <w:rPr>
          <w:rFonts w:ascii="Times New Roman" w:hAnsi="Times New Roman"/>
          <w:sz w:val="24"/>
          <w:szCs w:val="20"/>
        </w:rPr>
      </w:pPr>
    </w:p>
    <w:p w:rsidR="00B03134" w:rsidP="00B03134" w:rsidRDefault="00B03134" w14:paraId="4A4895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Artikel 88 wordt als volgt gewijzigd:</w:t>
      </w:r>
      <w:r w:rsidRPr="00B03134">
        <w:rPr>
          <w:rFonts w:ascii="Times New Roman" w:hAnsi="Times New Roman"/>
          <w:sz w:val="24"/>
          <w:szCs w:val="20"/>
        </w:rPr>
        <w:br/>
      </w:r>
    </w:p>
    <w:p w:rsidR="00B03134" w:rsidP="00B03134" w:rsidRDefault="00B03134" w14:paraId="3B0CD5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1. In het eerste lid, onderdeel c, wordt “of artikel 65” vervangen door “of artikel 65, eerste lid”.</w:t>
      </w:r>
      <w:r w:rsidRPr="00B03134">
        <w:rPr>
          <w:rFonts w:ascii="Times New Roman" w:hAnsi="Times New Roman"/>
          <w:sz w:val="24"/>
          <w:szCs w:val="20"/>
        </w:rPr>
        <w:br/>
      </w:r>
    </w:p>
    <w:p w:rsidRPr="00B03134" w:rsidR="00B03134" w:rsidP="00B03134" w:rsidRDefault="00B03134" w14:paraId="468F3F0B" w14:textId="7668C3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 xml:space="preserve">2. In het vierde lid wordt “of in artikel 65” vervangen door “of in artikel 65, eerste lid”. </w:t>
      </w:r>
    </w:p>
    <w:p w:rsidRPr="00B03134" w:rsidR="00B03134" w:rsidP="00B03134" w:rsidRDefault="00B03134" w14:paraId="00726D1B" w14:textId="77777777">
      <w:pPr>
        <w:tabs>
          <w:tab w:val="left" w:pos="284"/>
          <w:tab w:val="left" w:pos="567"/>
          <w:tab w:val="left" w:pos="851"/>
        </w:tabs>
        <w:ind w:right="-2"/>
        <w:rPr>
          <w:rFonts w:ascii="Times New Roman" w:hAnsi="Times New Roman"/>
          <w:b/>
          <w:bCs/>
          <w:sz w:val="24"/>
          <w:szCs w:val="20"/>
        </w:rPr>
      </w:pPr>
    </w:p>
    <w:p w:rsidRPr="00B03134" w:rsidR="00B03134" w:rsidP="00B03134" w:rsidRDefault="00B03134" w14:paraId="77D95105" w14:textId="77777777">
      <w:pPr>
        <w:tabs>
          <w:tab w:val="left" w:pos="284"/>
          <w:tab w:val="left" w:pos="567"/>
          <w:tab w:val="left" w:pos="851"/>
        </w:tabs>
        <w:ind w:right="-2"/>
        <w:rPr>
          <w:rFonts w:ascii="Times New Roman" w:hAnsi="Times New Roman"/>
          <w:b/>
          <w:bCs/>
          <w:sz w:val="24"/>
          <w:szCs w:val="20"/>
        </w:rPr>
      </w:pPr>
    </w:p>
    <w:p w:rsidRPr="00B03134" w:rsidR="00B03134" w:rsidP="00B03134" w:rsidRDefault="00B03134" w14:paraId="6706272C" w14:textId="77777777">
      <w:pPr>
        <w:tabs>
          <w:tab w:val="left" w:pos="284"/>
          <w:tab w:val="left" w:pos="567"/>
          <w:tab w:val="left" w:pos="851"/>
        </w:tabs>
        <w:ind w:right="-2"/>
        <w:rPr>
          <w:rFonts w:ascii="Times New Roman" w:hAnsi="Times New Roman"/>
          <w:b/>
          <w:bCs/>
          <w:sz w:val="24"/>
          <w:szCs w:val="20"/>
        </w:rPr>
      </w:pPr>
      <w:r w:rsidRPr="00B03134">
        <w:rPr>
          <w:rFonts w:ascii="Times New Roman" w:hAnsi="Times New Roman"/>
          <w:b/>
          <w:bCs/>
          <w:sz w:val="24"/>
          <w:szCs w:val="20"/>
        </w:rPr>
        <w:t xml:space="preserve">ARTIKEL II </w:t>
      </w:r>
      <w:r w:rsidRPr="00B03134">
        <w:rPr>
          <w:rFonts w:ascii="Times New Roman" w:hAnsi="Times New Roman"/>
          <w:b/>
          <w:sz w:val="24"/>
          <w:szCs w:val="20"/>
        </w:rPr>
        <w:t xml:space="preserve">WIJZIGING VAN DE </w:t>
      </w:r>
      <w:r w:rsidRPr="00B03134">
        <w:rPr>
          <w:rFonts w:ascii="Times New Roman" w:hAnsi="Times New Roman"/>
          <w:b/>
          <w:bCs/>
          <w:sz w:val="24"/>
          <w:szCs w:val="20"/>
        </w:rPr>
        <w:t xml:space="preserve">TOESLAGENWET </w:t>
      </w:r>
    </w:p>
    <w:p w:rsidRPr="00B03134" w:rsidR="00B03134" w:rsidP="00B03134" w:rsidRDefault="00B03134" w14:paraId="7219B4A6"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5F343332" w14:textId="2C2F8A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 xml:space="preserve">Aan artikel 20 van de Toeslagenwet wordt een lid toegevoegd, luidende: </w:t>
      </w:r>
    </w:p>
    <w:p w:rsidRPr="00B03134" w:rsidR="00B03134" w:rsidP="00B03134" w:rsidRDefault="00B03134" w14:paraId="709CFEC5" w14:textId="36D38D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8. In afwijking van het eerste lid ziet het Uitvoeringsinstituut werknemersverzekeringen, onder bij algemene maatregel van bestuur te stellen voorwaarden, geheel of gedeeltelijk af van terugvordering van de onverschuldigd betaalde toeslag, die het UWV bij wijze van voorschot heeft verstrekt in afwachting van de te verrichten arbeidsongeschiktheidsbeoordeling, bedoeld in artikel 6 van de Wet werk en inkomen naar arbeidsvermogen, ten behoeve van de vaststelling van het ontstaan, het later ontstaan of de herleving van het recht op uitkering op grond van hoofdstuk 6 of hoofdstuk 7 van die wet. Dit lid vervalt op een bij koninklijk besluit te bepalen tijdstip.</w:t>
      </w:r>
    </w:p>
    <w:p w:rsidR="00B03134" w:rsidP="00B03134" w:rsidRDefault="00B03134" w14:paraId="51E6C433"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129CAB39"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1D01C374" w14:textId="5867ACAB">
      <w:pPr>
        <w:tabs>
          <w:tab w:val="left" w:pos="284"/>
          <w:tab w:val="left" w:pos="567"/>
          <w:tab w:val="left" w:pos="851"/>
        </w:tabs>
        <w:ind w:right="-2"/>
        <w:rPr>
          <w:rFonts w:ascii="Times New Roman" w:hAnsi="Times New Roman"/>
          <w:b/>
          <w:bCs/>
          <w:sz w:val="24"/>
          <w:szCs w:val="20"/>
        </w:rPr>
      </w:pPr>
      <w:r w:rsidRPr="00B03134">
        <w:rPr>
          <w:rFonts w:ascii="Times New Roman" w:hAnsi="Times New Roman"/>
          <w:b/>
          <w:bCs/>
          <w:sz w:val="24"/>
          <w:szCs w:val="20"/>
        </w:rPr>
        <w:t xml:space="preserve">ARIKTEL III </w:t>
      </w:r>
      <w:r w:rsidRPr="00B03134">
        <w:rPr>
          <w:rFonts w:ascii="Times New Roman" w:hAnsi="Times New Roman"/>
          <w:b/>
          <w:sz w:val="24"/>
          <w:szCs w:val="20"/>
        </w:rPr>
        <w:t xml:space="preserve">WIJZIGING VAN DE </w:t>
      </w:r>
      <w:r w:rsidRPr="00B03134">
        <w:rPr>
          <w:rFonts w:ascii="Times New Roman" w:hAnsi="Times New Roman"/>
          <w:b/>
          <w:bCs/>
          <w:sz w:val="24"/>
          <w:szCs w:val="20"/>
        </w:rPr>
        <w:t>WET ARBEIDSONGESCHIKTHEIDSVOORZIENING JONGGEHANDICAPTEN</w:t>
      </w:r>
    </w:p>
    <w:p w:rsidRPr="00B03134" w:rsidR="00B03134" w:rsidP="00B03134" w:rsidRDefault="00B03134" w14:paraId="67B3F455"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7DB14DBF" w14:textId="1C580A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De Wet arbeidsongeschiktheidsvoorziening jonggehandicapten wordt als volgt gewijzigd:</w:t>
      </w:r>
    </w:p>
    <w:p w:rsidRPr="00B03134" w:rsidR="00B03134" w:rsidP="00B03134" w:rsidRDefault="00B03134" w14:paraId="160095AB"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2F7A8F93" w14:textId="77777777">
      <w:pPr>
        <w:tabs>
          <w:tab w:val="left" w:pos="284"/>
          <w:tab w:val="left" w:pos="567"/>
          <w:tab w:val="left" w:pos="851"/>
        </w:tabs>
        <w:ind w:right="-2"/>
        <w:rPr>
          <w:rFonts w:ascii="Times New Roman" w:hAnsi="Times New Roman"/>
          <w:sz w:val="24"/>
          <w:szCs w:val="20"/>
        </w:rPr>
      </w:pPr>
      <w:r w:rsidRPr="00B03134">
        <w:rPr>
          <w:rFonts w:ascii="Times New Roman" w:hAnsi="Times New Roman"/>
          <w:sz w:val="24"/>
          <w:szCs w:val="20"/>
        </w:rPr>
        <w:t>A</w:t>
      </w:r>
    </w:p>
    <w:p w:rsidRPr="00B03134" w:rsidR="00B03134" w:rsidP="00B03134" w:rsidRDefault="00B03134" w14:paraId="0BE2B4B3"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133AF6A5" w14:textId="78A88B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Artikel 2:16 wordt als volgt gewijzigd:</w:t>
      </w:r>
    </w:p>
    <w:p w:rsidR="00B03134" w:rsidP="00B03134" w:rsidRDefault="00B03134" w14:paraId="7946F240" w14:textId="77777777">
      <w:pPr>
        <w:tabs>
          <w:tab w:val="left" w:pos="284"/>
          <w:tab w:val="left" w:pos="567"/>
          <w:tab w:val="left" w:pos="851"/>
        </w:tabs>
        <w:ind w:right="-2"/>
        <w:rPr>
          <w:rFonts w:ascii="Times New Roman" w:hAnsi="Times New Roman"/>
          <w:sz w:val="24"/>
          <w:szCs w:val="20"/>
        </w:rPr>
      </w:pPr>
      <w:bookmarkStart w:name="_Hlk207206376" w:id="2"/>
    </w:p>
    <w:p w:rsidRPr="00B03134" w:rsidR="00B03134" w:rsidP="00B03134" w:rsidRDefault="00B03134" w14:paraId="5814D395" w14:textId="31C885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1. In het tweede lid wordt “Arbeid verricht bij wijze van sociale werkvoorziening als bedoeld in hoofdstuk 2 of 3 van de Wet sociale werkvoorziening” vervangen door “Arbeid verricht bij wijze van sociale werkvoorziening als bedoeld in hoofdstuk 2 of 3 van de Wet sociale werkvoorziening of in een dienstbetrekking als bedoeld</w:t>
      </w:r>
      <w:r w:rsidRPr="00B03134">
        <w:rPr>
          <w:rFonts w:ascii="Times New Roman" w:hAnsi="Times New Roman"/>
          <w:i/>
          <w:iCs/>
          <w:sz w:val="24"/>
          <w:szCs w:val="20"/>
        </w:rPr>
        <w:t xml:space="preserve"> </w:t>
      </w:r>
      <w:r w:rsidRPr="00B03134">
        <w:rPr>
          <w:rFonts w:ascii="Times New Roman" w:hAnsi="Times New Roman"/>
          <w:sz w:val="24"/>
          <w:szCs w:val="20"/>
        </w:rPr>
        <w:t>in artikel 10b, eerste lid, van de Participatiewet”.</w:t>
      </w:r>
    </w:p>
    <w:bookmarkEnd w:id="2"/>
    <w:p w:rsidR="00B03134" w:rsidP="00B03134" w:rsidRDefault="00B03134" w14:paraId="4957B27B"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3205EB73" w14:textId="4466F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2. In het derde lid wordt “indien de jonggehandicapte gebruik maakt van een voorziening als bedoeld in artikel 2:22, tweede lid, onderdeel a, b, of d of 2:23, eerste lid” vervangen door “indien de artikelen 2:20, 2:22, tweede lid, onderdelen a, b, of d, 2:23, eerste lid, artikel 36, vierde lid, van de Wet werk en inkomen naar arbeidsvermogen of artikel 10d van de Participatiewet worden toegepast”.</w:t>
      </w:r>
    </w:p>
    <w:p w:rsidRPr="00B03134" w:rsidR="00B03134" w:rsidP="00B03134" w:rsidRDefault="00B03134" w14:paraId="282658F8"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622FF2CA" w14:textId="77777777">
      <w:pPr>
        <w:tabs>
          <w:tab w:val="left" w:pos="284"/>
          <w:tab w:val="left" w:pos="567"/>
          <w:tab w:val="left" w:pos="851"/>
        </w:tabs>
        <w:ind w:right="-2"/>
        <w:rPr>
          <w:rFonts w:ascii="Times New Roman" w:hAnsi="Times New Roman"/>
          <w:sz w:val="24"/>
          <w:szCs w:val="20"/>
        </w:rPr>
      </w:pPr>
      <w:r w:rsidRPr="00B03134">
        <w:rPr>
          <w:rFonts w:ascii="Times New Roman" w:hAnsi="Times New Roman"/>
          <w:sz w:val="24"/>
          <w:szCs w:val="20"/>
        </w:rPr>
        <w:t>B</w:t>
      </w:r>
    </w:p>
    <w:p w:rsidRPr="00B03134" w:rsidR="00B03134" w:rsidP="00B03134" w:rsidRDefault="00B03134" w14:paraId="64822146"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6F4357DD" w14:textId="3D58C6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Artikel 3:19 wordt als volgt gewijzigd:</w:t>
      </w:r>
    </w:p>
    <w:p w:rsidR="00B03134" w:rsidP="00B03134" w:rsidRDefault="00B03134" w14:paraId="4DF3B870"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058EA689" w14:textId="19F785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1. In het tweede lid wordt “Arbeid verricht bij wijze van sociale werkvoorziening als bedoeld in hoofdstuk 2 of 3 van de Wet sociale werkvoorziening” vervangen door “Arbeid verricht bij wijze van sociale werkvoorziening als bedoeld in hoofdstuk 2 of 3 van de Wet sociale werkvoorziening of in een dienstbetrekking als bedoeld</w:t>
      </w:r>
      <w:r w:rsidRPr="00B03134">
        <w:rPr>
          <w:rFonts w:ascii="Times New Roman" w:hAnsi="Times New Roman"/>
          <w:i/>
          <w:iCs/>
          <w:sz w:val="24"/>
          <w:szCs w:val="20"/>
        </w:rPr>
        <w:t xml:space="preserve"> </w:t>
      </w:r>
      <w:r w:rsidRPr="00B03134">
        <w:rPr>
          <w:rFonts w:ascii="Times New Roman" w:hAnsi="Times New Roman"/>
          <w:sz w:val="24"/>
          <w:szCs w:val="20"/>
        </w:rPr>
        <w:t>in artikel 10b, eerste lid, van de Participatiewet”.</w:t>
      </w:r>
    </w:p>
    <w:p w:rsidR="00B03134" w:rsidP="00B03134" w:rsidRDefault="00B03134" w14:paraId="3D07A3B0"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4C9782F3" w14:textId="691F76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2. In het twaalfde lid wordt “indien de jonggehandicapte gebruik maakt van een voorziening als bedoeld in artikel 34a, eerste lid, of artikel 35, tweede lid, onderdeel a, b of d, van de Wet werk en inkomen naar arbeidsvermogen” vervangen door “indien de artikelen 34a, eerste lid, 35, tweede lid, onderdeel a, b of d, of 36, vierde lid, van de Wet werk en inkomen naar arbeidsvermogen, artikel 3:63 van deze wet of artikel 10d van de Participatiewet worden toegepast”.</w:t>
      </w:r>
    </w:p>
    <w:p w:rsidRPr="00B03134" w:rsidR="00B03134" w:rsidP="00B03134" w:rsidRDefault="00B03134" w14:paraId="6B87926B"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4B091386" w14:textId="77777777">
      <w:pPr>
        <w:tabs>
          <w:tab w:val="left" w:pos="284"/>
          <w:tab w:val="left" w:pos="567"/>
          <w:tab w:val="left" w:pos="851"/>
        </w:tabs>
        <w:ind w:right="-2"/>
        <w:rPr>
          <w:rFonts w:ascii="Times New Roman" w:hAnsi="Times New Roman"/>
          <w:sz w:val="24"/>
          <w:szCs w:val="20"/>
        </w:rPr>
      </w:pPr>
      <w:r w:rsidRPr="00B03134">
        <w:rPr>
          <w:rFonts w:ascii="Times New Roman" w:hAnsi="Times New Roman"/>
          <w:sz w:val="24"/>
          <w:szCs w:val="20"/>
        </w:rPr>
        <w:t>C</w:t>
      </w:r>
    </w:p>
    <w:p w:rsidRPr="00B03134" w:rsidR="00B03134" w:rsidP="00B03134" w:rsidRDefault="00B03134" w14:paraId="363ED0E0"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22DFE902" w14:textId="77082A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Artikel 8:8 wordt als volgt gewijzigd:</w:t>
      </w:r>
    </w:p>
    <w:p w:rsidR="00B03134" w:rsidP="00B03134" w:rsidRDefault="00B03134" w14:paraId="6371A6A1"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02FABE15" w14:textId="1A125C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1. Het vijfde lid wordt als volgt gewijzigd:</w:t>
      </w:r>
    </w:p>
    <w:p w:rsidR="00B03134" w:rsidP="00B03134" w:rsidRDefault="00B03134" w14:paraId="7641692F"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685AE2A0" w14:textId="466D27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a. Aan het slot van onderdeel a vervalt “of”.</w:t>
      </w:r>
    </w:p>
    <w:p w:rsidR="00B03134" w:rsidP="00B03134" w:rsidRDefault="00B03134" w14:paraId="6F9EB0DE"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01B4FA69" w14:textId="35F41C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b. Onder vervanging van de punt aan het slot van onderdeel b door “; of” wordt een onderdeel toegevoegd, luidende:</w:t>
      </w:r>
    </w:p>
    <w:p w:rsidR="00B03134" w:rsidP="00B03134" w:rsidRDefault="00B03134" w14:paraId="67F7F6E0"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16F72FF1" w14:textId="2EC6D6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c. de jonggehandicapte op grond van de artikelen 2:16, 3:4 of 3:19</w:t>
      </w:r>
      <w:bookmarkStart w:name="_Hlk207265064" w:id="3"/>
      <w:r w:rsidRPr="00B03134">
        <w:rPr>
          <w:rFonts w:ascii="Times New Roman" w:hAnsi="Times New Roman"/>
          <w:sz w:val="24"/>
          <w:szCs w:val="20"/>
        </w:rPr>
        <w:t xml:space="preserve"> </w:t>
      </w:r>
      <w:bookmarkEnd w:id="3"/>
      <w:r w:rsidRPr="00B03134">
        <w:rPr>
          <w:rFonts w:ascii="Times New Roman" w:hAnsi="Times New Roman"/>
          <w:sz w:val="24"/>
          <w:szCs w:val="20"/>
        </w:rPr>
        <w:t>geen recht op een arbeidsongeschiktheidsuitkering of arbeidsondersteuning had.</w:t>
      </w:r>
    </w:p>
    <w:p w:rsidR="00B03134" w:rsidP="00B03134" w:rsidRDefault="00B03134" w14:paraId="0F019861"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23F6E0F5" w14:textId="4B3F86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 xml:space="preserve">2. Het zesde lid vervalt, onder vernummering van het zevende en achtste lid tot zesde en zevende lid. </w:t>
      </w:r>
    </w:p>
    <w:p w:rsidR="00B03134" w:rsidP="00B03134" w:rsidRDefault="00B03134" w14:paraId="5120EE85"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4971AC15"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776B4426" w14:textId="77777777">
      <w:pPr>
        <w:tabs>
          <w:tab w:val="left" w:pos="284"/>
          <w:tab w:val="left" w:pos="567"/>
          <w:tab w:val="left" w:pos="851"/>
        </w:tabs>
        <w:ind w:right="-2"/>
        <w:rPr>
          <w:rFonts w:ascii="Times New Roman" w:hAnsi="Times New Roman"/>
          <w:b/>
          <w:bCs/>
          <w:sz w:val="24"/>
          <w:szCs w:val="20"/>
        </w:rPr>
      </w:pPr>
      <w:r w:rsidRPr="00B03134">
        <w:rPr>
          <w:rFonts w:ascii="Times New Roman" w:hAnsi="Times New Roman"/>
          <w:b/>
          <w:bCs/>
          <w:sz w:val="24"/>
          <w:szCs w:val="20"/>
        </w:rPr>
        <w:t>ARTIKEL IV</w:t>
      </w:r>
      <w:r w:rsidRPr="00B03134">
        <w:rPr>
          <w:rFonts w:ascii="Times New Roman" w:hAnsi="Times New Roman"/>
          <w:b/>
          <w:sz w:val="24"/>
          <w:szCs w:val="20"/>
        </w:rPr>
        <w:t xml:space="preserve"> WIJZIGING VAN DE</w:t>
      </w:r>
      <w:r w:rsidRPr="00B03134">
        <w:rPr>
          <w:rFonts w:ascii="Times New Roman" w:hAnsi="Times New Roman"/>
          <w:b/>
          <w:bCs/>
          <w:sz w:val="24"/>
          <w:szCs w:val="20"/>
        </w:rPr>
        <w:t xml:space="preserve"> WET FINANCIERING SOCIALE VERZEKERINGEN </w:t>
      </w:r>
    </w:p>
    <w:p w:rsidRPr="00B03134" w:rsidR="00B03134" w:rsidP="00B03134" w:rsidRDefault="00B03134" w14:paraId="69224BDB"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63C4F9AE" w14:textId="28E37A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 xml:space="preserve">Aan artikel 115, eerste lid, van de Wet financiering sociale verzekeringen worden, onder vervanging van de punt aan het slot van dat lid door een puntkomma, twee onderdelen toegevoegd, luidende: </w:t>
      </w:r>
    </w:p>
    <w:p w:rsidRPr="00B03134" w:rsidR="00B03134" w:rsidP="00B03134" w:rsidRDefault="00B03134" w14:paraId="16AB8259" w14:textId="39DC3E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x. de voorschotten die het UWV verstrekt op WGA-uitkeringen en op arbeidsongeschiktheidsuitkeringen als bedoeld in hoofdstuk 6 van de Wet werk en inkomen naar arbeidsvermogen;</w:t>
      </w:r>
    </w:p>
    <w:p w:rsidRPr="00B03134" w:rsidR="00B03134" w:rsidP="00B03134" w:rsidRDefault="00B03134" w14:paraId="4CB446A8" w14:textId="51464B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y. de door het UWV verstrekte voorschotten op WGA-uitkeringen en op arbeidsongeschiktheidsuitkeringen als bedoeld in hoofdstuk 6 van de Wet werk en inkomen naar arbeidsvermogen, voor zover deze voorschotten onverschuldigd zijn verstrekt en op grond van artikel 77 of artikel 79a van die wet wordt afgezien van terugvordering.</w:t>
      </w:r>
    </w:p>
    <w:p w:rsidR="00B03134" w:rsidP="00B03134" w:rsidRDefault="00B03134" w14:paraId="16ED9C81" w14:textId="77777777">
      <w:pPr>
        <w:tabs>
          <w:tab w:val="left" w:pos="284"/>
          <w:tab w:val="left" w:pos="567"/>
          <w:tab w:val="left" w:pos="851"/>
        </w:tabs>
        <w:ind w:right="-2"/>
        <w:rPr>
          <w:rFonts w:ascii="Times New Roman" w:hAnsi="Times New Roman"/>
          <w:sz w:val="24"/>
          <w:szCs w:val="20"/>
        </w:rPr>
      </w:pPr>
    </w:p>
    <w:p w:rsidR="00B03134" w:rsidP="00B03134" w:rsidRDefault="00B03134" w14:paraId="0CF16BB5" w14:textId="77777777">
      <w:pPr>
        <w:tabs>
          <w:tab w:val="left" w:pos="284"/>
          <w:tab w:val="left" w:pos="567"/>
          <w:tab w:val="left" w:pos="851"/>
        </w:tabs>
        <w:ind w:right="-2"/>
        <w:rPr>
          <w:rFonts w:ascii="Times New Roman" w:hAnsi="Times New Roman"/>
          <w:b/>
          <w:sz w:val="24"/>
          <w:szCs w:val="20"/>
        </w:rPr>
      </w:pPr>
      <w:r w:rsidRPr="00B03134">
        <w:rPr>
          <w:rFonts w:ascii="Times New Roman" w:hAnsi="Times New Roman"/>
          <w:sz w:val="24"/>
          <w:szCs w:val="20"/>
        </w:rPr>
        <w:br/>
      </w:r>
      <w:r w:rsidRPr="00B03134">
        <w:rPr>
          <w:rFonts w:ascii="Times New Roman" w:hAnsi="Times New Roman"/>
          <w:b/>
          <w:sz w:val="24"/>
          <w:szCs w:val="20"/>
        </w:rPr>
        <w:t>ARTIKEL V WIJZIGING VAN DE ZIEKTEWET</w:t>
      </w:r>
      <w:r w:rsidRPr="00B03134">
        <w:rPr>
          <w:rFonts w:ascii="Times New Roman" w:hAnsi="Times New Roman"/>
          <w:b/>
          <w:sz w:val="24"/>
          <w:szCs w:val="20"/>
        </w:rPr>
        <w:br/>
      </w:r>
    </w:p>
    <w:p w:rsidRPr="00B03134" w:rsidR="00B03134" w:rsidP="00B03134" w:rsidRDefault="00B03134" w14:paraId="3B0768F5" w14:textId="1CF54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Aan artikel 38, tweede lid, van de Ziektewet, wordt een zin toegevoegd, luidende: Bij de beoordeling gaat het Uitvoeringsinstituut werknemersverzekeringen uit van de weergave van de ongeschiktheid tot het verrichten van arbeid wegens ziekte die blijkt uit de door de in artikel 25, vijfde lid, van de Wet werk en arbeid naar arbeidsvermogen, bedoelde personen of arbodienst verleende bijstand met betrekking tot de advisering over de ongeschiktheid tot het verrichten van arbeid wegens ziekte van de verzekerde.</w:t>
      </w:r>
    </w:p>
    <w:p w:rsidR="00B03134" w:rsidP="00B03134" w:rsidRDefault="00B03134" w14:paraId="0A0FD87D" w14:textId="77777777">
      <w:pPr>
        <w:tabs>
          <w:tab w:val="left" w:pos="284"/>
          <w:tab w:val="left" w:pos="567"/>
          <w:tab w:val="left" w:pos="851"/>
        </w:tabs>
        <w:ind w:right="-2"/>
        <w:rPr>
          <w:rFonts w:ascii="Times New Roman" w:hAnsi="Times New Roman"/>
          <w:b/>
          <w:sz w:val="24"/>
          <w:szCs w:val="20"/>
        </w:rPr>
      </w:pPr>
    </w:p>
    <w:p w:rsidR="00B03134" w:rsidP="00B03134" w:rsidRDefault="00B03134" w14:paraId="1CE43E4B" w14:textId="77777777">
      <w:pPr>
        <w:tabs>
          <w:tab w:val="left" w:pos="284"/>
          <w:tab w:val="left" w:pos="567"/>
          <w:tab w:val="left" w:pos="851"/>
        </w:tabs>
        <w:ind w:right="-2"/>
        <w:rPr>
          <w:rFonts w:ascii="Times New Roman" w:hAnsi="Times New Roman"/>
          <w:b/>
          <w:sz w:val="24"/>
          <w:szCs w:val="20"/>
        </w:rPr>
      </w:pPr>
      <w:r w:rsidRPr="00B03134">
        <w:rPr>
          <w:rFonts w:ascii="Times New Roman" w:hAnsi="Times New Roman"/>
          <w:b/>
          <w:sz w:val="24"/>
          <w:szCs w:val="20"/>
        </w:rPr>
        <w:br/>
        <w:t>ARTIKEL VI INWERKINGTREDING</w:t>
      </w:r>
      <w:r w:rsidRPr="00B03134">
        <w:rPr>
          <w:rFonts w:ascii="Times New Roman" w:hAnsi="Times New Roman"/>
          <w:b/>
          <w:sz w:val="24"/>
          <w:szCs w:val="20"/>
        </w:rPr>
        <w:br/>
      </w:r>
      <w:bookmarkStart w:name="_Hlk208311715" w:id="4"/>
    </w:p>
    <w:p w:rsidRPr="00B03134" w:rsidR="00B03134" w:rsidP="00B03134" w:rsidRDefault="00B03134" w14:paraId="26525540" w14:textId="7B367F1C">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b/>
      </w:r>
      <w:r w:rsidRPr="00B03134">
        <w:rPr>
          <w:rFonts w:ascii="Times New Roman" w:hAnsi="Times New Roman"/>
          <w:sz w:val="24"/>
          <w:szCs w:val="20"/>
        </w:rPr>
        <w:t xml:space="preserve">Deze wet treedt in werking op een bij koninklijk besluit te bepalen tijdstip, dat voor de verschillende artikelen of onderdelen daarvan verschillend kan worden vastgesteld. In dat besluit kan worden bepaald dat artikel III, onderdelen A en B, van deze wet terugwerkt tot en met 1 januari 2026. </w:t>
      </w:r>
      <w:bookmarkEnd w:id="4"/>
    </w:p>
    <w:p w:rsidR="00B03134" w:rsidP="00B03134" w:rsidRDefault="00B03134" w14:paraId="3F9D2E59"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6223D522"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0C07EBB8" w14:textId="77777777">
      <w:pPr>
        <w:tabs>
          <w:tab w:val="left" w:pos="284"/>
          <w:tab w:val="left" w:pos="567"/>
          <w:tab w:val="left" w:pos="851"/>
        </w:tabs>
        <w:ind w:right="-2"/>
        <w:rPr>
          <w:rFonts w:ascii="Times New Roman" w:hAnsi="Times New Roman"/>
          <w:b/>
          <w:bCs/>
          <w:sz w:val="24"/>
          <w:szCs w:val="20"/>
        </w:rPr>
      </w:pPr>
      <w:r w:rsidRPr="00B03134">
        <w:rPr>
          <w:rFonts w:ascii="Times New Roman" w:hAnsi="Times New Roman"/>
          <w:b/>
          <w:bCs/>
          <w:sz w:val="24"/>
          <w:szCs w:val="20"/>
        </w:rPr>
        <w:t>ARTIKEL VII CITEERTITEL</w:t>
      </w:r>
    </w:p>
    <w:p w:rsidRPr="00B03134" w:rsidR="00B03134" w:rsidP="00B03134" w:rsidRDefault="00B03134" w14:paraId="26EAAE17" w14:textId="77777777">
      <w:pPr>
        <w:tabs>
          <w:tab w:val="left" w:pos="284"/>
          <w:tab w:val="left" w:pos="567"/>
          <w:tab w:val="left" w:pos="851"/>
        </w:tabs>
        <w:ind w:right="-2"/>
        <w:rPr>
          <w:rFonts w:ascii="Times New Roman" w:hAnsi="Times New Roman"/>
          <w:b/>
          <w:bCs/>
          <w:sz w:val="24"/>
          <w:szCs w:val="20"/>
        </w:rPr>
      </w:pPr>
    </w:p>
    <w:p w:rsidRPr="00B03134" w:rsidR="00B03134" w:rsidP="00B03134" w:rsidRDefault="00B03134" w14:paraId="14255D55" w14:textId="74B75A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Deze wet wordt aangehaald als: Wet wijziging toets op re-integratie-inspanningen en WIA-voorschotregeling.</w:t>
      </w:r>
    </w:p>
    <w:p w:rsidRPr="00B03134" w:rsidR="00B03134" w:rsidP="00B03134" w:rsidRDefault="00B03134" w14:paraId="787A4976"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06612DEE"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592BB2E4" w14:textId="4C71A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313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r w:rsidRPr="00B03134">
        <w:rPr>
          <w:rFonts w:ascii="Times New Roman" w:hAnsi="Times New Roman"/>
          <w:sz w:val="24"/>
          <w:szCs w:val="20"/>
        </w:rPr>
        <w:br/>
      </w:r>
      <w:r w:rsidRPr="00B03134">
        <w:rPr>
          <w:rFonts w:ascii="Times New Roman" w:hAnsi="Times New Roman"/>
          <w:sz w:val="24"/>
          <w:szCs w:val="20"/>
        </w:rPr>
        <w:br/>
      </w:r>
      <w:r>
        <w:rPr>
          <w:rFonts w:ascii="Times New Roman" w:hAnsi="Times New Roman"/>
          <w:sz w:val="24"/>
          <w:szCs w:val="20"/>
        </w:rPr>
        <w:t xml:space="preserve">Gegeven </w:t>
      </w:r>
    </w:p>
    <w:p w:rsidRPr="00B03134" w:rsidR="00B03134" w:rsidP="00B03134" w:rsidRDefault="00B03134" w14:paraId="7C7AADD7"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096C0938"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10AA636B"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73B4AA94"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7500DE22"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3D56AD9F" w14:textId="77777777">
      <w:pPr>
        <w:tabs>
          <w:tab w:val="left" w:pos="284"/>
          <w:tab w:val="left" w:pos="567"/>
          <w:tab w:val="left" w:pos="851"/>
        </w:tabs>
        <w:ind w:right="-2"/>
        <w:rPr>
          <w:rFonts w:ascii="Times New Roman" w:hAnsi="Times New Roman"/>
          <w:sz w:val="24"/>
          <w:szCs w:val="20"/>
        </w:rPr>
      </w:pPr>
    </w:p>
    <w:p w:rsidRPr="00B03134" w:rsidR="00B03134" w:rsidP="00B03134" w:rsidRDefault="00B03134" w14:paraId="216A64F3" w14:textId="701D97B6">
      <w:pPr>
        <w:tabs>
          <w:tab w:val="left" w:pos="284"/>
          <w:tab w:val="left" w:pos="567"/>
          <w:tab w:val="left" w:pos="851"/>
        </w:tabs>
        <w:ind w:right="-2"/>
        <w:rPr>
          <w:rFonts w:ascii="Times New Roman" w:hAnsi="Times New Roman"/>
          <w:sz w:val="24"/>
          <w:szCs w:val="20"/>
        </w:rPr>
      </w:pPr>
      <w:r w:rsidRPr="00B03134">
        <w:rPr>
          <w:rFonts w:ascii="Times New Roman" w:hAnsi="Times New Roman"/>
          <w:sz w:val="24"/>
          <w:szCs w:val="20"/>
        </w:rPr>
        <w:br/>
        <w:t>De Minister van Werk</w:t>
      </w:r>
      <w:r>
        <w:rPr>
          <w:rFonts w:ascii="Times New Roman" w:hAnsi="Times New Roman"/>
          <w:sz w:val="24"/>
          <w:szCs w:val="20"/>
        </w:rPr>
        <w:t xml:space="preserve"> </w:t>
      </w:r>
      <w:r w:rsidRPr="00B03134">
        <w:rPr>
          <w:rFonts w:ascii="Times New Roman" w:hAnsi="Times New Roman"/>
          <w:sz w:val="24"/>
          <w:szCs w:val="20"/>
        </w:rPr>
        <w:t>en Participatie,</w:t>
      </w:r>
    </w:p>
    <w:p w:rsidRPr="00B03134" w:rsidR="00B03134" w:rsidP="00B03134" w:rsidRDefault="00B03134" w14:paraId="62DB07B3" w14:textId="77777777">
      <w:pPr>
        <w:tabs>
          <w:tab w:val="left" w:pos="284"/>
          <w:tab w:val="left" w:pos="567"/>
          <w:tab w:val="left" w:pos="851"/>
        </w:tabs>
        <w:ind w:right="-2"/>
        <w:rPr>
          <w:rFonts w:ascii="Times New Roman" w:hAnsi="Times New Roman"/>
          <w:sz w:val="24"/>
          <w:szCs w:val="20"/>
        </w:rPr>
      </w:pPr>
      <w:r w:rsidRPr="00B03134">
        <w:rPr>
          <w:rFonts w:ascii="Times New Roman" w:hAnsi="Times New Roman"/>
          <w:sz w:val="24"/>
          <w:szCs w:val="20"/>
        </w:rPr>
        <w:br/>
      </w:r>
    </w:p>
    <w:p w:rsidRPr="00B03134" w:rsidR="00B03134" w:rsidP="00B03134" w:rsidRDefault="00B03134" w14:paraId="07C34309" w14:textId="77777777">
      <w:pPr>
        <w:tabs>
          <w:tab w:val="left" w:pos="284"/>
          <w:tab w:val="left" w:pos="567"/>
          <w:tab w:val="left" w:pos="851"/>
        </w:tabs>
        <w:ind w:right="-2"/>
        <w:rPr>
          <w:rFonts w:ascii="Times New Roman" w:hAnsi="Times New Roman"/>
          <w:sz w:val="24"/>
          <w:szCs w:val="20"/>
        </w:rPr>
      </w:pPr>
    </w:p>
    <w:p w:rsidRPr="002168F4" w:rsidR="00CB3578" w:rsidP="00A11E73" w:rsidRDefault="00CB3578" w14:paraId="55CD6E46"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849E6" w14:textId="77777777" w:rsidR="00D2794E" w:rsidRDefault="00D2794E">
      <w:pPr>
        <w:spacing w:line="20" w:lineRule="exact"/>
      </w:pPr>
    </w:p>
  </w:endnote>
  <w:endnote w:type="continuationSeparator" w:id="0">
    <w:p w14:paraId="2E7FAB2E" w14:textId="77777777" w:rsidR="00D2794E" w:rsidRDefault="00D2794E">
      <w:pPr>
        <w:pStyle w:val="Amendement"/>
      </w:pPr>
      <w:r>
        <w:rPr>
          <w:b w:val="0"/>
          <w:bCs w:val="0"/>
        </w:rPr>
        <w:t xml:space="preserve"> </w:t>
      </w:r>
    </w:p>
  </w:endnote>
  <w:endnote w:type="continuationNotice" w:id="1">
    <w:p w14:paraId="34C820E2" w14:textId="77777777" w:rsidR="00D2794E" w:rsidRDefault="00D2794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60BD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DB20C6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FADF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BC108D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82E71" w14:textId="77777777" w:rsidR="00D2794E" w:rsidRDefault="00D2794E">
      <w:pPr>
        <w:pStyle w:val="Amendement"/>
      </w:pPr>
      <w:r>
        <w:rPr>
          <w:b w:val="0"/>
          <w:bCs w:val="0"/>
        </w:rPr>
        <w:separator/>
      </w:r>
    </w:p>
  </w:footnote>
  <w:footnote w:type="continuationSeparator" w:id="0">
    <w:p w14:paraId="7D79137F" w14:textId="77777777" w:rsidR="00D2794E" w:rsidRDefault="00D279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134"/>
    <w:rsid w:val="00012DBE"/>
    <w:rsid w:val="000A1D81"/>
    <w:rsid w:val="00111ED3"/>
    <w:rsid w:val="001C190E"/>
    <w:rsid w:val="002168F4"/>
    <w:rsid w:val="002A727C"/>
    <w:rsid w:val="003132FA"/>
    <w:rsid w:val="005B7F49"/>
    <w:rsid w:val="005D2707"/>
    <w:rsid w:val="00606255"/>
    <w:rsid w:val="006B607A"/>
    <w:rsid w:val="007D451C"/>
    <w:rsid w:val="00826224"/>
    <w:rsid w:val="00930A23"/>
    <w:rsid w:val="009C7354"/>
    <w:rsid w:val="009E6D7F"/>
    <w:rsid w:val="00A11E73"/>
    <w:rsid w:val="00A2521E"/>
    <w:rsid w:val="00AE436A"/>
    <w:rsid w:val="00B03134"/>
    <w:rsid w:val="00C135B1"/>
    <w:rsid w:val="00C92DF8"/>
    <w:rsid w:val="00CB3578"/>
    <w:rsid w:val="00D20AFA"/>
    <w:rsid w:val="00D2794E"/>
    <w:rsid w:val="00D55648"/>
    <w:rsid w:val="00E16443"/>
    <w:rsid w:val="00E36EE9"/>
    <w:rsid w:val="00F13442"/>
    <w:rsid w:val="00F956D4"/>
    <w:rsid w:val="00FB72A1"/>
    <w:rsid w:val="00FF54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02931"/>
  <w15:docId w15:val="{3AF6288D-50BF-4741-880F-7DE08C6F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1208</ap:Words>
  <ap:Characters>6645</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7838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2026-09-01T14:23:00.0000000Z</dcterms:created>
  <dcterms:modified xsi:type="dcterms:W3CDTF">2026-09-01T14:23:00.0000000Z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