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B20" w:rsidRDefault="007D0B20" w14:paraId="16F800CB" w14:textId="77777777">
      <w:bookmarkStart w:name="_GoBack" w:id="0"/>
      <w:bookmarkEnd w:id="0"/>
    </w:p>
    <w:p w:rsidRPr="006045BD" w:rsidR="006045BD" w:rsidP="006045BD" w:rsidRDefault="006045BD" w14:paraId="6EC2A140" w14:textId="7CC68C23"/>
    <w:p w:rsidR="006045BD" w:rsidP="006045BD" w:rsidRDefault="006045BD" w14:paraId="3BB11008" w14:textId="229F4AB2">
      <w:r w:rsidRPr="006045BD">
        <w:t xml:space="preserve">Geachte voorzitter, </w:t>
      </w:r>
    </w:p>
    <w:p w:rsidRPr="006045BD" w:rsidR="006045BD" w:rsidP="006045BD" w:rsidRDefault="006045BD" w14:paraId="5207F195" w14:textId="77777777"/>
    <w:p w:rsidR="006045BD" w:rsidP="006045BD" w:rsidRDefault="006045BD" w14:paraId="12C0DF72" w14:textId="6F777AED">
      <w:r w:rsidRPr="006045BD">
        <w:t xml:space="preserve">Hierbij </w:t>
      </w:r>
      <w:r w:rsidR="00817796">
        <w:t>zend ik</w:t>
      </w:r>
      <w:r w:rsidRPr="006045BD">
        <w:t xml:space="preserve"> u</w:t>
      </w:r>
      <w:r w:rsidR="00817796">
        <w:t xml:space="preserve">, mede namens de </w:t>
      </w:r>
      <w:r w:rsidRPr="00F37FFC" w:rsidR="005A3309">
        <w:t xml:space="preserve">staatssecretaris van Onderwijs, Cultuur en Wetenschap </w:t>
      </w:r>
      <w:r w:rsidR="008770FF">
        <w:t xml:space="preserve">en de </w:t>
      </w:r>
      <w:r w:rsidRPr="008770FF" w:rsidR="008770FF">
        <w:t>minister van Langdurige Zorg, Jeugd en Sport</w:t>
      </w:r>
      <w:r w:rsidR="008770FF">
        <w:t xml:space="preserve"> </w:t>
      </w:r>
      <w:r w:rsidRPr="006045BD">
        <w:t xml:space="preserve">de antwoorden op de vragen gesteld door </w:t>
      </w:r>
      <w:r w:rsidR="005A3309">
        <w:t xml:space="preserve">de leden Westerveld en de Hoop (beiden PRO) over </w:t>
      </w:r>
      <w:r w:rsidRPr="00F37FFC" w:rsidR="005A3309">
        <w:t>de gevolgen van het onderhoud van wegen en bruggen voor doelgroepenvervoer</w:t>
      </w:r>
      <w:r w:rsidR="005A3309">
        <w:t>.</w:t>
      </w:r>
    </w:p>
    <w:p w:rsidRPr="006045BD" w:rsidR="006045BD" w:rsidP="006045BD" w:rsidRDefault="006045BD" w14:paraId="4463272C" w14:textId="77777777"/>
    <w:p w:rsidR="006045BD" w:rsidP="006045BD" w:rsidRDefault="006045BD" w14:paraId="0B066E60" w14:textId="68352830">
      <w:r w:rsidRPr="006045BD">
        <w:t>Hoogachtend,</w:t>
      </w:r>
    </w:p>
    <w:p w:rsidR="00CE3571" w:rsidP="006045BD" w:rsidRDefault="00CE3571" w14:paraId="3AA77A40" w14:textId="77777777"/>
    <w:p w:rsidR="009535A6" w:rsidP="009535A6" w:rsidRDefault="009535A6" w14:paraId="53BA6474" w14:textId="2B306645">
      <w:r w:rsidRPr="00C231C8">
        <w:t>MINISTER VAN INFRASTRUCTUUR EN WATERSTAAT</w:t>
      </w:r>
      <w:r>
        <w:t>,</w:t>
      </w:r>
    </w:p>
    <w:p w:rsidR="009535A6" w:rsidP="009535A6" w:rsidRDefault="009535A6" w14:paraId="21B6BFB5" w14:textId="77777777"/>
    <w:p w:rsidR="009535A6" w:rsidP="009535A6" w:rsidRDefault="009535A6" w14:paraId="46F9801F" w14:textId="77777777"/>
    <w:p w:rsidRPr="00C231C8" w:rsidR="009535A6" w:rsidP="009535A6" w:rsidRDefault="009535A6" w14:paraId="77BF4DB3" w14:textId="77777777"/>
    <w:p w:rsidR="00CE3571" w:rsidP="006045BD" w:rsidRDefault="00CE3571" w14:paraId="0232B5ED" w14:textId="77777777"/>
    <w:p w:rsidRPr="00C231C8" w:rsidR="00CE3571" w:rsidP="00CE3571" w:rsidRDefault="00CE3571" w14:paraId="6310C02F" w14:textId="77777777">
      <w:r w:rsidRPr="00C231C8">
        <w:t>Vincent Karremans</w:t>
      </w:r>
    </w:p>
    <w:p w:rsidR="00CE3571" w:rsidP="006045BD" w:rsidRDefault="00CE3571" w14:paraId="5844D0F2" w14:textId="77777777"/>
    <w:p w:rsidR="00CE3571" w:rsidP="00CE3571" w:rsidRDefault="00CE3571" w14:paraId="49BDE04D" w14:textId="77777777"/>
    <w:p w:rsidR="007D0B20" w:rsidRDefault="007D0B20" w14:paraId="032B2733" w14:textId="77777777"/>
    <w:p w:rsidR="007D0B20" w:rsidRDefault="007D0B20" w14:paraId="298B7F2F" w14:textId="77777777"/>
    <w:p w:rsidR="000A63B7" w:rsidRDefault="000A63B7" w14:paraId="679AF5A2" w14:textId="358E1F73">
      <w:pPr>
        <w:spacing w:line="240" w:lineRule="auto"/>
      </w:pPr>
      <w:r>
        <w:br w:type="page"/>
      </w:r>
    </w:p>
    <w:p w:rsidRPr="00D87AA7" w:rsidR="000A63B7" w:rsidP="000A63B7" w:rsidRDefault="005A3309" w14:paraId="0F1B8F0F" w14:textId="51CD9A04">
      <w:pPr>
        <w:autoSpaceDN/>
        <w:spacing w:after="160" w:line="259" w:lineRule="auto"/>
        <w:textAlignment w:val="auto"/>
        <w:rPr>
          <w:rFonts w:eastAsia="Calibri" w:cs="Times New Roman"/>
          <w:color w:val="auto"/>
          <w:lang w:eastAsia="en-US"/>
        </w:rPr>
      </w:pPr>
      <w:r w:rsidRPr="005A3309">
        <w:rPr>
          <w:b/>
          <w:bCs/>
        </w:rPr>
        <w:lastRenderedPageBreak/>
        <w:t>2026Z15715</w:t>
      </w:r>
      <w:r w:rsidRPr="00D87AA7">
        <w:rPr>
          <w:rFonts w:eastAsia="Calibri" w:cs="Times New Roman"/>
          <w:color w:val="auto"/>
          <w:lang w:eastAsia="en-US"/>
        </w:rPr>
        <w:t xml:space="preserve"> </w:t>
      </w:r>
      <w:r w:rsidRPr="00D87AA7" w:rsidR="000A63B7">
        <w:rPr>
          <w:rFonts w:eastAsia="Calibri" w:cs="Times New Roman"/>
          <w:color w:val="auto"/>
          <w:lang w:eastAsia="en-US"/>
        </w:rPr>
        <w:t xml:space="preserve">(ingezonden </w:t>
      </w:r>
      <w:r>
        <w:rPr>
          <w:rFonts w:eastAsia="Calibri" w:cs="Times New Roman"/>
          <w:color w:val="auto"/>
          <w:lang w:eastAsia="en-US"/>
        </w:rPr>
        <w:t xml:space="preserve">3 juli </w:t>
      </w:r>
      <w:r w:rsidRPr="00D87AA7" w:rsidR="000A63B7">
        <w:rPr>
          <w:rFonts w:eastAsia="Calibri" w:cs="Times New Roman"/>
          <w:color w:val="auto"/>
          <w:lang w:eastAsia="en-US"/>
        </w:rPr>
        <w:t xml:space="preserve">2026) </w:t>
      </w:r>
    </w:p>
    <w:p w:rsidR="004E589B" w:rsidP="004E589B" w:rsidRDefault="000A63B7" w14:paraId="36B0CC3F" w14:textId="3BA01B9F">
      <w:r w:rsidRPr="00D87AA7">
        <w:rPr>
          <w:rFonts w:eastAsia="Calibri" w:cs="Times New Roman"/>
          <w:color w:val="auto"/>
          <w:lang w:eastAsia="en-US"/>
        </w:rPr>
        <w:t xml:space="preserve">Vragen van </w:t>
      </w:r>
      <w:r w:rsidR="004E589B">
        <w:t xml:space="preserve">de leden Westerveld en de Hoop (beiden PRO) over </w:t>
      </w:r>
      <w:r w:rsidRPr="00F37FFC" w:rsidR="004E589B">
        <w:t>de gevolgen van het onderhoud van wegen en bruggen voor doelgroepenvervoer</w:t>
      </w:r>
      <w:r w:rsidR="004E589B">
        <w:t>.</w:t>
      </w:r>
    </w:p>
    <w:p w:rsidR="0061416B" w:rsidP="00FD0FB5" w:rsidRDefault="0061416B" w14:paraId="28F64DB5" w14:textId="77777777">
      <w:pPr>
        <w:rPr>
          <w:rFonts w:eastAsia="Calibri" w:cs="Times New Roman"/>
          <w:color w:val="auto"/>
          <w:lang w:eastAsia="en-US"/>
        </w:rPr>
      </w:pPr>
    </w:p>
    <w:p w:rsidR="00FD0FB5" w:rsidP="00FD0FB5" w:rsidRDefault="00FD0FB5" w14:paraId="0DC63C8E" w14:textId="5B034EE3">
      <w:r>
        <w:t xml:space="preserve">1. </w:t>
      </w:r>
      <w:r w:rsidRPr="0032148D">
        <w:t>Bent u bekend met het probleem dat door de sluiting van de Papendrechtsebrug (N3) vanwege onderhoud het doelgroepenvervoer (Wet Maatschappelijke Ondersteuning-, jeugdhulp- en leerlingenvervoer) tussen Papendrecht, Sliedrecht en Dordrecht negen maanden lang moet omrijden via de A15 en A16, wat leidt tot meer arbeids- en benzinekosten voor het doelgroepenvervoer?</w:t>
      </w:r>
    </w:p>
    <w:p w:rsidRPr="0061416B" w:rsidR="00FD0FB5" w:rsidP="00FD0FB5" w:rsidRDefault="00FD0FB5" w14:paraId="090DCEC8" w14:textId="1F5C5F71">
      <w:pPr>
        <w:pStyle w:val="Heading1"/>
        <w:rPr>
          <w:b w:val="0"/>
          <w:bCs/>
        </w:rPr>
      </w:pPr>
      <w:r w:rsidRPr="0061416B">
        <w:rPr>
          <w:b w:val="0"/>
          <w:bCs/>
        </w:rPr>
        <w:t>Antwoord</w:t>
      </w:r>
    </w:p>
    <w:p w:rsidRPr="0032148D" w:rsidR="00FD0FB5" w:rsidP="00FD0FB5" w:rsidRDefault="00FD0FB5" w14:paraId="71C29529" w14:textId="77777777">
      <w:r w:rsidRPr="0032148D">
        <w:t>Ja</w:t>
      </w:r>
      <w:r>
        <w:t>.</w:t>
      </w:r>
      <w:r w:rsidRPr="0032148D">
        <w:t xml:space="preserve"> </w:t>
      </w:r>
      <w:r>
        <w:t>D</w:t>
      </w:r>
      <w:r w:rsidRPr="0032148D">
        <w:t>e renovatie van de brug heeft impact op alle gebruikers van de brug in het gebied.</w:t>
      </w:r>
    </w:p>
    <w:p w:rsidR="0061416B" w:rsidP="00FD0FB5" w:rsidRDefault="0061416B" w14:paraId="3B0886BD" w14:textId="77777777"/>
    <w:p w:rsidR="00FD0FB5" w:rsidP="00FD0FB5" w:rsidRDefault="0061416B" w14:paraId="6CDAE3CC" w14:textId="075DF83A">
      <w:r>
        <w:t xml:space="preserve">2. </w:t>
      </w:r>
      <w:r w:rsidRPr="0032148D" w:rsidR="00FD0FB5">
        <w:t>Bij wie ligt de verantwoordelijkheid om de hogere kosten voor het doelgroepenvervoer vanwege (langdurig) onderhoud aan wegen en bruggen te dragen? Is dat bij de vervoerders, bij de gemeenten, bij de schoolbesturen of bij Rijkswaterstaat?</w:t>
      </w:r>
    </w:p>
    <w:p w:rsidR="0061416B" w:rsidP="00FD0FB5" w:rsidRDefault="0061416B" w14:paraId="314DF3ED" w14:textId="77777777">
      <w:pPr>
        <w:rPr>
          <w:b/>
          <w:bCs/>
        </w:rPr>
      </w:pPr>
    </w:p>
    <w:p w:rsidRPr="0061416B" w:rsidR="00FD0FB5" w:rsidP="00FD0FB5" w:rsidRDefault="00FD0FB5" w14:paraId="2461E9C5" w14:textId="3950BB2E">
      <w:r w:rsidRPr="0061416B">
        <w:t>Antwoord</w:t>
      </w:r>
    </w:p>
    <w:p w:rsidRPr="00F37FFC" w:rsidR="00FD0FB5" w:rsidP="00FD0FB5" w:rsidRDefault="00FD0FB5" w14:paraId="5B51EA54" w14:textId="77777777">
      <w:r w:rsidRPr="00353C10">
        <w:t xml:space="preserve">Bij werkzaamheden door Rijkswaterstaat ligt de verantwoordelijkheid voor de hogere kosten bij de </w:t>
      </w:r>
      <w:r>
        <w:t>weg</w:t>
      </w:r>
      <w:r w:rsidRPr="00353C10">
        <w:t>gebruikers.</w:t>
      </w:r>
      <w:r>
        <w:t xml:space="preserve"> </w:t>
      </w:r>
      <w:r w:rsidRPr="00A31B85">
        <w:t>Hogere uitvoeringskosten door omleidingen behoren doorgaans tot het ondernemersrisico van de vervoerder.</w:t>
      </w:r>
      <w:r>
        <w:t xml:space="preserve"> </w:t>
      </w:r>
      <w:r w:rsidRPr="00353C10">
        <w:t xml:space="preserve">Zij kunnen bij de </w:t>
      </w:r>
      <w:r>
        <w:t xml:space="preserve">werkzaamheden rondom de </w:t>
      </w:r>
      <w:r w:rsidRPr="00353C10">
        <w:t>Papendrechtsebrug een beroep doen op de nadeelcompensatieregeling, waar</w:t>
      </w:r>
      <w:r>
        <w:t xml:space="preserve">bij door een onafhankelijke commissie </w:t>
      </w:r>
      <w:r w:rsidRPr="00353C10">
        <w:t xml:space="preserve">zal worden getoetst of het nadeel zo groot is dat compensatie gerechtvaardigd is. </w:t>
      </w:r>
    </w:p>
    <w:p w:rsidR="0061416B" w:rsidP="00FD0FB5" w:rsidRDefault="0061416B" w14:paraId="7C9B06EC" w14:textId="77777777">
      <w:pPr>
        <w:rPr>
          <w:b/>
          <w:bCs/>
        </w:rPr>
      </w:pPr>
    </w:p>
    <w:p w:rsidR="00FD0FB5" w:rsidP="00FD0FB5" w:rsidRDefault="0061416B" w14:paraId="005AD895" w14:textId="5837AABB">
      <w:r>
        <w:rPr>
          <w:b/>
          <w:bCs/>
        </w:rPr>
        <w:t xml:space="preserve">3. </w:t>
      </w:r>
      <w:r w:rsidRPr="0032148D" w:rsidR="00FD0FB5">
        <w:t>Wordt doelgroepenvervoer als onderdeel van de ‘witte kolom’ gezien die over de noodbrug bij de Papendrechtsebrug mag? Zo nee, waarom niet en vindt u dat dat in het belang van de doelgroepen wel zou moeten?</w:t>
      </w:r>
    </w:p>
    <w:p w:rsidR="0061416B" w:rsidP="00FD0FB5" w:rsidRDefault="0061416B" w14:paraId="40DD465B" w14:textId="77777777">
      <w:pPr>
        <w:rPr>
          <w:b/>
          <w:bCs/>
        </w:rPr>
      </w:pPr>
    </w:p>
    <w:p w:rsidRPr="0032148D" w:rsidR="00FD0FB5" w:rsidP="00FD0FB5" w:rsidRDefault="00FD0FB5" w14:paraId="38338B25" w14:textId="6444A662">
      <w:pPr>
        <w:rPr>
          <w:b/>
          <w:bCs/>
        </w:rPr>
      </w:pPr>
      <w:r w:rsidRPr="0061416B">
        <w:t>Antwoord</w:t>
      </w:r>
    </w:p>
    <w:p w:rsidR="00FD0FB5" w:rsidP="00FD0FB5" w:rsidRDefault="00FD0FB5" w14:paraId="2C6DDB11" w14:textId="77777777">
      <w:r>
        <w:t>D</w:t>
      </w:r>
      <w:r w:rsidRPr="00353C10">
        <w:t xml:space="preserve">oelgroepenvervoer </w:t>
      </w:r>
      <w:r>
        <w:t xml:space="preserve">maakt </w:t>
      </w:r>
      <w:r w:rsidRPr="00353C10">
        <w:t xml:space="preserve">geen onderdeel uit van de witte kolom. </w:t>
      </w:r>
      <w:r>
        <w:t>De noodbrug waaraan u refereert i</w:t>
      </w:r>
      <w:r w:rsidRPr="00353C10">
        <w:t xml:space="preserve">n het geval van de Papendrechtsebrug </w:t>
      </w:r>
      <w:r>
        <w:t xml:space="preserve">betreft het fietspad op de Baanhoekbrug (een spoorbrug) dat beschikbaar wordt gemaakt als calamiteitenroute voor prioritaire doelgroepen. Dat zijn </w:t>
      </w:r>
      <w:r w:rsidRPr="00353C10">
        <w:t xml:space="preserve">de nood- en hulpdiensten en de spoed-/acute zorgvervoersbewegingen (denk aan verloskundigen en specialisten van het ziekenhuis). </w:t>
      </w:r>
      <w:r w:rsidRPr="00B4581F">
        <w:t>Tijdens de afsluiting van de Papendrechtsebrug is het fietspad op de Baanhoekbrug niet beschikbaar voor fietsers.</w:t>
      </w:r>
    </w:p>
    <w:p w:rsidR="00FD0FB5" w:rsidP="00FD0FB5" w:rsidRDefault="00FD0FB5" w14:paraId="0D79EE20" w14:textId="77777777">
      <w:r w:rsidRPr="00353C10">
        <w:t xml:space="preserve">In overleg met de veiligheidsregio Zuid-Holland Zuid, de voor het project ingestelde zorgtafel en de drie omliggende gemeenten is </w:t>
      </w:r>
      <w:r>
        <w:t>besloten dat de overgebleven capaciteit aan vervoersbewegingen over de calamiteitenroute van de Baanhoekfietsbrug gebruikt zal worden voor leerlingenvervoer passend onderwijs en (jeugd)hulpverlening. Dit is naar schatting zo’n 40% van het huidige totaal dagelijkse doelgroepenvervoer. Afspraken over het gebruik van de brug binnen en buiten de spitsblokken wordt verder uitgewerkt in de taskforce Doelgroepenvervoer Drechtsteden. In overleg met ouders, scholen en de vervoerders wordt door de gemeenten besloten wie over de brug kan rijden en voor wie een andere oplossing gevonden kan worden.</w:t>
      </w:r>
    </w:p>
    <w:p w:rsidR="0061416B" w:rsidP="00FD0FB5" w:rsidRDefault="0061416B" w14:paraId="500DB783" w14:textId="77777777"/>
    <w:p w:rsidRPr="00F37FFC" w:rsidR="00FD0FB5" w:rsidP="00FD0FB5" w:rsidRDefault="00FD0FB5" w14:paraId="3527D313" w14:textId="2E7DDB25">
      <w:r w:rsidRPr="0061416B">
        <w:t>4</w:t>
      </w:r>
      <w:r w:rsidR="0061416B">
        <w:t xml:space="preserve">. </w:t>
      </w:r>
      <w:r w:rsidRPr="0032148D">
        <w:t>Speelt dit probleem ook op andere plekken in het land? Zo ja, hoe groot is dit probleem en wat zijn de totale kosten die hiermee gemoeid zijn?</w:t>
      </w:r>
    </w:p>
    <w:p w:rsidR="0061416B" w:rsidP="00FD0FB5" w:rsidRDefault="0061416B" w14:paraId="7BE843F7" w14:textId="77777777">
      <w:pPr>
        <w:rPr>
          <w:b/>
          <w:bCs/>
        </w:rPr>
      </w:pPr>
    </w:p>
    <w:p w:rsidRPr="00BD6D09" w:rsidR="00FD0FB5" w:rsidP="00FD0FB5" w:rsidRDefault="00FD0FB5" w14:paraId="53D95206" w14:textId="102EA30E">
      <w:r w:rsidRPr="00BD6D09">
        <w:t>Antwoord</w:t>
      </w:r>
    </w:p>
    <w:p w:rsidR="0042229E" w:rsidP="00FD0FB5" w:rsidRDefault="00C914CB" w14:paraId="2D9084EA" w14:textId="21D33439">
      <w:r>
        <w:t xml:space="preserve">Bij werk aan </w:t>
      </w:r>
      <w:r w:rsidR="00875129">
        <w:t xml:space="preserve">de </w:t>
      </w:r>
      <w:r>
        <w:t xml:space="preserve">infrastructuur </w:t>
      </w:r>
      <w:r w:rsidR="00875129">
        <w:t>past</w:t>
      </w:r>
      <w:r>
        <w:t xml:space="preserve"> </w:t>
      </w:r>
      <w:r w:rsidR="00FD0FB5">
        <w:t xml:space="preserve">Rijkswaterstaat </w:t>
      </w:r>
      <w:r w:rsidRPr="000C2F50" w:rsidR="00FD0FB5">
        <w:t>de methodiek slim plannen, slim bouwen, slim reizen</w:t>
      </w:r>
      <w:r w:rsidR="00875129">
        <w:t xml:space="preserve"> toe</w:t>
      </w:r>
      <w:r w:rsidR="00FD0FB5">
        <w:t xml:space="preserve">. </w:t>
      </w:r>
      <w:r w:rsidR="0042229E">
        <w:t>Met slim reizen</w:t>
      </w:r>
      <w:r w:rsidR="00FD0FB5">
        <w:t xml:space="preserve"> wordt ingezet </w:t>
      </w:r>
      <w:r w:rsidRPr="000C2F50" w:rsidR="00FD0FB5">
        <w:t xml:space="preserve">op alternatieve reismogelijkheden voor de </w:t>
      </w:r>
      <w:r w:rsidR="00FD0FB5">
        <w:t>reiziger</w:t>
      </w:r>
      <w:r w:rsidRPr="000C2F50" w:rsidR="00FD0FB5">
        <w:t xml:space="preserve">. Dat betekent wel dat de reiziger doorgaans meer reistijd heeft. De omvang van extra kosten voor de </w:t>
      </w:r>
      <w:r w:rsidR="00FD0FB5">
        <w:t>reiziger</w:t>
      </w:r>
      <w:r w:rsidRPr="000C2F50" w:rsidR="00FD0FB5">
        <w:t xml:space="preserve"> wordt niet bijgehouden.</w:t>
      </w:r>
      <w:r>
        <w:t xml:space="preserve"> </w:t>
      </w:r>
    </w:p>
    <w:p w:rsidR="0042229E" w:rsidP="00FD0FB5" w:rsidRDefault="0042229E" w14:paraId="711121A3" w14:textId="7303BDD2">
      <w:r>
        <w:t>In de voorbereidingen van de werkzaamheden wordt zo snel mogelijk in overleg getreden met bestuurlijke partners en belanghebbenden om waar mogelijk rekening</w:t>
      </w:r>
      <w:r w:rsidR="008175B5">
        <w:t xml:space="preserve"> te </w:t>
      </w:r>
      <w:r>
        <w:t xml:space="preserve">houden met </w:t>
      </w:r>
      <w:r w:rsidR="008175B5">
        <w:t xml:space="preserve">de </w:t>
      </w:r>
      <w:r>
        <w:t xml:space="preserve">specifieke problematiek van verschillende doelgroepen. </w:t>
      </w:r>
    </w:p>
    <w:p w:rsidR="00BD6D09" w:rsidP="00FD0FB5" w:rsidRDefault="00BD6D09" w14:paraId="620D197E" w14:textId="77777777"/>
    <w:p w:rsidR="00FD0FB5" w:rsidP="00FD0FB5" w:rsidRDefault="00BD6D09" w14:paraId="536E276D" w14:textId="59942B1D">
      <w:r>
        <w:t xml:space="preserve">5. </w:t>
      </w:r>
      <w:r w:rsidRPr="0032148D" w:rsidR="00FD0FB5">
        <w:t>Vindt u dat Rijkswaterstaat bij langdurig onderhoud standaard rekening zou moeten houden met de gevolgen voor het doelgroepenvervoer en voorafgaand aan het begin van het onderhoud een plan moet hebben waarmee de gevolgen voor het doelgroepenvervoer worden geminimaliseerd? Zo ja, hoe gaat u daarvoor zorgen? Zo nee, waarom niet?</w:t>
      </w:r>
    </w:p>
    <w:p w:rsidR="00BD6D09" w:rsidP="00FD0FB5" w:rsidRDefault="00BD6D09" w14:paraId="4E5944D6" w14:textId="77777777">
      <w:pPr>
        <w:rPr>
          <w:b/>
          <w:bCs/>
        </w:rPr>
      </w:pPr>
    </w:p>
    <w:p w:rsidRPr="00B019B8" w:rsidR="00FD0FB5" w:rsidP="00FD0FB5" w:rsidRDefault="00FD0FB5" w14:paraId="43EB5DE2" w14:textId="6C9C501B">
      <w:pPr>
        <w:rPr>
          <w:b/>
          <w:bCs/>
        </w:rPr>
      </w:pPr>
      <w:r w:rsidRPr="00BD6D09">
        <w:t>Antwoor</w:t>
      </w:r>
      <w:r w:rsidR="00BD6D09">
        <w:t>d</w:t>
      </w:r>
    </w:p>
    <w:p w:rsidRPr="00353C10" w:rsidR="00FD0FB5" w:rsidP="00FD0FB5" w:rsidRDefault="00FD0FB5" w14:paraId="377D8669" w14:textId="3E2AC3BA">
      <w:r w:rsidRPr="00B019B8">
        <w:t>Ja</w:t>
      </w:r>
      <w:r>
        <w:t>,</w:t>
      </w:r>
      <w:r w:rsidRPr="00B019B8">
        <w:t xml:space="preserve"> dat doet </w:t>
      </w:r>
      <w:r>
        <w:t>Rijkswaterstaat</w:t>
      </w:r>
      <w:r w:rsidRPr="00B019B8">
        <w:t xml:space="preserve"> ook in de verschillende fasen van de voorbereiding van het project, waarbij vele belanghebbenden, op de weg, de vaarwegen en in de omgeving oplossingen nodig hebben voor hun mobiliteit. Helaas heeft niet alleen </w:t>
      </w:r>
      <w:r>
        <w:t>Rijkswaterstaat</w:t>
      </w:r>
      <w:r w:rsidRPr="00B019B8">
        <w:t xml:space="preserve">, maar ook veel andere infrabeheerders veel projecten tegelijkertijd in uitvoering in dichtbevolkte gebieden, waardoor het aantal alternatieve routes en oplossingen vaak beperkt is. </w:t>
      </w:r>
      <w:r>
        <w:t xml:space="preserve">In de uitvoering past Rijkswaterstaat een pakket hindermaatregelen </w:t>
      </w:r>
      <w:r w:rsidRPr="00353C10">
        <w:t>toe waarbij het doel is de hinder zoveel mogelijk te beperken tegen proportionele kosten.</w:t>
      </w:r>
    </w:p>
    <w:p w:rsidR="00FD0FB5" w:rsidP="00FD0FB5" w:rsidRDefault="00FD0FB5" w14:paraId="659A45C8" w14:textId="77777777"/>
    <w:p w:rsidR="00FD0FB5" w:rsidP="00FD0FB5" w:rsidRDefault="00BD6D09" w14:paraId="7BC2E71B" w14:textId="0A2F98CB">
      <w:r>
        <w:t xml:space="preserve">6. </w:t>
      </w:r>
      <w:r w:rsidRPr="0032148D" w:rsidR="00FD0FB5">
        <w:t>Welke opties ziet het kabinet voor een oplossing waarbij het doelgroepenvervoer niet voor hogere kosten komt te staan vanwege grote omleidingen bij afsluitingen wegens onderhoud? Ziet het kabinet mogelijkheden voor compensatie?</w:t>
      </w:r>
    </w:p>
    <w:p w:rsidR="00BD6D09" w:rsidP="00FD0FB5" w:rsidRDefault="00BD6D09" w14:paraId="7EB0794C" w14:textId="77777777">
      <w:pPr>
        <w:rPr>
          <w:b/>
          <w:bCs/>
        </w:rPr>
      </w:pPr>
    </w:p>
    <w:p w:rsidRPr="00BC026A" w:rsidR="00FD0FB5" w:rsidP="00FD0FB5" w:rsidRDefault="00FD0FB5" w14:paraId="7F28F463" w14:textId="17341CA1">
      <w:pPr>
        <w:rPr>
          <w:b/>
          <w:bCs/>
        </w:rPr>
      </w:pPr>
      <w:r w:rsidRPr="00BD6D09">
        <w:t>Antwoord</w:t>
      </w:r>
    </w:p>
    <w:p w:rsidRPr="00D87AA7" w:rsidR="007D0B20" w:rsidRDefault="00FD0FB5" w14:paraId="1B8BD2F4" w14:textId="595A8014">
      <w:r w:rsidRPr="00BC026A">
        <w:t xml:space="preserve">Als gevolg van de werkzaamheden en projecten aan de infrastructuur zullen gebruikers onvermijdelijk te maken krijgen met </w:t>
      </w:r>
      <w:r>
        <w:t xml:space="preserve">hinder en extra </w:t>
      </w:r>
      <w:r w:rsidRPr="00BC026A">
        <w:t>kosten. Met de inzet van de instrumenten uit de Hinderaanpak</w:t>
      </w:r>
      <w:r>
        <w:rPr>
          <w:rStyle w:val="FootnoteReference"/>
        </w:rPr>
        <w:footnoteReference w:id="1"/>
      </w:r>
      <w:r w:rsidRPr="00BC026A">
        <w:t xml:space="preserve"> probeert </w:t>
      </w:r>
      <w:r>
        <w:t xml:space="preserve">Rijkswaterstaat </w:t>
      </w:r>
      <w:r w:rsidRPr="00BC026A">
        <w:t>de hinder zoveel als mogelijk te beperken</w:t>
      </w:r>
      <w:r>
        <w:t xml:space="preserve"> </w:t>
      </w:r>
      <w:r w:rsidRPr="00353C10">
        <w:t>binnen de daarvoor beschikbare budgetten</w:t>
      </w:r>
      <w:r w:rsidRPr="00BC026A">
        <w:t xml:space="preserve">. </w:t>
      </w:r>
      <w:r>
        <w:t xml:space="preserve">Zie voor compensatie verder het antwoord </w:t>
      </w:r>
      <w:r w:rsidRPr="00BC026A">
        <w:t>onder vraag 2</w:t>
      </w:r>
      <w:r>
        <w:t>.</w:t>
      </w:r>
    </w:p>
    <w:p w:rsidRPr="00D87AA7" w:rsidR="007D0B20" w:rsidRDefault="007D0B20" w14:paraId="57D204B0" w14:textId="77777777"/>
    <w:p w:rsidRPr="00D87AA7" w:rsidR="007D0B20" w:rsidRDefault="007D0B20" w14:paraId="3BFAD1DE" w14:textId="59B00C31"/>
    <w:sectPr w:rsidRPr="00D87AA7" w:rsidR="007D0B20">
      <w:headerReference w:type="default" r:id="rId9"/>
      <w:footerReference w:type="default" r:id="rId10"/>
      <w:headerReference w:type="first" r:id="rId11"/>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CF7DAF" w14:textId="77777777" w:rsidR="003C072C" w:rsidRDefault="003C072C">
      <w:pPr>
        <w:spacing w:line="240" w:lineRule="auto"/>
      </w:pPr>
      <w:r>
        <w:separator/>
      </w:r>
    </w:p>
  </w:endnote>
  <w:endnote w:type="continuationSeparator" w:id="0">
    <w:p w14:paraId="50867DDA" w14:textId="77777777" w:rsidR="003C072C" w:rsidRDefault="003C07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KIX Barcode">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A0D72" w14:textId="77777777" w:rsidR="007D0B20" w:rsidRDefault="007D0B20">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E8FD76" w14:textId="77777777" w:rsidR="003C072C" w:rsidRDefault="003C072C">
      <w:pPr>
        <w:spacing w:line="240" w:lineRule="auto"/>
      </w:pPr>
      <w:r>
        <w:separator/>
      </w:r>
    </w:p>
  </w:footnote>
  <w:footnote w:type="continuationSeparator" w:id="0">
    <w:p w14:paraId="15E73EBE" w14:textId="77777777" w:rsidR="003C072C" w:rsidRDefault="003C072C">
      <w:pPr>
        <w:spacing w:line="240" w:lineRule="auto"/>
      </w:pPr>
      <w:r>
        <w:continuationSeparator/>
      </w:r>
    </w:p>
  </w:footnote>
  <w:footnote w:id="1">
    <w:p w14:paraId="31F83B22" w14:textId="77777777" w:rsidR="00FD0FB5" w:rsidRDefault="00FD0FB5" w:rsidP="00FD0FB5">
      <w:pPr>
        <w:pStyle w:val="FootnoteText"/>
      </w:pPr>
      <w:r>
        <w:rPr>
          <w:rStyle w:val="FootnoteReference"/>
        </w:rPr>
        <w:footnoteRef/>
      </w:r>
      <w:r>
        <w:t xml:space="preserve"> </w:t>
      </w:r>
      <w:hyperlink r:id="rId1" w:history="1">
        <w:r w:rsidRPr="00A31B85">
          <w:rPr>
            <w:rStyle w:val="Hyperlink"/>
          </w:rPr>
          <w:t>Hinderaanpak: Slim plannen, slim bouwen en slim reizen | Rijkswaterstaat Publicatie Platform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0A432" w14:textId="77777777" w:rsidR="007D0B20" w:rsidRDefault="00561A72">
    <w:r>
      <w:rPr>
        <w:noProof/>
        <w:lang w:val="en-GB" w:eastAsia="en-GB"/>
      </w:rPr>
      <mc:AlternateContent>
        <mc:Choice Requires="wps">
          <w:drawing>
            <wp:anchor distT="0" distB="0" distL="0" distR="0" simplePos="0" relativeHeight="251652096" behindDoc="0" locked="1" layoutInCell="1" allowOverlap="1" wp14:anchorId="6B7E6662" wp14:editId="6B2ABCAD">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05E4A777" w14:textId="77777777" w:rsidR="006A00B5" w:rsidRDefault="006A00B5"/>
                      </w:txbxContent>
                    </wps:txbx>
                    <wps:bodyPr vert="horz" wrap="square" lIns="0" tIns="0" rIns="0" bIns="0" anchor="t" anchorCtr="0"/>
                  </wps:wsp>
                </a:graphicData>
              </a:graphic>
            </wp:anchor>
          </w:drawing>
        </mc:Choice>
        <mc:Fallback>
          <w:pict>
            <v:shapetype w14:anchorId="6B7E6662"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" filled="f" stroked="f">
              <v:textbox inset="0,0,0,0">
                <w:txbxContent>
                  <w:p w14:paraId="05E4A777" w14:textId="77777777" w:rsidR="006A00B5" w:rsidRDefault="006A00B5"/>
                </w:txbxContent>
              </v:textbox>
              <w10:wrap anchorx="page"/>
              <w10:anchorlock/>
            </v:shape>
          </w:pict>
        </mc:Fallback>
      </mc:AlternateContent>
    </w:r>
    <w:r>
      <w:rPr>
        <w:noProof/>
        <w:lang w:val="en-GB" w:eastAsia="en-GB"/>
      </w:rPr>
      <mc:AlternateContent>
        <mc:Choice Requires="wps">
          <w:drawing>
            <wp:anchor distT="0" distB="0" distL="0" distR="0" simplePos="0" relativeHeight="251653120" behindDoc="0" locked="1" layoutInCell="1" allowOverlap="1" wp14:anchorId="61953B72" wp14:editId="35167555">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6BC7F33" w14:textId="77777777" w:rsidR="000A63B7" w:rsidRPr="00546E64" w:rsidRDefault="000A63B7" w:rsidP="000A63B7">
                          <w:pPr>
                            <w:pStyle w:val="Referentiegegevensbold"/>
                          </w:pPr>
                          <w:r w:rsidRPr="00546E64">
                            <w:t>Ministerie van Infrastructuur en Waterstaat</w:t>
                          </w:r>
                        </w:p>
                        <w:p w14:paraId="55E23A64" w14:textId="77777777" w:rsidR="007D0B20" w:rsidRPr="00546E64" w:rsidRDefault="007D0B20">
                          <w:pPr>
                            <w:pStyle w:val="WitregelW2"/>
                            <w:rPr>
                              <w:sz w:val="13"/>
                              <w:szCs w:val="13"/>
                            </w:rPr>
                          </w:pPr>
                        </w:p>
                        <w:p w14:paraId="301F75A4" w14:textId="77777777" w:rsidR="007D0B20" w:rsidRPr="00546E64" w:rsidRDefault="00561A72" w:rsidP="009535A6">
                          <w:pPr>
                            <w:pStyle w:val="Referentiegegevensbold"/>
                            <w:spacing w:line="276" w:lineRule="auto"/>
                          </w:pPr>
                          <w:r w:rsidRPr="00546E64">
                            <w:t>Onze referentie</w:t>
                          </w:r>
                        </w:p>
                        <w:p w14:paraId="4A100E2B" w14:textId="77777777" w:rsidR="00CB044C" w:rsidRDefault="00CB044C" w:rsidP="00CB044C">
                          <w:pPr>
                            <w:spacing w:line="240" w:lineRule="auto"/>
                            <w:rPr>
                              <w:sz w:val="13"/>
                              <w:szCs w:val="13"/>
                            </w:rPr>
                          </w:pPr>
                          <w:r w:rsidRPr="005A3309">
                            <w:rPr>
                              <w:sz w:val="13"/>
                              <w:szCs w:val="13"/>
                            </w:rPr>
                            <w:t>RWS-2026/18225</w:t>
                          </w:r>
                        </w:p>
                        <w:p w14:paraId="41F0DB03" w14:textId="11AA61E5" w:rsidR="007D0B20" w:rsidRPr="00546E64" w:rsidRDefault="007D0B20" w:rsidP="00104FED">
                          <w:pPr>
                            <w:rPr>
                              <w:sz w:val="13"/>
                              <w:szCs w:val="13"/>
                            </w:rPr>
                          </w:pPr>
                        </w:p>
                      </w:txbxContent>
                    </wps:txbx>
                    <wps:bodyPr vert="horz" wrap="square" lIns="0" tIns="0" rIns="0" bIns="0" anchor="t" anchorCtr="0"/>
                  </wps:wsp>
                </a:graphicData>
              </a:graphic>
            </wp:anchor>
          </w:drawing>
        </mc:Choice>
        <mc:Fallback>
          <w:pict>
            <v:shape w14:anchorId="61953B72"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" filled="f" stroked="f">
              <v:textbox inset="0,0,0,0">
                <w:txbxContent>
                  <w:p w14:paraId="16BC7F33" w14:textId="77777777" w:rsidR="000A63B7" w:rsidRPr="00546E64" w:rsidRDefault="000A63B7" w:rsidP="000A63B7">
                    <w:pPr>
                      <w:pStyle w:val="Referentiegegevensbold"/>
                    </w:pPr>
                    <w:r w:rsidRPr="00546E64">
                      <w:t>Ministerie van Infrastructuur en Waterstaat</w:t>
                    </w:r>
                  </w:p>
                  <w:p w14:paraId="55E23A64" w14:textId="77777777" w:rsidR="007D0B20" w:rsidRPr="00546E64" w:rsidRDefault="007D0B20">
                    <w:pPr>
                      <w:pStyle w:val="WitregelW2"/>
                      <w:rPr>
                        <w:sz w:val="13"/>
                        <w:szCs w:val="13"/>
                      </w:rPr>
                    </w:pPr>
                  </w:p>
                  <w:p w14:paraId="301F75A4" w14:textId="77777777" w:rsidR="007D0B20" w:rsidRPr="00546E64" w:rsidRDefault="00561A72" w:rsidP="009535A6">
                    <w:pPr>
                      <w:pStyle w:val="Referentiegegevensbold"/>
                      <w:spacing w:line="276" w:lineRule="auto"/>
                    </w:pPr>
                    <w:r w:rsidRPr="00546E64">
                      <w:t>Onze referentie</w:t>
                    </w:r>
                  </w:p>
                  <w:p w14:paraId="4A100E2B" w14:textId="77777777" w:rsidR="00CB044C" w:rsidRDefault="00CB044C" w:rsidP="00CB044C">
                    <w:pPr>
                      <w:spacing w:line="240" w:lineRule="auto"/>
                      <w:rPr>
                        <w:sz w:val="13"/>
                        <w:szCs w:val="13"/>
                      </w:rPr>
                    </w:pPr>
                    <w:r w:rsidRPr="005A3309">
                      <w:rPr>
                        <w:sz w:val="13"/>
                        <w:szCs w:val="13"/>
                      </w:rPr>
                      <w:t>RWS-2026/18225</w:t>
                    </w:r>
                  </w:p>
                  <w:p w14:paraId="41F0DB03" w14:textId="11AA61E5" w:rsidR="007D0B20" w:rsidRPr="00546E64" w:rsidRDefault="007D0B20" w:rsidP="00104FED">
                    <w:pPr>
                      <w:rPr>
                        <w:sz w:val="13"/>
                        <w:szCs w:val="13"/>
                      </w:rPr>
                    </w:pPr>
                  </w:p>
                </w:txbxContent>
              </v:textbox>
              <w10:wrap anchorx="page"/>
              <w10:anchorlock/>
            </v:shape>
          </w:pict>
        </mc:Fallback>
      </mc:AlternateContent>
    </w:r>
    <w:r>
      <w:rPr>
        <w:noProof/>
        <w:lang w:val="en-GB" w:eastAsia="en-GB"/>
      </w:rPr>
      <mc:AlternateContent>
        <mc:Choice Requires="wps">
          <w:drawing>
            <wp:anchor distT="0" distB="0" distL="0" distR="0" simplePos="0" relativeHeight="251654144" behindDoc="0" locked="1" layoutInCell="1" allowOverlap="1" wp14:anchorId="39A00D74" wp14:editId="4C30F13C">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39C9C34" w14:textId="77777777" w:rsidR="006A00B5" w:rsidRDefault="006A00B5"/>
                      </w:txbxContent>
                    </wps:txbx>
                    <wps:bodyPr vert="horz" wrap="square" lIns="0" tIns="0" rIns="0" bIns="0" anchor="t" anchorCtr="0"/>
                  </wps:wsp>
                </a:graphicData>
              </a:graphic>
            </wp:anchor>
          </w:drawing>
        </mc:Choice>
        <mc:Fallback>
          <w:pict>
            <v:shape w14:anchorId="39A00D74"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" filled="f" stroked="f">
              <v:textbox inset="0,0,0,0">
                <w:txbxContent>
                  <w:p w14:paraId="639C9C34" w14:textId="77777777" w:rsidR="006A00B5" w:rsidRDefault="006A00B5"/>
                </w:txbxContent>
              </v:textbox>
              <w10:wrap anchorx="page"/>
              <w10:anchorlock/>
            </v:shape>
          </w:pict>
        </mc:Fallback>
      </mc:AlternateContent>
    </w:r>
    <w:r>
      <w:rPr>
        <w:noProof/>
        <w:lang w:val="en-GB" w:eastAsia="en-GB"/>
      </w:rPr>
      <mc:AlternateContent>
        <mc:Choice Requires="wps">
          <w:drawing>
            <wp:anchor distT="0" distB="0" distL="0" distR="0" simplePos="0" relativeHeight="251655168" behindDoc="0" locked="1" layoutInCell="1" allowOverlap="1" wp14:anchorId="0CA35953" wp14:editId="71A6866A">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3C1A1C7C" w14:textId="0425940B" w:rsidR="007D0B20" w:rsidRDefault="00561A72">
                          <w:pPr>
                            <w:pStyle w:val="Referentiegegevens"/>
                          </w:pPr>
                          <w:r>
                            <w:t xml:space="preserve">Pagina </w:t>
                          </w:r>
                          <w:r>
                            <w:fldChar w:fldCharType="begin"/>
                          </w:r>
                          <w:r>
                            <w:instrText>PAGE</w:instrText>
                          </w:r>
                          <w:r>
                            <w:fldChar w:fldCharType="separate"/>
                          </w:r>
                          <w:r w:rsidR="000A63B7">
                            <w:rPr>
                              <w:noProof/>
                            </w:rPr>
                            <w:t>2</w:t>
                          </w:r>
                          <w:r>
                            <w:fldChar w:fldCharType="end"/>
                          </w:r>
                          <w:r>
                            <w:t xml:space="preserve"> van </w:t>
                          </w:r>
                          <w:r>
                            <w:fldChar w:fldCharType="begin"/>
                          </w:r>
                          <w:r>
                            <w:instrText>NUMPAGES</w:instrText>
                          </w:r>
                          <w:r>
                            <w:fldChar w:fldCharType="separate"/>
                          </w:r>
                          <w:r w:rsidR="006045BD">
                            <w:rPr>
                              <w:noProof/>
                            </w:rPr>
                            <w:t>1</w:t>
                          </w:r>
                          <w:r>
                            <w:fldChar w:fldCharType="end"/>
                          </w:r>
                        </w:p>
                      </w:txbxContent>
                    </wps:txbx>
                    <wps:bodyPr vert="horz" wrap="square" lIns="0" tIns="0" rIns="0" bIns="0" anchor="t" anchorCtr="0"/>
                  </wps:wsp>
                </a:graphicData>
              </a:graphic>
            </wp:anchor>
          </w:drawing>
        </mc:Choice>
        <mc:Fallback>
          <w:pict>
            <v:shape w14:anchorId="0CA35953"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" filled="f" stroked="f">
              <v:textbox inset="0,0,0,0">
                <w:txbxContent>
                  <w:p w14:paraId="3C1A1C7C" w14:textId="0425940B" w:rsidR="007D0B20" w:rsidRDefault="00561A72">
                    <w:pPr>
                      <w:pStyle w:val="Referentiegegevens"/>
                    </w:pPr>
                    <w:r>
                      <w:t xml:space="preserve">Pagina </w:t>
                    </w:r>
                    <w:r>
                      <w:fldChar w:fldCharType="begin"/>
                    </w:r>
                    <w:r>
                      <w:instrText>PAGE</w:instrText>
                    </w:r>
                    <w:r>
                      <w:fldChar w:fldCharType="separate"/>
                    </w:r>
                    <w:r w:rsidR="000A63B7">
                      <w:rPr>
                        <w:noProof/>
                      </w:rPr>
                      <w:t>2</w:t>
                    </w:r>
                    <w:r>
                      <w:fldChar w:fldCharType="end"/>
                    </w:r>
                    <w:r>
                      <w:t xml:space="preserve"> van </w:t>
                    </w:r>
                    <w:r>
                      <w:fldChar w:fldCharType="begin"/>
                    </w:r>
                    <w:r>
                      <w:instrText>NUMPAGES</w:instrText>
                    </w:r>
                    <w:r>
                      <w:fldChar w:fldCharType="separate"/>
                    </w:r>
                    <w:r w:rsidR="006045BD">
                      <w:rPr>
                        <w:noProof/>
                      </w:rPr>
                      <w:t>1</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4D251" w14:textId="77777777" w:rsidR="007D0B20" w:rsidRDefault="00561A72">
    <w:pPr>
      <w:spacing w:after="6377" w:line="14" w:lineRule="exact"/>
    </w:pPr>
    <w:r>
      <w:rPr>
        <w:noProof/>
        <w:lang w:val="en-GB" w:eastAsia="en-GB"/>
      </w:rPr>
      <mc:AlternateContent>
        <mc:Choice Requires="wps">
          <w:drawing>
            <wp:anchor distT="0" distB="0" distL="0" distR="0" simplePos="0" relativeHeight="251656192" behindDoc="0" locked="1" layoutInCell="1" allowOverlap="1" wp14:anchorId="1C7F725E" wp14:editId="60533C50">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79A9D8B0" w14:textId="77777777" w:rsidR="007D0B20" w:rsidRDefault="00561A72">
                          <w:pPr>
                            <w:spacing w:line="240" w:lineRule="auto"/>
                          </w:pPr>
                          <w:r>
                            <w:rPr>
                              <w:noProof/>
                              <w:lang w:val="en-GB" w:eastAsia="en-GB"/>
                            </w:rPr>
                            <w:drawing>
                              <wp:inline distT="0" distB="0" distL="0" distR="0" wp14:anchorId="31BEFAAC" wp14:editId="06A3678A">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1C7F725E"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" filled="f" stroked="f">
              <v:textbox inset="0,0,0,0">
                <w:txbxContent>
                  <w:p w14:paraId="79A9D8B0" w14:textId="77777777" w:rsidR="007D0B20" w:rsidRDefault="00561A72">
                    <w:pPr>
                      <w:spacing w:line="240" w:lineRule="auto"/>
                    </w:pPr>
                    <w:r>
                      <w:rPr>
                        <w:noProof/>
                        <w:lang w:val="en-GB" w:eastAsia="en-GB"/>
                      </w:rPr>
                      <w:drawing>
                        <wp:inline distT="0" distB="0" distL="0" distR="0" wp14:anchorId="31BEFAAC" wp14:editId="06A3678A">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7216" behindDoc="0" locked="1" layoutInCell="1" allowOverlap="1" wp14:anchorId="743DC3CB" wp14:editId="008D30D2">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1F18027" w14:textId="77777777" w:rsidR="007D0B20" w:rsidRDefault="00561A72">
                          <w:pPr>
                            <w:spacing w:line="240" w:lineRule="auto"/>
                          </w:pPr>
                          <w:r>
                            <w:rPr>
                              <w:noProof/>
                              <w:lang w:val="en-GB" w:eastAsia="en-GB"/>
                            </w:rPr>
                            <w:drawing>
                              <wp:inline distT="0" distB="0" distL="0" distR="0" wp14:anchorId="45C7BE72" wp14:editId="1AE206CA">
                                <wp:extent cx="2339975" cy="1582834"/>
                                <wp:effectExtent l="0" t="0" r="0" b="0"/>
                                <wp:docPr id="8" name="Logotype"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43DC3CB"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" filled="f" stroked="f">
              <v:textbox inset="0,0,0,0">
                <w:txbxContent>
                  <w:p w14:paraId="61F18027" w14:textId="77777777" w:rsidR="007D0B20" w:rsidRDefault="00561A72">
                    <w:pPr>
                      <w:spacing w:line="240" w:lineRule="auto"/>
                    </w:pPr>
                    <w:r>
                      <w:rPr>
                        <w:noProof/>
                        <w:lang w:val="en-GB" w:eastAsia="en-GB"/>
                      </w:rPr>
                      <w:drawing>
                        <wp:inline distT="0" distB="0" distL="0" distR="0" wp14:anchorId="45C7BE72" wp14:editId="1AE206CA">
                          <wp:extent cx="2339975" cy="1582834"/>
                          <wp:effectExtent l="0" t="0" r="0" b="0"/>
                          <wp:docPr id="8" name="Logotype"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8240" behindDoc="0" locked="1" layoutInCell="1" allowOverlap="1" wp14:anchorId="43969552" wp14:editId="02EB4B01">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CA00305" w14:textId="77777777" w:rsidR="007D0B20" w:rsidRDefault="00561A72">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43969552"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" filled="f" stroked="f">
              <v:textbox inset="0,0,0,0">
                <w:txbxContent>
                  <w:p w14:paraId="6CA00305" w14:textId="77777777" w:rsidR="007D0B20" w:rsidRDefault="00561A72">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59264" behindDoc="0" locked="1" layoutInCell="1" allowOverlap="1" wp14:anchorId="17A906A2" wp14:editId="4A704135">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323E4995" w14:textId="77777777" w:rsidR="006045BD" w:rsidRPr="006045BD" w:rsidRDefault="006045BD" w:rsidP="006045BD">
                          <w:r w:rsidRPr="006045BD">
                            <w:t xml:space="preserve">De Voorzitter van de Tweede Kamer </w:t>
                          </w:r>
                        </w:p>
                        <w:p w14:paraId="1A99A974" w14:textId="77777777" w:rsidR="006045BD" w:rsidRPr="006045BD" w:rsidRDefault="006045BD" w:rsidP="006045BD">
                          <w:r w:rsidRPr="006045BD">
                            <w:t>der Staten-Generaal</w:t>
                          </w:r>
                        </w:p>
                        <w:p w14:paraId="33A2D1B6" w14:textId="12E4D4E4" w:rsidR="007D0B20" w:rsidRDefault="00CB044C" w:rsidP="00CB044C">
                          <w:r>
                            <w:t>Postbus 20018</w:t>
                          </w:r>
                          <w:r>
                            <w:br/>
                            <w:t>2500 EA  DEN HAAG</w:t>
                          </w:r>
                        </w:p>
                      </w:txbxContent>
                    </wps:txbx>
                    <wps:bodyPr vert="horz" wrap="square" lIns="0" tIns="0" rIns="0" bIns="0" anchor="t" anchorCtr="0"/>
                  </wps:wsp>
                </a:graphicData>
              </a:graphic>
            </wp:anchor>
          </w:drawing>
        </mc:Choice>
        <mc:Fallback>
          <w:pict>
            <v:shape w14:anchorId="17A906A2"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" filled="f" stroked="f">
              <v:textbox inset="0,0,0,0">
                <w:txbxContent>
                  <w:p w14:paraId="323E4995" w14:textId="77777777" w:rsidR="006045BD" w:rsidRPr="006045BD" w:rsidRDefault="006045BD" w:rsidP="006045BD">
                    <w:r w:rsidRPr="006045BD">
                      <w:t xml:space="preserve">De Voorzitter van de Tweede Kamer </w:t>
                    </w:r>
                  </w:p>
                  <w:p w14:paraId="1A99A974" w14:textId="77777777" w:rsidR="006045BD" w:rsidRPr="006045BD" w:rsidRDefault="006045BD" w:rsidP="006045BD">
                    <w:r w:rsidRPr="006045BD">
                      <w:t>der Staten-Generaal</w:t>
                    </w:r>
                  </w:p>
                  <w:p w14:paraId="33A2D1B6" w14:textId="12E4D4E4" w:rsidR="007D0B20" w:rsidRDefault="00CB044C" w:rsidP="00CB044C">
                    <w:r>
                      <w:t>Postbus 20018</w:t>
                    </w:r>
                    <w:r>
                      <w:br/>
                      <w:t>2500 EA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0288" behindDoc="0" locked="1" layoutInCell="1" allowOverlap="1" wp14:anchorId="4F825C41" wp14:editId="52B3095E">
              <wp:simplePos x="0" y="0"/>
              <wp:positionH relativeFrom="margin">
                <wp:align>right</wp:align>
              </wp:positionH>
              <wp:positionV relativeFrom="paragraph">
                <wp:posOffset>3352800</wp:posOffset>
              </wp:positionV>
              <wp:extent cx="4787900" cy="657225"/>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657225"/>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7D0B20" w14:paraId="2447D912" w14:textId="77777777">
                            <w:trPr>
                              <w:trHeight w:val="240"/>
                            </w:trPr>
                            <w:tc>
                              <w:tcPr>
                                <w:tcW w:w="1140" w:type="dxa"/>
                              </w:tcPr>
                              <w:p w14:paraId="1CA7177D" w14:textId="77777777" w:rsidR="007D0B20" w:rsidRDefault="00561A72">
                                <w:r>
                                  <w:t>Datum</w:t>
                                </w:r>
                              </w:p>
                            </w:tc>
                            <w:tc>
                              <w:tcPr>
                                <w:tcW w:w="5918" w:type="dxa"/>
                              </w:tcPr>
                              <w:p w14:paraId="513CCB16" w14:textId="3EBF3FB1" w:rsidR="007D0B20" w:rsidRDefault="003950C6">
                                <w:sdt>
                                  <w:sdtPr>
                                    <w:id w:val="-1107041139"/>
                                    <w:date w:fullDate="2026-08-31T00:00:00Z">
                                      <w:dateFormat w:val="d MMMM yyyy"/>
                                      <w:lid w:val="nl"/>
                                      <w:storeMappedDataAs w:val="dateTime"/>
                                      <w:calendar w:val="gregorian"/>
                                    </w:date>
                                  </w:sdtPr>
                                  <w:sdtEndPr/>
                                  <w:sdtContent>
                                    <w:r w:rsidR="00F13490">
                                      <w:rPr>
                                        <w:lang w:val="nl"/>
                                      </w:rPr>
                                      <w:t>31 augustus 2026</w:t>
                                    </w:r>
                                  </w:sdtContent>
                                </w:sdt>
                              </w:p>
                            </w:tc>
                          </w:tr>
                          <w:tr w:rsidR="005A3309" w14:paraId="481CEBED" w14:textId="77777777">
                            <w:trPr>
                              <w:trHeight w:val="240"/>
                            </w:trPr>
                            <w:tc>
                              <w:tcPr>
                                <w:tcW w:w="1140" w:type="dxa"/>
                              </w:tcPr>
                              <w:p w14:paraId="735F455A" w14:textId="77777777" w:rsidR="005A3309" w:rsidRDefault="005A3309" w:rsidP="005A3309">
                                <w:r>
                                  <w:t>Betreft</w:t>
                                </w:r>
                              </w:p>
                            </w:tc>
                            <w:tc>
                              <w:tcPr>
                                <w:tcW w:w="5918" w:type="dxa"/>
                              </w:tcPr>
                              <w:p w14:paraId="28F48848" w14:textId="52567316" w:rsidR="005A3309" w:rsidRDefault="005A3309" w:rsidP="005A3309">
                                <w:r>
                                  <w:t xml:space="preserve">Beantwoording Kamervragen van de leden Westerveld en de Hoop (beiden PRO) over </w:t>
                                </w:r>
                                <w:r w:rsidRPr="00F37FFC">
                                  <w:t>de gevolgen van het onderhoud van wegen en bruggen voor doelgroepenvervoer</w:t>
                                </w:r>
                                <w:r>
                                  <w:t>.</w:t>
                                </w:r>
                              </w:p>
                            </w:tc>
                          </w:tr>
                        </w:tbl>
                        <w:p w14:paraId="1893BEAA" w14:textId="77777777" w:rsidR="006A00B5" w:rsidRDefault="006A00B5"/>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4F825C41" id="1670fa0c-13cb-45ec-92be-ef1f34d237c5" o:spid="_x0000_s1034" type="#_x0000_t202" style="position:absolute;margin-left:325.8pt;margin-top:264pt;width:377pt;height:51.75pt;z-index:251660288;visibility:visible;mso-wrap-style:square;mso-height-percent:0;mso-wrap-distance-left:0;mso-wrap-distance-top:0;mso-wrap-distance-right:0;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7D0B20" w14:paraId="2447D912" w14:textId="77777777">
                      <w:trPr>
                        <w:trHeight w:val="240"/>
                      </w:trPr>
                      <w:tc>
                        <w:tcPr>
                          <w:tcW w:w="1140" w:type="dxa"/>
                        </w:tcPr>
                        <w:p w14:paraId="1CA7177D" w14:textId="77777777" w:rsidR="007D0B20" w:rsidRDefault="00561A72">
                          <w:r>
                            <w:t>Datum</w:t>
                          </w:r>
                        </w:p>
                      </w:tc>
                      <w:tc>
                        <w:tcPr>
                          <w:tcW w:w="5918" w:type="dxa"/>
                        </w:tcPr>
                        <w:p w14:paraId="513CCB16" w14:textId="3EBF3FB1" w:rsidR="007D0B20" w:rsidRDefault="003950C6">
                          <w:sdt>
                            <w:sdtPr>
                              <w:id w:val="-1107041139"/>
                              <w:date w:fullDate="2026-08-31T00:00:00Z">
                                <w:dateFormat w:val="d MMMM yyyy"/>
                                <w:lid w:val="nl"/>
                                <w:storeMappedDataAs w:val="dateTime"/>
                                <w:calendar w:val="gregorian"/>
                              </w:date>
                            </w:sdtPr>
                            <w:sdtEndPr/>
                            <w:sdtContent>
                              <w:r w:rsidR="00F13490">
                                <w:rPr>
                                  <w:lang w:val="nl"/>
                                </w:rPr>
                                <w:t>31 augustus 2026</w:t>
                              </w:r>
                            </w:sdtContent>
                          </w:sdt>
                        </w:p>
                      </w:tc>
                    </w:tr>
                    <w:tr w:rsidR="005A3309" w14:paraId="481CEBED" w14:textId="77777777">
                      <w:trPr>
                        <w:trHeight w:val="240"/>
                      </w:trPr>
                      <w:tc>
                        <w:tcPr>
                          <w:tcW w:w="1140" w:type="dxa"/>
                        </w:tcPr>
                        <w:p w14:paraId="735F455A" w14:textId="77777777" w:rsidR="005A3309" w:rsidRDefault="005A3309" w:rsidP="005A3309">
                          <w:r>
                            <w:t>Betreft</w:t>
                          </w:r>
                        </w:p>
                      </w:tc>
                      <w:tc>
                        <w:tcPr>
                          <w:tcW w:w="5918" w:type="dxa"/>
                        </w:tcPr>
                        <w:p w14:paraId="28F48848" w14:textId="52567316" w:rsidR="005A3309" w:rsidRDefault="005A3309" w:rsidP="005A3309">
                          <w:r>
                            <w:t xml:space="preserve">Beantwoording Kamervragen van de leden Westerveld en de Hoop (beiden PRO) over </w:t>
                          </w:r>
                          <w:r w:rsidRPr="00F37FFC">
                            <w:t>de gevolgen van het onderhoud van wegen en bruggen voor doelgroepenvervoer</w:t>
                          </w:r>
                          <w:r>
                            <w:t>.</w:t>
                          </w:r>
                        </w:p>
                      </w:tc>
                    </w:tr>
                  </w:tbl>
                  <w:p w14:paraId="1893BEAA" w14:textId="77777777" w:rsidR="006A00B5" w:rsidRDefault="006A00B5"/>
                </w:txbxContent>
              </v:textbox>
              <w10:wrap anchorx="margin"/>
              <w10:anchorlock/>
            </v:shape>
          </w:pict>
        </mc:Fallback>
      </mc:AlternateContent>
    </w:r>
    <w:r>
      <w:rPr>
        <w:noProof/>
        <w:lang w:val="en-GB" w:eastAsia="en-GB"/>
      </w:rPr>
      <mc:AlternateContent>
        <mc:Choice Requires="wps">
          <w:drawing>
            <wp:anchor distT="0" distB="0" distL="0" distR="0" simplePos="0" relativeHeight="251661312" behindDoc="0" locked="1" layoutInCell="1" allowOverlap="1" wp14:anchorId="1C84A4FF" wp14:editId="049ED0FE">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3B498CC" w14:textId="4DBBB479" w:rsidR="007D0B20" w:rsidRPr="00546E64" w:rsidRDefault="000A63B7">
                          <w:pPr>
                            <w:pStyle w:val="Referentiegegevensbold"/>
                          </w:pPr>
                          <w:r w:rsidRPr="00546E64">
                            <w:t>Ministerie van Infrastructuur en Waterstaat</w:t>
                          </w:r>
                        </w:p>
                        <w:p w14:paraId="5069781F" w14:textId="77777777" w:rsidR="007D0B20" w:rsidRPr="00546E64" w:rsidRDefault="007D0B20">
                          <w:pPr>
                            <w:pStyle w:val="WitregelW1"/>
                          </w:pPr>
                        </w:p>
                        <w:p w14:paraId="7932220A" w14:textId="77777777" w:rsidR="007D0B20" w:rsidRPr="00546E64" w:rsidRDefault="00561A72">
                          <w:pPr>
                            <w:pStyle w:val="Referentiegegevens"/>
                          </w:pPr>
                          <w:r w:rsidRPr="00546E64">
                            <w:t>Rijnstraat 8</w:t>
                          </w:r>
                        </w:p>
                        <w:p w14:paraId="1350D63E" w14:textId="77777777" w:rsidR="007D0B20" w:rsidRPr="001F4184" w:rsidRDefault="00561A72">
                          <w:pPr>
                            <w:pStyle w:val="Referentiegegevens"/>
                            <w:rPr>
                              <w:lang w:val="de-DE"/>
                            </w:rPr>
                          </w:pPr>
                          <w:r w:rsidRPr="001F4184">
                            <w:rPr>
                              <w:lang w:val="de-DE"/>
                            </w:rPr>
                            <w:t>2515 XP Den Haag</w:t>
                          </w:r>
                        </w:p>
                        <w:p w14:paraId="1F37BEB3" w14:textId="77777777" w:rsidR="007D0B20" w:rsidRPr="001F4184" w:rsidRDefault="00561A72">
                          <w:pPr>
                            <w:pStyle w:val="Referentiegegevens"/>
                            <w:rPr>
                              <w:lang w:val="de-DE"/>
                            </w:rPr>
                          </w:pPr>
                          <w:r w:rsidRPr="001F4184">
                            <w:rPr>
                              <w:lang w:val="de-DE"/>
                            </w:rPr>
                            <w:t>Postbus 20901</w:t>
                          </w:r>
                        </w:p>
                        <w:p w14:paraId="19CCBE86" w14:textId="50EFF356" w:rsidR="000A63B7" w:rsidRPr="001F4184" w:rsidRDefault="00561A72" w:rsidP="000A63B7">
                          <w:pPr>
                            <w:pStyle w:val="Referentiegegevens"/>
                            <w:rPr>
                              <w:lang w:val="de-DE"/>
                            </w:rPr>
                          </w:pPr>
                          <w:r w:rsidRPr="001F4184">
                            <w:rPr>
                              <w:lang w:val="de-DE"/>
                            </w:rPr>
                            <w:t xml:space="preserve">2500 </w:t>
                          </w:r>
                          <w:r w:rsidR="00C60F64" w:rsidRPr="001F4184">
                            <w:rPr>
                              <w:lang w:val="de-DE"/>
                            </w:rPr>
                            <w:t>EX Den</w:t>
                          </w:r>
                          <w:r w:rsidRPr="001F4184">
                            <w:rPr>
                              <w:lang w:val="de-DE"/>
                            </w:rPr>
                            <w:t xml:space="preserve"> Haag</w:t>
                          </w:r>
                          <w:r w:rsidR="000A63B7" w:rsidRPr="001F4184">
                            <w:rPr>
                              <w:lang w:val="de-DE"/>
                            </w:rPr>
                            <w:br/>
                          </w:r>
                        </w:p>
                        <w:p w14:paraId="4A37223D" w14:textId="2CD95323" w:rsidR="000A63B7" w:rsidRPr="001F4184" w:rsidRDefault="000A63B7" w:rsidP="000A63B7">
                          <w:pPr>
                            <w:rPr>
                              <w:lang w:val="de-DE"/>
                            </w:rPr>
                          </w:pPr>
                          <w:r w:rsidRPr="001F4184">
                            <w:rPr>
                              <w:sz w:val="13"/>
                              <w:szCs w:val="13"/>
                              <w:lang w:val="de-DE"/>
                            </w:rPr>
                            <w:t xml:space="preserve">T 070-456 0000 </w:t>
                          </w:r>
                          <w:r w:rsidRPr="001F4184">
                            <w:rPr>
                              <w:sz w:val="13"/>
                              <w:szCs w:val="13"/>
                              <w:lang w:val="de-DE"/>
                            </w:rPr>
                            <w:br/>
                            <w:t>F 070-456 1111</w:t>
                          </w:r>
                        </w:p>
                        <w:p w14:paraId="7A7F54EA" w14:textId="77777777" w:rsidR="000A63B7" w:rsidRPr="001F4184" w:rsidRDefault="000A63B7" w:rsidP="00561A72">
                          <w:pPr>
                            <w:spacing w:line="240" w:lineRule="auto"/>
                            <w:rPr>
                              <w:lang w:val="de-DE"/>
                            </w:rPr>
                          </w:pPr>
                        </w:p>
                        <w:p w14:paraId="2A8EE89F" w14:textId="564CE8EA" w:rsidR="006045BD" w:rsidRPr="00546E64" w:rsidRDefault="000A63B7" w:rsidP="00561A72">
                          <w:pPr>
                            <w:pStyle w:val="Referentiegegevensbold"/>
                            <w:spacing w:line="240" w:lineRule="auto"/>
                          </w:pPr>
                          <w:r w:rsidRPr="00546E64">
                            <w:t>Onze referentie</w:t>
                          </w:r>
                        </w:p>
                        <w:p w14:paraId="1A084F44" w14:textId="6088E7F4" w:rsidR="00DC20DE" w:rsidRDefault="005A3309" w:rsidP="00561A72">
                          <w:pPr>
                            <w:spacing w:line="240" w:lineRule="auto"/>
                            <w:rPr>
                              <w:sz w:val="13"/>
                              <w:szCs w:val="13"/>
                            </w:rPr>
                          </w:pPr>
                          <w:r w:rsidRPr="005A3309">
                            <w:rPr>
                              <w:sz w:val="13"/>
                              <w:szCs w:val="13"/>
                            </w:rPr>
                            <w:t>RWS-2026/18225</w:t>
                          </w:r>
                        </w:p>
                        <w:p w14:paraId="08A083D1" w14:textId="77777777" w:rsidR="005A3309" w:rsidRPr="00546E64" w:rsidRDefault="005A3309" w:rsidP="00561A72">
                          <w:pPr>
                            <w:spacing w:line="240" w:lineRule="auto"/>
                          </w:pPr>
                        </w:p>
                        <w:p w14:paraId="4AFC4BBC" w14:textId="6F0CD3F1" w:rsidR="006045BD" w:rsidRPr="00546E64" w:rsidRDefault="006045BD" w:rsidP="00561A72">
                          <w:pPr>
                            <w:pStyle w:val="Referentiegegevensbold"/>
                            <w:spacing w:line="240" w:lineRule="auto"/>
                          </w:pPr>
                          <w:r w:rsidRPr="00546E64">
                            <w:t>Uw kenmerk</w:t>
                          </w:r>
                        </w:p>
                        <w:p w14:paraId="084A94FF" w14:textId="246BFAF6" w:rsidR="007D0B20" w:rsidRPr="00546E64" w:rsidRDefault="005A3309" w:rsidP="00561A72">
                          <w:pPr>
                            <w:pStyle w:val="Referentiegegevens"/>
                            <w:spacing w:line="240" w:lineRule="auto"/>
                          </w:pPr>
                          <w:r w:rsidRPr="005A3309">
                            <w:t>2026Z15715</w:t>
                          </w:r>
                          <w:r w:rsidR="00561A72" w:rsidRPr="00546E64">
                            <w:fldChar w:fldCharType="begin"/>
                          </w:r>
                          <w:r w:rsidR="00561A72" w:rsidRPr="00546E64">
                            <w:instrText xml:space="preserve"> DOCPROPERTY  "Kenmerk"  \* MERGEFORMAT </w:instrText>
                          </w:r>
                          <w:r w:rsidR="00561A72" w:rsidRPr="00546E64">
                            <w:fldChar w:fldCharType="end"/>
                          </w:r>
                        </w:p>
                        <w:p w14:paraId="3042A007" w14:textId="77777777" w:rsidR="007D0B20" w:rsidRPr="00546E64" w:rsidRDefault="007D0B20" w:rsidP="00561A72">
                          <w:pPr>
                            <w:pStyle w:val="WitregelW1"/>
                            <w:spacing w:line="240" w:lineRule="auto"/>
                          </w:pPr>
                        </w:p>
                        <w:p w14:paraId="1B52D688" w14:textId="3EE230F9" w:rsidR="006045BD" w:rsidRDefault="006045BD" w:rsidP="00561A72">
                          <w:pPr>
                            <w:pStyle w:val="Referentiegegevensbold"/>
                            <w:spacing w:line="240" w:lineRule="auto"/>
                          </w:pPr>
                          <w:r w:rsidRPr="00546E64">
                            <w:t>Bijlage(n)</w:t>
                          </w:r>
                        </w:p>
                        <w:p w14:paraId="1A6754DD" w14:textId="1C2374B7" w:rsidR="00546E64" w:rsidRPr="00546E64" w:rsidRDefault="00CB044C" w:rsidP="00561A72">
                          <w:pPr>
                            <w:spacing w:line="240" w:lineRule="auto"/>
                            <w:rPr>
                              <w:sz w:val="13"/>
                              <w:szCs w:val="13"/>
                            </w:rPr>
                          </w:pPr>
                          <w:r>
                            <w:rPr>
                              <w:sz w:val="13"/>
                              <w:szCs w:val="13"/>
                            </w:rPr>
                            <w:t>1</w:t>
                          </w:r>
                        </w:p>
                        <w:p w14:paraId="0701F886" w14:textId="77777777" w:rsidR="007D0B20" w:rsidRPr="00546E64" w:rsidRDefault="007D0B20" w:rsidP="00561A72">
                          <w:pPr>
                            <w:spacing w:line="240" w:lineRule="auto"/>
                          </w:pPr>
                        </w:p>
                      </w:txbxContent>
                    </wps:txbx>
                    <wps:bodyPr vert="horz" wrap="square" lIns="0" tIns="0" rIns="0" bIns="0" anchor="t" anchorCtr="0"/>
                  </wps:wsp>
                </a:graphicData>
              </a:graphic>
            </wp:anchor>
          </w:drawing>
        </mc:Choice>
        <mc:Fallback>
          <w:pict>
            <v:shape w14:anchorId="1C84A4FF"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" filled="f" stroked="f">
              <v:textbox inset="0,0,0,0">
                <w:txbxContent>
                  <w:p w14:paraId="43B498CC" w14:textId="4DBBB479" w:rsidR="007D0B20" w:rsidRPr="00546E64" w:rsidRDefault="000A63B7">
                    <w:pPr>
                      <w:pStyle w:val="Referentiegegevensbold"/>
                    </w:pPr>
                    <w:r w:rsidRPr="00546E64">
                      <w:t>Ministerie van Infrastructuur en Waterstaat</w:t>
                    </w:r>
                  </w:p>
                  <w:p w14:paraId="5069781F" w14:textId="77777777" w:rsidR="007D0B20" w:rsidRPr="00546E64" w:rsidRDefault="007D0B20">
                    <w:pPr>
                      <w:pStyle w:val="WitregelW1"/>
                    </w:pPr>
                  </w:p>
                  <w:p w14:paraId="7932220A" w14:textId="77777777" w:rsidR="007D0B20" w:rsidRPr="00546E64" w:rsidRDefault="00561A72">
                    <w:pPr>
                      <w:pStyle w:val="Referentiegegevens"/>
                    </w:pPr>
                    <w:r w:rsidRPr="00546E64">
                      <w:t>Rijnstraat 8</w:t>
                    </w:r>
                  </w:p>
                  <w:p w14:paraId="1350D63E" w14:textId="77777777" w:rsidR="007D0B20" w:rsidRPr="001F4184" w:rsidRDefault="00561A72">
                    <w:pPr>
                      <w:pStyle w:val="Referentiegegevens"/>
                      <w:rPr>
                        <w:lang w:val="de-DE"/>
                      </w:rPr>
                    </w:pPr>
                    <w:r w:rsidRPr="001F4184">
                      <w:rPr>
                        <w:lang w:val="de-DE"/>
                      </w:rPr>
                      <w:t>2515 XP Den Haag</w:t>
                    </w:r>
                  </w:p>
                  <w:p w14:paraId="1F37BEB3" w14:textId="77777777" w:rsidR="007D0B20" w:rsidRPr="001F4184" w:rsidRDefault="00561A72">
                    <w:pPr>
                      <w:pStyle w:val="Referentiegegevens"/>
                      <w:rPr>
                        <w:lang w:val="de-DE"/>
                      </w:rPr>
                    </w:pPr>
                    <w:r w:rsidRPr="001F4184">
                      <w:rPr>
                        <w:lang w:val="de-DE"/>
                      </w:rPr>
                      <w:t>Postbus 20901</w:t>
                    </w:r>
                  </w:p>
                  <w:p w14:paraId="19CCBE86" w14:textId="50EFF356" w:rsidR="000A63B7" w:rsidRPr="001F4184" w:rsidRDefault="00561A72" w:rsidP="000A63B7">
                    <w:pPr>
                      <w:pStyle w:val="Referentiegegevens"/>
                      <w:rPr>
                        <w:lang w:val="de-DE"/>
                      </w:rPr>
                    </w:pPr>
                    <w:r w:rsidRPr="001F4184">
                      <w:rPr>
                        <w:lang w:val="de-DE"/>
                      </w:rPr>
                      <w:t xml:space="preserve">2500 </w:t>
                    </w:r>
                    <w:r w:rsidR="00C60F64" w:rsidRPr="001F4184">
                      <w:rPr>
                        <w:lang w:val="de-DE"/>
                      </w:rPr>
                      <w:t>EX Den</w:t>
                    </w:r>
                    <w:r w:rsidRPr="001F4184">
                      <w:rPr>
                        <w:lang w:val="de-DE"/>
                      </w:rPr>
                      <w:t xml:space="preserve"> Haag</w:t>
                    </w:r>
                    <w:r w:rsidR="000A63B7" w:rsidRPr="001F4184">
                      <w:rPr>
                        <w:lang w:val="de-DE"/>
                      </w:rPr>
                      <w:br/>
                    </w:r>
                  </w:p>
                  <w:p w14:paraId="4A37223D" w14:textId="2CD95323" w:rsidR="000A63B7" w:rsidRPr="001F4184" w:rsidRDefault="000A63B7" w:rsidP="000A63B7">
                    <w:pPr>
                      <w:rPr>
                        <w:lang w:val="de-DE"/>
                      </w:rPr>
                    </w:pPr>
                    <w:r w:rsidRPr="001F4184">
                      <w:rPr>
                        <w:sz w:val="13"/>
                        <w:szCs w:val="13"/>
                        <w:lang w:val="de-DE"/>
                      </w:rPr>
                      <w:t xml:space="preserve">T 070-456 0000 </w:t>
                    </w:r>
                    <w:r w:rsidRPr="001F4184">
                      <w:rPr>
                        <w:sz w:val="13"/>
                        <w:szCs w:val="13"/>
                        <w:lang w:val="de-DE"/>
                      </w:rPr>
                      <w:br/>
                      <w:t>F 070-456 1111</w:t>
                    </w:r>
                  </w:p>
                  <w:p w14:paraId="7A7F54EA" w14:textId="77777777" w:rsidR="000A63B7" w:rsidRPr="001F4184" w:rsidRDefault="000A63B7" w:rsidP="00561A72">
                    <w:pPr>
                      <w:spacing w:line="240" w:lineRule="auto"/>
                      <w:rPr>
                        <w:lang w:val="de-DE"/>
                      </w:rPr>
                    </w:pPr>
                  </w:p>
                  <w:p w14:paraId="2A8EE89F" w14:textId="564CE8EA" w:rsidR="006045BD" w:rsidRPr="00546E64" w:rsidRDefault="000A63B7" w:rsidP="00561A72">
                    <w:pPr>
                      <w:pStyle w:val="Referentiegegevensbold"/>
                      <w:spacing w:line="240" w:lineRule="auto"/>
                    </w:pPr>
                    <w:r w:rsidRPr="00546E64">
                      <w:t>Onze referentie</w:t>
                    </w:r>
                  </w:p>
                  <w:p w14:paraId="1A084F44" w14:textId="6088E7F4" w:rsidR="00DC20DE" w:rsidRDefault="005A3309" w:rsidP="00561A72">
                    <w:pPr>
                      <w:spacing w:line="240" w:lineRule="auto"/>
                      <w:rPr>
                        <w:sz w:val="13"/>
                        <w:szCs w:val="13"/>
                      </w:rPr>
                    </w:pPr>
                    <w:r w:rsidRPr="005A3309">
                      <w:rPr>
                        <w:sz w:val="13"/>
                        <w:szCs w:val="13"/>
                      </w:rPr>
                      <w:t>RWS-2026/18225</w:t>
                    </w:r>
                  </w:p>
                  <w:p w14:paraId="08A083D1" w14:textId="77777777" w:rsidR="005A3309" w:rsidRPr="00546E64" w:rsidRDefault="005A3309" w:rsidP="00561A72">
                    <w:pPr>
                      <w:spacing w:line="240" w:lineRule="auto"/>
                    </w:pPr>
                  </w:p>
                  <w:p w14:paraId="4AFC4BBC" w14:textId="6F0CD3F1" w:rsidR="006045BD" w:rsidRPr="00546E64" w:rsidRDefault="006045BD" w:rsidP="00561A72">
                    <w:pPr>
                      <w:pStyle w:val="Referentiegegevensbold"/>
                      <w:spacing w:line="240" w:lineRule="auto"/>
                    </w:pPr>
                    <w:r w:rsidRPr="00546E64">
                      <w:t>Uw kenmerk</w:t>
                    </w:r>
                  </w:p>
                  <w:p w14:paraId="084A94FF" w14:textId="246BFAF6" w:rsidR="007D0B20" w:rsidRPr="00546E64" w:rsidRDefault="005A3309" w:rsidP="00561A72">
                    <w:pPr>
                      <w:pStyle w:val="Referentiegegevens"/>
                      <w:spacing w:line="240" w:lineRule="auto"/>
                    </w:pPr>
                    <w:r w:rsidRPr="005A3309">
                      <w:t>2026Z15715</w:t>
                    </w:r>
                    <w:r w:rsidR="00561A72" w:rsidRPr="00546E64">
                      <w:fldChar w:fldCharType="begin"/>
                    </w:r>
                    <w:r w:rsidR="00561A72" w:rsidRPr="00546E64">
                      <w:instrText xml:space="preserve"> DOCPROPERTY  "Kenmerk"  \* MERGEFORMAT </w:instrText>
                    </w:r>
                    <w:r w:rsidR="00561A72" w:rsidRPr="00546E64">
                      <w:fldChar w:fldCharType="end"/>
                    </w:r>
                  </w:p>
                  <w:p w14:paraId="3042A007" w14:textId="77777777" w:rsidR="007D0B20" w:rsidRPr="00546E64" w:rsidRDefault="007D0B20" w:rsidP="00561A72">
                    <w:pPr>
                      <w:pStyle w:val="WitregelW1"/>
                      <w:spacing w:line="240" w:lineRule="auto"/>
                    </w:pPr>
                  </w:p>
                  <w:p w14:paraId="1B52D688" w14:textId="3EE230F9" w:rsidR="006045BD" w:rsidRDefault="006045BD" w:rsidP="00561A72">
                    <w:pPr>
                      <w:pStyle w:val="Referentiegegevensbold"/>
                      <w:spacing w:line="240" w:lineRule="auto"/>
                    </w:pPr>
                    <w:r w:rsidRPr="00546E64">
                      <w:t>Bijlage(n)</w:t>
                    </w:r>
                  </w:p>
                  <w:p w14:paraId="1A6754DD" w14:textId="1C2374B7" w:rsidR="00546E64" w:rsidRPr="00546E64" w:rsidRDefault="00CB044C" w:rsidP="00561A72">
                    <w:pPr>
                      <w:spacing w:line="240" w:lineRule="auto"/>
                      <w:rPr>
                        <w:sz w:val="13"/>
                        <w:szCs w:val="13"/>
                      </w:rPr>
                    </w:pPr>
                    <w:r>
                      <w:rPr>
                        <w:sz w:val="13"/>
                        <w:szCs w:val="13"/>
                      </w:rPr>
                      <w:t>1</w:t>
                    </w:r>
                  </w:p>
                  <w:p w14:paraId="0701F886" w14:textId="77777777" w:rsidR="007D0B20" w:rsidRPr="00546E64" w:rsidRDefault="007D0B20" w:rsidP="00561A72">
                    <w:pPr>
                      <w:spacing w:line="240" w:lineRule="auto"/>
                    </w:pPr>
                  </w:p>
                </w:txbxContent>
              </v:textbox>
              <w10:wrap anchorx="page"/>
              <w10:anchorlock/>
            </v:shape>
          </w:pict>
        </mc:Fallback>
      </mc:AlternateContent>
    </w:r>
    <w:r>
      <w:rPr>
        <w:noProof/>
        <w:lang w:val="en-GB" w:eastAsia="en-GB"/>
      </w:rPr>
      <mc:AlternateContent>
        <mc:Choice Requires="wps">
          <w:drawing>
            <wp:anchor distT="0" distB="0" distL="0" distR="0" simplePos="0" relativeHeight="251662336" behindDoc="0" locked="1" layoutInCell="1" allowOverlap="1" wp14:anchorId="396805FE" wp14:editId="66BAA801">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515D640C" w14:textId="421B5474" w:rsidR="007D0B20" w:rsidRDefault="00561A72">
                          <w:pPr>
                            <w:pStyle w:val="Referentiegegevens"/>
                          </w:pPr>
                          <w:r>
                            <w:t xml:space="preserve">Pagina </w:t>
                          </w:r>
                          <w:r>
                            <w:fldChar w:fldCharType="begin"/>
                          </w:r>
                          <w:r>
                            <w:instrText>PAGE</w:instrText>
                          </w:r>
                          <w:r>
                            <w:fldChar w:fldCharType="separate"/>
                          </w:r>
                          <w:r w:rsidR="003950C6">
                            <w:rPr>
                              <w:noProof/>
                            </w:rPr>
                            <w:t>1</w:t>
                          </w:r>
                          <w:r>
                            <w:fldChar w:fldCharType="end"/>
                          </w:r>
                          <w:r>
                            <w:t xml:space="preserve"> van </w:t>
                          </w:r>
                          <w:r>
                            <w:fldChar w:fldCharType="begin"/>
                          </w:r>
                          <w:r>
                            <w:instrText>NUMPAGES</w:instrText>
                          </w:r>
                          <w:r>
                            <w:fldChar w:fldCharType="separate"/>
                          </w:r>
                          <w:r w:rsidR="003950C6">
                            <w:rPr>
                              <w:noProof/>
                            </w:rPr>
                            <w:t>1</w:t>
                          </w:r>
                          <w:r>
                            <w:fldChar w:fldCharType="end"/>
                          </w:r>
                        </w:p>
                      </w:txbxContent>
                    </wps:txbx>
                    <wps:bodyPr vert="horz" wrap="square" lIns="0" tIns="0" rIns="0" bIns="0" anchor="t" anchorCtr="0"/>
                  </wps:wsp>
                </a:graphicData>
              </a:graphic>
            </wp:anchor>
          </w:drawing>
        </mc:Choice>
        <mc:Fallback>
          <w:pict>
            <v:shape w14:anchorId="396805FE"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" filled="f" stroked="f">
              <v:textbox inset="0,0,0,0">
                <w:txbxContent>
                  <w:p w14:paraId="515D640C" w14:textId="421B5474" w:rsidR="007D0B20" w:rsidRDefault="00561A72">
                    <w:pPr>
                      <w:pStyle w:val="Referentiegegevens"/>
                    </w:pPr>
                    <w:r>
                      <w:t xml:space="preserve">Pagina </w:t>
                    </w:r>
                    <w:r>
                      <w:fldChar w:fldCharType="begin"/>
                    </w:r>
                    <w:r>
                      <w:instrText>PAGE</w:instrText>
                    </w:r>
                    <w:r>
                      <w:fldChar w:fldCharType="separate"/>
                    </w:r>
                    <w:r w:rsidR="003950C6">
                      <w:rPr>
                        <w:noProof/>
                      </w:rPr>
                      <w:t>1</w:t>
                    </w:r>
                    <w:r>
                      <w:fldChar w:fldCharType="end"/>
                    </w:r>
                    <w:r>
                      <w:t xml:space="preserve"> van </w:t>
                    </w:r>
                    <w:r>
                      <w:fldChar w:fldCharType="begin"/>
                    </w:r>
                    <w:r>
                      <w:instrText>NUMPAGES</w:instrText>
                    </w:r>
                    <w:r>
                      <w:fldChar w:fldCharType="separate"/>
                    </w:r>
                    <w:r w:rsidR="003950C6">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63360" behindDoc="0" locked="1" layoutInCell="1" allowOverlap="1" wp14:anchorId="21CC1A30" wp14:editId="2E156587">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C914F72" w14:textId="77777777" w:rsidR="006A00B5" w:rsidRDefault="006A00B5"/>
                      </w:txbxContent>
                    </wps:txbx>
                    <wps:bodyPr vert="horz" wrap="square" lIns="0" tIns="0" rIns="0" bIns="0" anchor="t" anchorCtr="0"/>
                  </wps:wsp>
                </a:graphicData>
              </a:graphic>
            </wp:anchor>
          </w:drawing>
        </mc:Choice>
        <mc:Fallback>
          <w:pict>
            <v:shape w14:anchorId="21CC1A30"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" filled="f" stroked="f">
              <v:textbox inset="0,0,0,0">
                <w:txbxContent>
                  <w:p w14:paraId="0C914F72" w14:textId="77777777" w:rsidR="006A00B5" w:rsidRDefault="006A00B5"/>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0B70371"/>
    <w:multiLevelType w:val="multilevel"/>
    <w:tmpl w:val="A70510FA"/>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CCB861D2"/>
    <w:multiLevelType w:val="multilevel"/>
    <w:tmpl w:val="FC547F19"/>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E4CA800E"/>
    <w:multiLevelType w:val="multilevel"/>
    <w:tmpl w:val="A79A7B5D"/>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E636BE06"/>
    <w:multiLevelType w:val="multilevel"/>
    <w:tmpl w:val="01082189"/>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37950738"/>
    <w:multiLevelType w:val="hybridMultilevel"/>
    <w:tmpl w:val="4392CC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5BD"/>
    <w:rsid w:val="00006A46"/>
    <w:rsid w:val="0003596D"/>
    <w:rsid w:val="00073ECB"/>
    <w:rsid w:val="00093293"/>
    <w:rsid w:val="000A1E44"/>
    <w:rsid w:val="000A63B7"/>
    <w:rsid w:val="000D583D"/>
    <w:rsid w:val="00104FED"/>
    <w:rsid w:val="001216DF"/>
    <w:rsid w:val="00162452"/>
    <w:rsid w:val="001908AF"/>
    <w:rsid w:val="001B4E63"/>
    <w:rsid w:val="001D0B7A"/>
    <w:rsid w:val="001F4184"/>
    <w:rsid w:val="00212550"/>
    <w:rsid w:val="0022422F"/>
    <w:rsid w:val="00230382"/>
    <w:rsid w:val="002E03B6"/>
    <w:rsid w:val="00300AEB"/>
    <w:rsid w:val="0033449D"/>
    <w:rsid w:val="00360BDB"/>
    <w:rsid w:val="00360BDC"/>
    <w:rsid w:val="003950C6"/>
    <w:rsid w:val="003C072C"/>
    <w:rsid w:val="003C0819"/>
    <w:rsid w:val="00420CBA"/>
    <w:rsid w:val="0042229E"/>
    <w:rsid w:val="00432F5D"/>
    <w:rsid w:val="00465FBB"/>
    <w:rsid w:val="004C2072"/>
    <w:rsid w:val="004E589B"/>
    <w:rsid w:val="005273E4"/>
    <w:rsid w:val="0054283A"/>
    <w:rsid w:val="00546E64"/>
    <w:rsid w:val="00561A72"/>
    <w:rsid w:val="00571B37"/>
    <w:rsid w:val="00583B77"/>
    <w:rsid w:val="005A3309"/>
    <w:rsid w:val="005D528D"/>
    <w:rsid w:val="005F60AD"/>
    <w:rsid w:val="006045BD"/>
    <w:rsid w:val="0061416B"/>
    <w:rsid w:val="006A00B5"/>
    <w:rsid w:val="006A36AE"/>
    <w:rsid w:val="00707CB2"/>
    <w:rsid w:val="00795BBE"/>
    <w:rsid w:val="007D0B20"/>
    <w:rsid w:val="00805550"/>
    <w:rsid w:val="008175B5"/>
    <w:rsid w:val="00817796"/>
    <w:rsid w:val="008477CC"/>
    <w:rsid w:val="00875129"/>
    <w:rsid w:val="008770FF"/>
    <w:rsid w:val="008D6591"/>
    <w:rsid w:val="009535A6"/>
    <w:rsid w:val="009556B3"/>
    <w:rsid w:val="009811FA"/>
    <w:rsid w:val="00982EFF"/>
    <w:rsid w:val="009C27D4"/>
    <w:rsid w:val="00A21CAA"/>
    <w:rsid w:val="00AD0CD6"/>
    <w:rsid w:val="00B07487"/>
    <w:rsid w:val="00B42387"/>
    <w:rsid w:val="00B50ED3"/>
    <w:rsid w:val="00B7437B"/>
    <w:rsid w:val="00BB1AD3"/>
    <w:rsid w:val="00BD6D09"/>
    <w:rsid w:val="00BE31F4"/>
    <w:rsid w:val="00C333A4"/>
    <w:rsid w:val="00C43DCC"/>
    <w:rsid w:val="00C60F64"/>
    <w:rsid w:val="00C82AAB"/>
    <w:rsid w:val="00C914CB"/>
    <w:rsid w:val="00CB044C"/>
    <w:rsid w:val="00CE1571"/>
    <w:rsid w:val="00CE3571"/>
    <w:rsid w:val="00D20CEA"/>
    <w:rsid w:val="00D87AA7"/>
    <w:rsid w:val="00DC20DE"/>
    <w:rsid w:val="00DE5321"/>
    <w:rsid w:val="00E3099F"/>
    <w:rsid w:val="00E32FD5"/>
    <w:rsid w:val="00EC7A05"/>
    <w:rsid w:val="00EF2A70"/>
    <w:rsid w:val="00F07162"/>
    <w:rsid w:val="00F13490"/>
    <w:rsid w:val="00F267A1"/>
    <w:rsid w:val="00F63281"/>
    <w:rsid w:val="00F84038"/>
    <w:rsid w:val="00FB64AA"/>
    <w:rsid w:val="00FD0FB5"/>
    <w:rsid w:val="00FF394F"/>
    <w:rsid w:val="00FF58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AE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lang w:val="en-GB" w:eastAsia="en-GB"/>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HeaderChar"/>
    <w:uiPriority w:val="99"/>
    <w:unhideWhenUsed/>
    <w:rsid w:val="006045BD"/>
    <w:pPr>
      <w:tabs>
        <w:tab w:val="center" w:pos="4536"/>
        <w:tab w:val="right" w:pos="9072"/>
      </w:tabs>
      <w:spacing w:line="240" w:lineRule="auto"/>
    </w:pPr>
  </w:style>
  <w:style w:type="character" w:customStyle="1" w:styleId="HeaderChar">
    <w:name w:val="Header Char"/>
    <w:basedOn w:val="DefaultParagraphFont"/>
    <w:link w:val="Header"/>
    <w:uiPriority w:val="99"/>
    <w:rsid w:val="006045BD"/>
    <w:rPr>
      <w:rFonts w:ascii="Verdana" w:hAnsi="Verdana"/>
      <w:color w:val="000000"/>
      <w:sz w:val="18"/>
      <w:szCs w:val="18"/>
    </w:rPr>
  </w:style>
  <w:style w:type="paragraph" w:styleId="Footer">
    <w:name w:val="footer"/>
    <w:basedOn w:val="Normal"/>
    <w:link w:val="FooterChar"/>
    <w:uiPriority w:val="99"/>
    <w:unhideWhenUsed/>
    <w:rsid w:val="006045BD"/>
    <w:pPr>
      <w:tabs>
        <w:tab w:val="center" w:pos="4536"/>
        <w:tab w:val="right" w:pos="9072"/>
      </w:tabs>
      <w:spacing w:line="240" w:lineRule="auto"/>
    </w:pPr>
  </w:style>
  <w:style w:type="character" w:customStyle="1" w:styleId="FooterChar">
    <w:name w:val="Footer Char"/>
    <w:basedOn w:val="DefaultParagraphFont"/>
    <w:link w:val="Footer"/>
    <w:uiPriority w:val="99"/>
    <w:rsid w:val="006045BD"/>
    <w:rPr>
      <w:rFonts w:ascii="Verdana" w:hAnsi="Verdana"/>
      <w:color w:val="000000"/>
      <w:sz w:val="18"/>
      <w:szCs w:val="18"/>
    </w:rPr>
  </w:style>
  <w:style w:type="paragraph" w:customStyle="1" w:styleId="Default">
    <w:name w:val="Default"/>
    <w:rsid w:val="000A63B7"/>
    <w:pPr>
      <w:autoSpaceDE w:val="0"/>
      <w:adjustRightInd w:val="0"/>
      <w:textAlignment w:val="auto"/>
    </w:pPr>
    <w:rPr>
      <w:rFonts w:ascii="Verdana" w:hAnsi="Verdana" w:cs="Verdana"/>
      <w:color w:val="000000"/>
      <w:sz w:val="24"/>
      <w:szCs w:val="24"/>
    </w:rPr>
  </w:style>
  <w:style w:type="paragraph" w:styleId="Revision">
    <w:name w:val="Revision"/>
    <w:hidden/>
    <w:uiPriority w:val="99"/>
    <w:semiHidden/>
    <w:rsid w:val="00EF2A70"/>
    <w:pPr>
      <w:autoSpaceDN/>
      <w:textAlignment w:val="auto"/>
    </w:pPr>
    <w:rPr>
      <w:rFonts w:ascii="Verdana" w:hAnsi="Verdana"/>
      <w:color w:val="000000"/>
      <w:sz w:val="18"/>
      <w:szCs w:val="18"/>
    </w:rPr>
  </w:style>
  <w:style w:type="paragraph" w:styleId="FootnoteText">
    <w:name w:val="footnote text"/>
    <w:basedOn w:val="Normal"/>
    <w:link w:val="FootnoteTextChar"/>
    <w:uiPriority w:val="99"/>
    <w:semiHidden/>
    <w:unhideWhenUsed/>
    <w:rsid w:val="00FD0FB5"/>
    <w:pPr>
      <w:autoSpaceDN/>
      <w:spacing w:line="240" w:lineRule="auto"/>
      <w:textAlignment w:val="auto"/>
    </w:pPr>
    <w:rPr>
      <w:rFonts w:asciiTheme="minorHAnsi" w:eastAsiaTheme="minorHAnsi" w:hAnsiTheme="minorHAnsi" w:cstheme="minorBidi"/>
      <w:color w:val="auto"/>
      <w:kern w:val="2"/>
      <w:sz w:val="20"/>
      <w:szCs w:val="20"/>
      <w:lang w:eastAsia="en-US"/>
      <w14:ligatures w14:val="standardContextual"/>
    </w:rPr>
  </w:style>
  <w:style w:type="character" w:customStyle="1" w:styleId="FootnoteTextChar">
    <w:name w:val="Footnote Text Char"/>
    <w:basedOn w:val="DefaultParagraphFont"/>
    <w:link w:val="FootnoteText"/>
    <w:uiPriority w:val="99"/>
    <w:semiHidden/>
    <w:rsid w:val="00FD0FB5"/>
    <w:rPr>
      <w:rFonts w:asciiTheme="minorHAnsi" w:eastAsiaTheme="minorHAnsi" w:hAnsiTheme="minorHAnsi" w:cstheme="minorBidi"/>
      <w:kern w:val="2"/>
      <w:lang w:eastAsia="en-US"/>
      <w14:ligatures w14:val="standardContextual"/>
    </w:rPr>
  </w:style>
  <w:style w:type="character" w:styleId="FootnoteReference">
    <w:name w:val="footnote reference"/>
    <w:basedOn w:val="DefaultParagraphFont"/>
    <w:uiPriority w:val="99"/>
    <w:semiHidden/>
    <w:unhideWhenUsed/>
    <w:rsid w:val="00FD0FB5"/>
    <w:rPr>
      <w:vertAlign w:val="superscript"/>
    </w:rPr>
  </w:style>
  <w:style w:type="paragraph" w:styleId="ListParagraph">
    <w:name w:val="List Paragraph"/>
    <w:basedOn w:val="Normal"/>
    <w:uiPriority w:val="34"/>
    <w:semiHidden/>
    <w:rsid w:val="00FD0F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342426">
      <w:bodyDiv w:val="1"/>
      <w:marLeft w:val="0"/>
      <w:marRight w:val="0"/>
      <w:marTop w:val="0"/>
      <w:marBottom w:val="0"/>
      <w:divBdr>
        <w:top w:val="none" w:sz="0" w:space="0" w:color="auto"/>
        <w:left w:val="none" w:sz="0" w:space="0" w:color="auto"/>
        <w:bottom w:val="none" w:sz="0" w:space="0" w:color="auto"/>
        <w:right w:val="none" w:sz="0" w:space="0" w:color="auto"/>
      </w:divBdr>
    </w:div>
    <w:div w:id="1198927263">
      <w:bodyDiv w:val="1"/>
      <w:marLeft w:val="0"/>
      <w:marRight w:val="0"/>
      <w:marTop w:val="0"/>
      <w:marBottom w:val="0"/>
      <w:divBdr>
        <w:top w:val="none" w:sz="0" w:space="0" w:color="auto"/>
        <w:left w:val="none" w:sz="0" w:space="0" w:color="auto"/>
        <w:bottom w:val="none" w:sz="0" w:space="0" w:color="auto"/>
        <w:right w:val="none" w:sz="0" w:space="0" w:color="auto"/>
      </w:divBdr>
    </w:div>
    <w:div w:id="1420247504">
      <w:bodyDiv w:val="1"/>
      <w:marLeft w:val="0"/>
      <w:marRight w:val="0"/>
      <w:marTop w:val="0"/>
      <w:marBottom w:val="0"/>
      <w:divBdr>
        <w:top w:val="none" w:sz="0" w:space="0" w:color="auto"/>
        <w:left w:val="none" w:sz="0" w:space="0" w:color="auto"/>
        <w:bottom w:val="none" w:sz="0" w:space="0" w:color="auto"/>
        <w:right w:val="none" w:sz="0" w:space="0" w:color="auto"/>
      </w:divBdr>
    </w:div>
    <w:div w:id="17559373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 Target="webSettings0.xml" Id="rId29"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open.rijkswaterstaat.nl/open-overheid/onderzoeksrapporten/@125846/werkwijzer-hinderaanpak/"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276b06-72c2-4081-996b-9af57fe26b63}" enabled="1" method="Standard" siteId="{ac843cea-7a2b-4dc6-9f37-919c3e210fed}" removed="0"/>
</clbl:labelList>
</file>

<file path=docProps/app.xml><?xml version="1.0" encoding="utf-8"?>
<ap:Properties xmlns:vt="http://schemas.openxmlformats.org/officeDocument/2006/docPropsVTypes" xmlns:ap="http://schemas.openxmlformats.org/officeDocument/2006/extended-properties">
  <ap:Pages>2</ap:Pages>
  <ap:Words>817</ap:Words>
  <ap:Characters>4662</ap:Characters>
  <ap:DocSecurity>0</ap:DocSecurity>
  <ap:Lines>38</ap:Lines>
  <ap:Paragraphs>10</ap:Paragraphs>
  <ap:ScaleCrop>false</ap:ScaleCrop>
  <ap:HeadingPairs>
    <vt:vector baseType="variant" size="2">
      <vt:variant>
        <vt:lpstr>Titel</vt:lpstr>
      </vt:variant>
      <vt:variant>
        <vt:i4>1</vt:i4>
      </vt:variant>
    </vt:vector>
  </ap:HeadingPairs>
  <ap:TitlesOfParts>
    <vt:vector baseType="lpstr" size="1">
      <vt:lpstr>Brief - Beantwoording vragen lid Vermeer (BBB) over het geschrapte rampscenario van het IPCC</vt:lpstr>
    </vt:vector>
  </ap:TitlesOfParts>
  <ap:LinksUpToDate>false</ap:LinksUpToDate>
  <ap:CharactersWithSpaces>5469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2026-08-31T13:38:00.0000000Z</dcterms:created>
  <dcterms:modified xsi:type="dcterms:W3CDTF">2026-08-31T13:38:00.0000000Z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type">
    <vt:lpwstr>Brief</vt:lpwstr>
  </property>
  <property fmtid="{D5CDD505-2E9C-101B-9397-08002B2CF9AE}" pid="5" name="Documentsoort">
    <vt:lpwstr>Brief</vt:lpwstr>
  </property>
  <property fmtid="{D5CDD505-2E9C-101B-9397-08002B2CF9AE}" pid="6" name="Publicatiedatum">
    <vt:lpwstr/>
  </property>
  <property fmtid="{D5CDD505-2E9C-101B-9397-08002B2CF9AE}" pid="7" name="Verantwoordelijke organisatie">
    <vt:lpwstr/>
  </property>
  <property fmtid="{D5CDD505-2E9C-101B-9397-08002B2CF9AE}" pid="8" name="Taal">
    <vt:lpwstr>nl_NL</vt:lpwstr>
  </property>
  <property fmtid="{D5CDD505-2E9C-101B-9397-08002B2CF9AE}" pid="9" name="Inhoudsindicatie">
    <vt:lpwstr/>
  </property>
  <property fmtid="{D5CDD505-2E9C-101B-9397-08002B2CF9AE}" pid="10" name="Status">
    <vt:lpwstr/>
  </property>
  <property fmtid="{D5CDD505-2E9C-101B-9397-08002B2CF9AE}" pid="11" name="Aan">
    <vt:lpwstr/>
  </property>
  <property fmtid="{D5CDD505-2E9C-101B-9397-08002B2CF9AE}" pid="12" name="Van">
    <vt:lpwstr/>
  </property>
  <property fmtid="{D5CDD505-2E9C-101B-9397-08002B2CF9AE}" pid="13" name="Datum">
    <vt:lpwstr>23 juni 2026</vt:lpwstr>
  </property>
  <property fmtid="{D5CDD505-2E9C-101B-9397-08002B2CF9AE}" pid="14" name="Opgesteld door, Naam">
    <vt:lpwstr>I.C. de Wit</vt:lpwstr>
  </property>
  <property fmtid="{D5CDD505-2E9C-101B-9397-08002B2CF9AE}" pid="15" name="Opgesteld door, Telefoonnummer">
    <vt:lpwstr/>
  </property>
  <property fmtid="{D5CDD505-2E9C-101B-9397-08002B2CF9AE}" pid="16" name="Kenmerk">
    <vt:lpwstr/>
  </property>
  <property fmtid="{D5CDD505-2E9C-101B-9397-08002B2CF9AE}" pid="17" name="Rubricering">
    <vt:lpwstr/>
  </property>
  <property fmtid="{D5CDD505-2E9C-101B-9397-08002B2CF9AE}" pid="18" name="Vertrouwelijkheidsniveau">
    <vt:lpwstr>  / </vt:lpwstr>
  </property>
  <property fmtid="{D5CDD505-2E9C-101B-9397-08002B2CF9AE}" pid="19" name="Markering">
    <vt:lpwstr/>
  </property>
  <property fmtid="{D5CDD505-2E9C-101B-9397-08002B2CF9AE}" pid="20" name="Custom 1">
    <vt:lpwstr/>
  </property>
  <property fmtid="{D5CDD505-2E9C-101B-9397-08002B2CF9AE}" pid="21" name="Custom 2">
    <vt:lpwstr/>
  </property>
  <property fmtid="{D5CDD505-2E9C-101B-9397-08002B2CF9AE}" pid="22" name="Custom 3">
    <vt:lpwstr/>
  </property>
  <property fmtid="{D5CDD505-2E9C-101B-9397-08002B2CF9AE}" pid="23" name="Custom 4">
    <vt:lpwstr/>
  </property>
  <property fmtid="{D5CDD505-2E9C-101B-9397-08002B2CF9AE}" pid="24" name="Custom 5">
    <vt:lpwstr/>
  </property>
  <property fmtid="{D5CDD505-2E9C-101B-9397-08002B2CF9AE}" pid="25" name="Aard document">
    <vt:lpwstr/>
  </property>
  <property fmtid="{D5CDD505-2E9C-101B-9397-08002B2CF9AE}" pid="26" name="Taakverzoek">
    <vt:lpwstr/>
  </property>
  <property fmtid="{D5CDD505-2E9C-101B-9397-08002B2CF9AE}" pid="27" name="VA_Niet openbaar">
    <vt:lpwstr/>
  </property>
  <property fmtid="{D5CDD505-2E9C-101B-9397-08002B2CF9AE}" pid="28" name="Informatiecategorie Beleidslijn">
    <vt:lpwstr/>
  </property>
  <property fmtid="{D5CDD505-2E9C-101B-9397-08002B2CF9AE}" pid="29" name="UwKenmerk">
    <vt:lpwstr/>
  </property>
</Properties>
</file>