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ED153F" w:rsidTr="00D9561B" w14:paraId="11A83D79" w14:textId="77777777">
        <w:trPr>
          <w:trHeight w:val="1514"/>
        </w:trPr>
        <w:tc>
          <w:tcPr>
            <w:tcW w:w="7522" w:type="dxa"/>
            <w:tcBorders>
              <w:top w:val="nil"/>
              <w:left w:val="nil"/>
              <w:bottom w:val="nil"/>
              <w:right w:val="nil"/>
            </w:tcBorders>
            <w:tcMar>
              <w:left w:w="0" w:type="dxa"/>
              <w:right w:w="0" w:type="dxa"/>
            </w:tcMar>
          </w:tcPr>
          <w:p w:rsidR="00374412" w:rsidP="00D9561B" w:rsidRDefault="0077318C" w14:paraId="4E7E4458" w14:textId="77777777">
            <w:r>
              <w:t>De v</w:t>
            </w:r>
            <w:r w:rsidR="008E3932">
              <w:t>oorzitter van de Tweede Kamer der Staten-Generaal</w:t>
            </w:r>
          </w:p>
          <w:p w:rsidR="00374412" w:rsidP="00D9561B" w:rsidRDefault="0077318C" w14:paraId="5D10CA18" w14:textId="77777777">
            <w:r>
              <w:t>Postbus 20018</w:t>
            </w:r>
          </w:p>
          <w:p w:rsidR="008E3932" w:rsidP="00D9561B" w:rsidRDefault="0077318C" w14:paraId="6825EAA9"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ED153F" w:rsidTr="00FF66F9" w14:paraId="44748E5F" w14:textId="77777777">
        <w:trPr>
          <w:trHeight w:val="289" w:hRule="exact"/>
        </w:trPr>
        <w:tc>
          <w:tcPr>
            <w:tcW w:w="929" w:type="dxa"/>
          </w:tcPr>
          <w:p w:rsidRPr="00434042" w:rsidR="0005404B" w:rsidP="00FF66F9" w:rsidRDefault="0077318C" w14:paraId="7E4B09E5" w14:textId="77777777">
            <w:pPr>
              <w:rPr>
                <w:lang w:eastAsia="en-US"/>
              </w:rPr>
            </w:pPr>
            <w:r>
              <w:rPr>
                <w:lang w:eastAsia="en-US"/>
              </w:rPr>
              <w:t>Datum</w:t>
            </w:r>
          </w:p>
        </w:tc>
        <w:tc>
          <w:tcPr>
            <w:tcW w:w="6581" w:type="dxa"/>
          </w:tcPr>
          <w:p w:rsidRPr="00434042" w:rsidR="0005404B" w:rsidP="00FF66F9" w:rsidRDefault="00F9441B" w14:paraId="1FC78636" w14:textId="32E9A347">
            <w:pPr>
              <w:rPr>
                <w:lang w:eastAsia="en-US"/>
              </w:rPr>
            </w:pPr>
            <w:r>
              <w:rPr>
                <w:lang w:eastAsia="en-US"/>
              </w:rPr>
              <w:t>31 augustus 2026</w:t>
            </w:r>
          </w:p>
        </w:tc>
      </w:tr>
      <w:tr w:rsidR="00ED153F" w:rsidTr="00FF66F9" w14:paraId="427F52A8" w14:textId="77777777">
        <w:trPr>
          <w:trHeight w:val="368"/>
        </w:trPr>
        <w:tc>
          <w:tcPr>
            <w:tcW w:w="929" w:type="dxa"/>
          </w:tcPr>
          <w:p w:rsidR="0005404B" w:rsidP="00FF66F9" w:rsidRDefault="0077318C" w14:paraId="4686BAA9" w14:textId="77777777">
            <w:pPr>
              <w:rPr>
                <w:lang w:eastAsia="en-US"/>
              </w:rPr>
            </w:pPr>
            <w:r>
              <w:rPr>
                <w:lang w:eastAsia="en-US"/>
              </w:rPr>
              <w:t>Betreft</w:t>
            </w:r>
          </w:p>
        </w:tc>
        <w:tc>
          <w:tcPr>
            <w:tcW w:w="6581" w:type="dxa"/>
          </w:tcPr>
          <w:p w:rsidR="0005404B" w:rsidP="00FF66F9" w:rsidRDefault="0077318C" w14:paraId="39B3D1AB" w14:textId="50C38C53">
            <w:pPr>
              <w:rPr>
                <w:lang w:eastAsia="en-US"/>
              </w:rPr>
            </w:pPr>
            <w:r>
              <w:rPr>
                <w:lang w:eastAsia="en-US"/>
              </w:rPr>
              <w:t>Antwoord op schriftelijke vragen van</w:t>
            </w:r>
            <w:r w:rsidR="00B70F6C">
              <w:rPr>
                <w:lang w:eastAsia="en-US"/>
              </w:rPr>
              <w:t xml:space="preserve"> het lid </w:t>
            </w:r>
            <w:proofErr w:type="spellStart"/>
            <w:r w:rsidR="00B70F6C">
              <w:rPr>
                <w:lang w:eastAsia="en-US"/>
              </w:rPr>
              <w:t>Rooderkerk</w:t>
            </w:r>
            <w:proofErr w:type="spellEnd"/>
            <w:r w:rsidR="00B70F6C">
              <w:rPr>
                <w:lang w:eastAsia="en-US"/>
              </w:rPr>
              <w:t xml:space="preserve"> (D66) aan de staatssecretaris van Onderwijs, Cultuur en Wetenschap over een gefilterd boekenpakket voor schoolbibliotheken</w:t>
            </w:r>
            <w:r w:rsidR="006D67A8">
              <w:rPr>
                <w:lang w:eastAsia="en-US"/>
              </w:rPr>
              <w:t>.</w:t>
            </w:r>
          </w:p>
        </w:tc>
      </w:tr>
    </w:tbl>
    <w:p w:rsidR="00ED153F" w:rsidRDefault="001C2C36" w14:paraId="2992C017"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D33717" w:rsidR="00ED153F" w:rsidTr="00A421A1" w14:paraId="25B15F50" w14:textId="77777777">
        <w:tc>
          <w:tcPr>
            <w:tcW w:w="2160" w:type="dxa"/>
          </w:tcPr>
          <w:p w:rsidRPr="00F53C9D" w:rsidR="006205C0" w:rsidP="00686AED" w:rsidRDefault="0077318C" w14:paraId="7DDFE9A6" w14:textId="77777777">
            <w:pPr>
              <w:pStyle w:val="Colofonkop"/>
              <w:framePr w:hSpace="0" w:wrap="auto" w:hAnchor="text" w:vAnchor="margin" w:xAlign="left" w:yAlign="inline"/>
            </w:pPr>
            <w:r>
              <w:t>Media en Creatieve Industrie</w:t>
            </w:r>
          </w:p>
          <w:p w:rsidR="006205C0" w:rsidP="00A421A1" w:rsidRDefault="0077318C" w14:paraId="12138775" w14:textId="77777777">
            <w:pPr>
              <w:pStyle w:val="Huisstijl-Gegeven"/>
              <w:spacing w:after="0"/>
            </w:pPr>
            <w:r>
              <w:t xml:space="preserve">Rijnstraat 50 </w:t>
            </w:r>
          </w:p>
          <w:p w:rsidRPr="00EF0A2D" w:rsidR="004425A7" w:rsidP="00E972A2" w:rsidRDefault="0077318C" w14:paraId="12405A9D" w14:textId="77777777">
            <w:pPr>
              <w:pStyle w:val="Huisstijl-Gegeven"/>
              <w:spacing w:after="0"/>
              <w:rPr>
                <w:lang w:val="de-DE"/>
              </w:rPr>
            </w:pPr>
            <w:r w:rsidRPr="00EF0A2D">
              <w:rPr>
                <w:lang w:val="de-DE"/>
              </w:rPr>
              <w:t>Den Haag</w:t>
            </w:r>
          </w:p>
          <w:p w:rsidRPr="00EF0A2D" w:rsidR="004425A7" w:rsidP="00E972A2" w:rsidRDefault="0077318C" w14:paraId="49E0FAF9" w14:textId="77777777">
            <w:pPr>
              <w:pStyle w:val="Huisstijl-Gegeven"/>
              <w:spacing w:after="0"/>
              <w:rPr>
                <w:lang w:val="de-DE"/>
              </w:rPr>
            </w:pPr>
            <w:r w:rsidRPr="00EF0A2D">
              <w:rPr>
                <w:lang w:val="de-DE"/>
              </w:rPr>
              <w:t>Postbus 16375</w:t>
            </w:r>
          </w:p>
          <w:p w:rsidRPr="00EF0A2D" w:rsidR="004425A7" w:rsidP="00E972A2" w:rsidRDefault="0077318C" w14:paraId="5708F64D" w14:textId="77777777">
            <w:pPr>
              <w:pStyle w:val="Huisstijl-Gegeven"/>
              <w:spacing w:after="0"/>
              <w:rPr>
                <w:lang w:val="de-DE"/>
              </w:rPr>
            </w:pPr>
            <w:r w:rsidRPr="00EF0A2D">
              <w:rPr>
                <w:lang w:val="de-DE"/>
              </w:rPr>
              <w:t>2500 BJ Den Haag</w:t>
            </w:r>
          </w:p>
          <w:p w:rsidRPr="00EF0A2D" w:rsidR="004425A7" w:rsidP="00E972A2" w:rsidRDefault="0077318C" w14:paraId="0DDDCBA1" w14:textId="77777777">
            <w:pPr>
              <w:pStyle w:val="Huisstijl-Gegeven"/>
              <w:spacing w:after="90"/>
              <w:rPr>
                <w:lang w:val="de-DE"/>
              </w:rPr>
            </w:pPr>
            <w:r w:rsidRPr="00EF0A2D">
              <w:rPr>
                <w:lang w:val="de-DE"/>
              </w:rPr>
              <w:t>www.rijksoverheid.nl</w:t>
            </w:r>
          </w:p>
          <w:p w:rsidRPr="00EF0A2D" w:rsidR="006205C0" w:rsidP="00A421A1" w:rsidRDefault="006205C0" w14:paraId="31A86EDA" w14:textId="0618EF25">
            <w:pPr>
              <w:spacing w:line="180" w:lineRule="exact"/>
              <w:rPr>
                <w:sz w:val="13"/>
                <w:szCs w:val="13"/>
                <w:lang w:val="de-DE"/>
              </w:rPr>
            </w:pPr>
          </w:p>
        </w:tc>
      </w:tr>
      <w:tr w:rsidRPr="00D33717" w:rsidR="00ED153F" w:rsidTr="00A421A1" w14:paraId="0CF5C066" w14:textId="77777777">
        <w:trPr>
          <w:trHeight w:val="200" w:hRule="exact"/>
        </w:trPr>
        <w:tc>
          <w:tcPr>
            <w:tcW w:w="2160" w:type="dxa"/>
          </w:tcPr>
          <w:p w:rsidRPr="00EF0A2D" w:rsidR="006205C0" w:rsidP="00A421A1" w:rsidRDefault="006205C0" w14:paraId="20A249CB" w14:textId="77777777">
            <w:pPr>
              <w:spacing w:after="90" w:line="180" w:lineRule="exact"/>
              <w:rPr>
                <w:sz w:val="13"/>
                <w:szCs w:val="13"/>
                <w:lang w:val="de-DE"/>
              </w:rPr>
            </w:pPr>
          </w:p>
        </w:tc>
      </w:tr>
      <w:tr w:rsidR="00ED153F" w:rsidTr="00A421A1" w14:paraId="5E56C4F4" w14:textId="77777777">
        <w:trPr>
          <w:trHeight w:val="450"/>
        </w:trPr>
        <w:tc>
          <w:tcPr>
            <w:tcW w:w="2160" w:type="dxa"/>
          </w:tcPr>
          <w:p w:rsidR="00F51A76" w:rsidP="00A421A1" w:rsidRDefault="0077318C" w14:paraId="4AE2BFC1" w14:textId="77777777">
            <w:pPr>
              <w:spacing w:line="180" w:lineRule="exact"/>
              <w:rPr>
                <w:b/>
                <w:sz w:val="13"/>
                <w:szCs w:val="13"/>
              </w:rPr>
            </w:pPr>
            <w:r>
              <w:rPr>
                <w:b/>
                <w:sz w:val="13"/>
                <w:szCs w:val="13"/>
              </w:rPr>
              <w:t>Onze referentie</w:t>
            </w:r>
          </w:p>
          <w:p w:rsidRPr="00FA7882" w:rsidR="006205C0" w:rsidP="00AA2DDE" w:rsidRDefault="0035103F" w14:paraId="77E31984" w14:textId="37DB089F">
            <w:pPr>
              <w:spacing w:line="180" w:lineRule="exact"/>
              <w:rPr>
                <w:sz w:val="13"/>
                <w:szCs w:val="13"/>
              </w:rPr>
            </w:pPr>
            <w:r w:rsidRPr="0035103F">
              <w:rPr>
                <w:sz w:val="13"/>
                <w:szCs w:val="13"/>
              </w:rPr>
              <w:t>65778736</w:t>
            </w:r>
          </w:p>
        </w:tc>
      </w:tr>
      <w:tr w:rsidR="00ED153F" w:rsidTr="00A421A1" w14:paraId="09559BE4" w14:textId="77777777">
        <w:trPr>
          <w:trHeight w:val="136"/>
        </w:trPr>
        <w:tc>
          <w:tcPr>
            <w:tcW w:w="2160" w:type="dxa"/>
          </w:tcPr>
          <w:p w:rsidRPr="00C5333A" w:rsidR="006205C0" w:rsidP="00A421A1" w:rsidRDefault="0077318C" w14:paraId="41CEA2FA" w14:textId="77777777">
            <w:pPr>
              <w:tabs>
                <w:tab w:val="left" w:pos="1890"/>
              </w:tabs>
              <w:spacing w:line="180" w:lineRule="exact"/>
              <w:rPr>
                <w:b/>
                <w:sz w:val="13"/>
                <w:szCs w:val="13"/>
              </w:rPr>
            </w:pPr>
            <w:r w:rsidRPr="00003544">
              <w:rPr>
                <w:b/>
                <w:sz w:val="13"/>
                <w:szCs w:val="13"/>
              </w:rPr>
              <w:t>Uw brief</w:t>
            </w:r>
          </w:p>
          <w:p w:rsidRPr="00E06CD4" w:rsidR="00E91674" w:rsidP="00E210E0" w:rsidRDefault="00BD63BA" w14:paraId="2F4F1E99" w14:textId="5D69CE3A">
            <w:pPr>
              <w:tabs>
                <w:tab w:val="left" w:pos="1890"/>
              </w:tabs>
              <w:spacing w:after="92" w:line="180" w:lineRule="exact"/>
              <w:rPr>
                <w:sz w:val="13"/>
                <w:szCs w:val="13"/>
              </w:rPr>
            </w:pPr>
            <w:r>
              <w:rPr>
                <w:sz w:val="13"/>
                <w:szCs w:val="13"/>
              </w:rPr>
              <w:t>17 juli</w:t>
            </w:r>
            <w:r w:rsidR="0077318C">
              <w:rPr>
                <w:sz w:val="13"/>
                <w:szCs w:val="13"/>
              </w:rPr>
              <w:t xml:space="preserve"> 2026</w:t>
            </w:r>
          </w:p>
        </w:tc>
      </w:tr>
      <w:tr w:rsidR="00ED153F" w:rsidTr="00A421A1" w14:paraId="7098AF42" w14:textId="77777777">
        <w:trPr>
          <w:trHeight w:val="227"/>
        </w:trPr>
        <w:tc>
          <w:tcPr>
            <w:tcW w:w="2160" w:type="dxa"/>
          </w:tcPr>
          <w:p w:rsidRPr="004A65A5" w:rsidR="006205C0" w:rsidP="00A421A1" w:rsidRDefault="0077318C" w14:paraId="344A382B" w14:textId="77777777">
            <w:pPr>
              <w:spacing w:line="180" w:lineRule="exact"/>
              <w:rPr>
                <w:b/>
                <w:sz w:val="13"/>
                <w:szCs w:val="13"/>
              </w:rPr>
            </w:pPr>
            <w:r>
              <w:rPr>
                <w:b/>
                <w:sz w:val="13"/>
                <w:szCs w:val="13"/>
              </w:rPr>
              <w:t>Uw referentie</w:t>
            </w:r>
          </w:p>
          <w:p w:rsidRPr="00D74F66" w:rsidR="006205C0" w:rsidP="00A421A1" w:rsidRDefault="0077318C" w14:paraId="1E59A842" w14:textId="4424DB1D">
            <w:pPr>
              <w:spacing w:after="90" w:line="180" w:lineRule="exact"/>
              <w:rPr>
                <w:sz w:val="13"/>
              </w:rPr>
            </w:pPr>
            <w:r>
              <w:rPr>
                <w:sz w:val="13"/>
              </w:rPr>
              <w:t>2026Z</w:t>
            </w:r>
            <w:r w:rsidR="00BD63BA">
              <w:rPr>
                <w:sz w:val="13"/>
              </w:rPr>
              <w:t>16329</w:t>
            </w:r>
          </w:p>
        </w:tc>
      </w:tr>
    </w:tbl>
    <w:p w:rsidR="00215356" w:rsidRDefault="00215356" w14:paraId="2C887B87" w14:textId="77777777"/>
    <w:p w:rsidR="006205C0" w:rsidP="00A421A1" w:rsidRDefault="006205C0" w14:paraId="0AF7A9F6" w14:textId="77777777"/>
    <w:p w:rsidR="00CA35E4" w:rsidP="00CA35E4" w:rsidRDefault="00437472" w14:paraId="5A3FF385" w14:textId="347813F7">
      <w:r>
        <w:t xml:space="preserve">Hierbij </w:t>
      </w:r>
      <w:r w:rsidR="0077318C">
        <w:t>stuur ik</w:t>
      </w:r>
      <w:r w:rsidR="00D45993">
        <w:t xml:space="preserve"> u</w:t>
      </w:r>
      <w:r w:rsidR="006D67A8">
        <w:t xml:space="preserve"> </w:t>
      </w:r>
      <w:r w:rsidR="0077318C">
        <w:t>de antwoorden</w:t>
      </w:r>
      <w:r w:rsidR="006B0A79">
        <w:t xml:space="preserve"> op</w:t>
      </w:r>
      <w:r w:rsidR="00C82662">
        <w:t xml:space="preserve"> </w:t>
      </w:r>
      <w:r w:rsidRPr="00EF0A2D" w:rsidR="0077318C">
        <w:t>de vragen</w:t>
      </w:r>
      <w:r w:rsidR="0077318C">
        <w:t> </w:t>
      </w:r>
      <w:r w:rsidRPr="00EF0A2D" w:rsidR="0077318C">
        <w:t xml:space="preserve">van </w:t>
      </w:r>
      <w:r w:rsidR="006D67A8">
        <w:t xml:space="preserve">het lid </w:t>
      </w:r>
      <w:proofErr w:type="spellStart"/>
      <w:r w:rsidR="006D67A8">
        <w:t>Rooderkerk</w:t>
      </w:r>
      <w:proofErr w:type="spellEnd"/>
      <w:r w:rsidR="006D67A8">
        <w:t xml:space="preserve"> (D66) over </w:t>
      </w:r>
      <w:r w:rsidR="006D67A8">
        <w:rPr>
          <w:lang w:eastAsia="en-US"/>
        </w:rPr>
        <w:t>een gefilterd boekenpakket voor schoolbibliotheken.</w:t>
      </w:r>
    </w:p>
    <w:p w:rsidR="00CA35E4" w:rsidP="00CA35E4" w:rsidRDefault="00CA35E4" w14:paraId="626E1526" w14:textId="77777777"/>
    <w:p w:rsidR="00463FBD" w:rsidP="00CA35E4" w:rsidRDefault="0077318C" w14:paraId="342E38DC" w14:textId="348A0FDB">
      <w:r w:rsidRPr="00EF0A2D">
        <w:t>De vragen werden</w:t>
      </w:r>
      <w:r w:rsidR="00B11469">
        <w:t> </w:t>
      </w:r>
      <w:r w:rsidR="00BD7E81">
        <w:t>in</w:t>
      </w:r>
      <w:r w:rsidR="00CA35E4">
        <w:t xml:space="preserve">gezonden </w:t>
      </w:r>
      <w:r w:rsidR="00BD7E81">
        <w:t>op</w:t>
      </w:r>
      <w:r w:rsidR="00EB5D85">
        <w:t xml:space="preserve"> </w:t>
      </w:r>
      <w:r w:rsidR="006D67A8">
        <w:t>17 juli</w:t>
      </w:r>
      <w:r>
        <w:t xml:space="preserve"> 2026</w:t>
      </w:r>
      <w:r w:rsidR="00E82C38">
        <w:t xml:space="preserve"> met kenmerk </w:t>
      </w:r>
      <w:r>
        <w:t>2026Z</w:t>
      </w:r>
      <w:r w:rsidR="006D67A8">
        <w:t>16329</w:t>
      </w:r>
      <w:r w:rsidR="00E82C38">
        <w:t>.</w:t>
      </w:r>
    </w:p>
    <w:p w:rsidR="00930C09" w:rsidP="00CA35E4" w:rsidRDefault="00930C09" w14:paraId="6C481288" w14:textId="77777777"/>
    <w:p w:rsidR="003E5C7E" w:rsidP="00CA35E4" w:rsidRDefault="003E5C7E" w14:paraId="13D66C69" w14:textId="77777777"/>
    <w:p w:rsidR="00105677" w:rsidP="00CA35E4" w:rsidRDefault="00051949" w14:paraId="23FBD79B" w14:textId="1EA312BF">
      <w:r>
        <w:t>Hoogachtend,</w:t>
      </w:r>
    </w:p>
    <w:p w:rsidR="00051949" w:rsidP="00CA35E4" w:rsidRDefault="00051949" w14:paraId="35038777" w14:textId="77777777"/>
    <w:p w:rsidR="00820DDA" w:rsidP="00CA35E4" w:rsidRDefault="0077318C" w14:paraId="6586458D" w14:textId="77777777">
      <w:r>
        <w:t>d</w:t>
      </w:r>
      <w:r w:rsidR="00203BE7">
        <w:t xml:space="preserve">e staatssecretaris </w:t>
      </w:r>
      <w:r w:rsidR="00AA179E">
        <w:t>van Onderwijs</w:t>
      </w:r>
      <w:r>
        <w:t xml:space="preserve"> en Emancipatie</w:t>
      </w:r>
      <w:r w:rsidR="00AA179E">
        <w:t>,</w:t>
      </w:r>
    </w:p>
    <w:p w:rsidR="00203BE7" w:rsidP="00203BE7" w:rsidRDefault="00203BE7" w14:paraId="6B270F82" w14:textId="77777777"/>
    <w:p w:rsidR="00203BE7" w:rsidP="00203BE7" w:rsidRDefault="00203BE7" w14:paraId="548ACD89" w14:textId="77777777"/>
    <w:p w:rsidR="00203BE7" w:rsidP="00203BE7" w:rsidRDefault="00203BE7" w14:paraId="6BFBDC68" w14:textId="77777777"/>
    <w:p w:rsidR="00B75738" w:rsidP="003A7160" w:rsidRDefault="00B75738" w14:paraId="3843613E" w14:textId="77777777"/>
    <w:p w:rsidR="00E93891" w:rsidP="00347221" w:rsidRDefault="00E93891" w14:paraId="0BF64AE3" w14:textId="77777777"/>
    <w:p w:rsidR="003966C2" w:rsidP="00347221" w:rsidRDefault="003966C2" w14:paraId="7AA67931" w14:textId="77777777"/>
    <w:p w:rsidR="003966C2" w:rsidP="00347221" w:rsidRDefault="003966C2" w14:paraId="297DAF9B" w14:textId="77777777"/>
    <w:p w:rsidR="003966C2" w:rsidP="00347221" w:rsidRDefault="003966C2" w14:paraId="44A9CF92" w14:textId="77777777"/>
    <w:p w:rsidRPr="00347221" w:rsidR="00697943" w:rsidP="000E04A1" w:rsidRDefault="0077318C" w14:paraId="02A3A542" w14:textId="77777777">
      <w:r w:rsidRPr="000E04A1">
        <w:t xml:space="preserve">Judith </w:t>
      </w:r>
      <w:proofErr w:type="spellStart"/>
      <w:r w:rsidRPr="000E04A1">
        <w:t>Zs.C.M</w:t>
      </w:r>
      <w:proofErr w:type="spellEnd"/>
      <w:r w:rsidRPr="000E04A1">
        <w:t>. Tielen</w:t>
      </w:r>
    </w:p>
    <w:p w:rsidR="00930C09" w:rsidRDefault="0077318C" w14:paraId="5B0790B1" w14:textId="77777777">
      <w:pPr>
        <w:spacing w:line="240" w:lineRule="auto"/>
      </w:pPr>
      <w:r>
        <w:br w:type="page"/>
      </w:r>
    </w:p>
    <w:p w:rsidR="00FD22FA" w:rsidP="00FD22FA" w:rsidRDefault="00FD22FA" w14:paraId="1289218A" w14:textId="77777777">
      <w:pPr>
        <w:pStyle w:val="pagebreak"/>
        <w:pageBreakBefore w:val="0"/>
      </w:pPr>
      <w:r>
        <w:lastRenderedPageBreak/>
        <w:t>De antwoorden op de schriftelijke vragen </w:t>
      </w:r>
      <w:r w:rsidRPr="00EF0A2D">
        <w:t xml:space="preserve">van </w:t>
      </w:r>
      <w:r>
        <w:t xml:space="preserve">het lid </w:t>
      </w:r>
      <w:proofErr w:type="spellStart"/>
      <w:r>
        <w:t>Rooderkerk</w:t>
      </w:r>
      <w:proofErr w:type="spellEnd"/>
      <w:r>
        <w:t xml:space="preserve"> (D66) over een gefilterd boekenpakket voor schoolbibliotheken met kenmerk 2026Z16329, ingezonden op 17 juli 2026.</w:t>
      </w:r>
    </w:p>
    <w:p w:rsidR="00FD22FA" w:rsidP="00FD22FA" w:rsidRDefault="00FD22FA" w14:paraId="31D86D4C" w14:textId="77777777">
      <w:pPr>
        <w:pStyle w:val="standaard-tekst"/>
      </w:pPr>
    </w:p>
    <w:p w:rsidRPr="00184AB7" w:rsidR="00FD22FA" w:rsidP="00FD22FA" w:rsidRDefault="00FD22FA" w14:paraId="56E5BEFF" w14:textId="77777777">
      <w:pPr>
        <w:spacing w:after="160" w:line="252" w:lineRule="auto"/>
        <w:rPr>
          <w:rFonts w:ascii="Aptos" w:hAnsi="Aptos"/>
          <w:sz w:val="22"/>
          <w:szCs w:val="22"/>
        </w:rPr>
      </w:pPr>
      <w:r w:rsidRPr="00184AB7">
        <w:t xml:space="preserve">Vraag 1                                                                                                                   </w:t>
      </w:r>
      <w:r w:rsidRPr="00DC26A3">
        <w:rPr>
          <w:szCs w:val="18"/>
        </w:rPr>
        <w:t xml:space="preserve">Bent u bekend met het opiniestuk 'Lezen is verplaatsingskunde, en dat verdwijnt nu langzaam van school' van Janneke Schotveld en met het bericht van NBD </w:t>
      </w:r>
      <w:proofErr w:type="spellStart"/>
      <w:r w:rsidRPr="00DC26A3">
        <w:rPr>
          <w:szCs w:val="18"/>
        </w:rPr>
        <w:t>Biblion</w:t>
      </w:r>
      <w:proofErr w:type="spellEnd"/>
      <w:r w:rsidRPr="00DC26A3">
        <w:rPr>
          <w:szCs w:val="18"/>
        </w:rPr>
        <w:t xml:space="preserve"> over een apart boekenpakket voor protestants-christelijke scholen?</w:t>
      </w:r>
      <w:r>
        <w:rPr>
          <w:rStyle w:val="Voetnootmarkering"/>
          <w:szCs w:val="18"/>
        </w:rPr>
        <w:footnoteReference w:id="1"/>
      </w:r>
      <w:r>
        <w:rPr>
          <w:rStyle w:val="Voetnootmarkering"/>
          <w:szCs w:val="18"/>
        </w:rPr>
        <w:footnoteReference w:id="2"/>
      </w:r>
    </w:p>
    <w:p w:rsidRPr="00184AB7" w:rsidR="00FD22FA" w:rsidP="00FD22FA" w:rsidRDefault="00FD22FA" w14:paraId="46DD13EE" w14:textId="77777777">
      <w:pPr>
        <w:spacing w:after="160" w:line="252" w:lineRule="auto"/>
      </w:pPr>
      <w:r w:rsidRPr="00184AB7">
        <w:t>Antwoord 1                                                                                                                Ja.</w:t>
      </w:r>
    </w:p>
    <w:p w:rsidRPr="006D67A8" w:rsidR="00FD22FA" w:rsidP="00FD22FA" w:rsidRDefault="00FD22FA" w14:paraId="2A525C64" w14:textId="77777777">
      <w:pPr>
        <w:spacing w:after="160" w:line="259" w:lineRule="auto"/>
        <w:rPr>
          <w:szCs w:val="18"/>
        </w:rPr>
      </w:pPr>
      <w:r w:rsidRPr="00184AB7">
        <w:t xml:space="preserve">Vraag 2                                                                                                                      </w:t>
      </w:r>
      <w:r w:rsidRPr="00DC26A3">
        <w:rPr>
          <w:szCs w:val="18"/>
        </w:rPr>
        <w:t>Klopt het dat scholen vanaf komend schooljaar via een standing order een collectie kunnen afnemen waaruit boeken met onder meer magie, mythische wezens en de evolutietheorie zijn gefilterd?</w:t>
      </w:r>
    </w:p>
    <w:p w:rsidR="00FD22FA" w:rsidP="00FD22FA" w:rsidRDefault="00FD22FA" w14:paraId="34AF3462" w14:textId="77777777">
      <w:pPr>
        <w:spacing w:after="160" w:line="252" w:lineRule="auto"/>
      </w:pPr>
      <w:r w:rsidRPr="00184AB7">
        <w:t xml:space="preserve">Antwoord 2                                                                                                               </w:t>
      </w:r>
      <w:r>
        <w:t xml:space="preserve">Op 18 juni maakte </w:t>
      </w:r>
      <w:r w:rsidRPr="007E2DE7">
        <w:t xml:space="preserve">NBD </w:t>
      </w:r>
      <w:proofErr w:type="spellStart"/>
      <w:r w:rsidRPr="007E2DE7">
        <w:t>Biblion</w:t>
      </w:r>
      <w:proofErr w:type="spellEnd"/>
      <w:r w:rsidRPr="007E2DE7">
        <w:t xml:space="preserve"> </w:t>
      </w:r>
      <w:r>
        <w:t xml:space="preserve">bekend christelijke scholen </w:t>
      </w:r>
      <w:r w:rsidRPr="007E2DE7">
        <w:t xml:space="preserve">vanaf de zomer van 2026 een speciaal boekenpakket </w:t>
      </w:r>
      <w:r>
        <w:t xml:space="preserve">aan te bieden, </w:t>
      </w:r>
      <w:r w:rsidRPr="007E2DE7">
        <w:t xml:space="preserve">zonder </w:t>
      </w:r>
      <w:r>
        <w:t xml:space="preserve">elementen als magie, horror of mythische wezens of thema’s zoals de evolutietheorie. Naar aanleiding van maatschappelijke discussie heeft de organisatie op 26 juli jl. een bericht gepubliceerd met de mededeling dat het aanbieden van het boekenpakket voorlopig gepauzeerd is en dat NBD </w:t>
      </w:r>
      <w:proofErr w:type="spellStart"/>
      <w:r>
        <w:t>Biblion</w:t>
      </w:r>
      <w:proofErr w:type="spellEnd"/>
      <w:r>
        <w:t xml:space="preserve"> het gesprek over het pakket wil aangaan met haar partners.</w:t>
      </w:r>
      <w:r>
        <w:rPr>
          <w:rStyle w:val="Voetnootmarkering"/>
        </w:rPr>
        <w:footnoteReference w:id="3"/>
      </w:r>
      <w:r>
        <w:t xml:space="preserve"> </w:t>
      </w:r>
    </w:p>
    <w:p w:rsidRPr="00184AB7" w:rsidR="00FD22FA" w:rsidP="00FD22FA" w:rsidRDefault="00FD22FA" w14:paraId="40795517" w14:textId="77777777">
      <w:pPr>
        <w:spacing w:after="160" w:line="252" w:lineRule="auto"/>
      </w:pPr>
      <w:r w:rsidRPr="00184AB7">
        <w:t xml:space="preserve">Vraag 3                                                                                                                       </w:t>
      </w:r>
      <w:r w:rsidRPr="007E2DE7">
        <w:t>Hoe beoordeelt u dat deze titels als 'niet-passend' worden aangemerkt en aanvankelijk met een rood kruis werden gemarkeerd?</w:t>
      </w:r>
    </w:p>
    <w:p w:rsidR="003966C2" w:rsidP="00FD22FA" w:rsidRDefault="00FD22FA" w14:paraId="77E27921" w14:textId="7AAA74D0">
      <w:pPr>
        <w:spacing w:after="160" w:line="252" w:lineRule="auto"/>
      </w:pPr>
      <w:r w:rsidRPr="00184AB7">
        <w:t xml:space="preserve">Antwoord 3                                                                                                                   </w:t>
      </w:r>
      <w:r>
        <w:t xml:space="preserve">Uit de onderwijsvrijheid vloeit voort dat scholen inrichtingsvrijheid </w:t>
      </w:r>
      <w:r w:rsidR="00B85183">
        <w:t>hebben</w:t>
      </w:r>
      <w:r>
        <w:t>. De school kiest voor de leermethode en leermiddelen. In zoverre hebben zij de ruimte om de eigen collectie van de schoolbibliotheken te bepalen. De vrijheid van richting kan met zich meebrengen dat bijzondere scholen daarbij keuzes baseren op de eigen religieuze of levensbeschouwelijke visie.</w:t>
      </w:r>
      <w:r w:rsidR="00E04509">
        <w:t xml:space="preserve"> </w:t>
      </w:r>
      <w:r>
        <w:t xml:space="preserve">Tegenover die vrijheid </w:t>
      </w:r>
      <w:r w:rsidRPr="001D37BB">
        <w:t xml:space="preserve">staat dat scholen de wettelijke plicht hebben om aan de landelijke kerndoelen te voldoen. Hieronder valt ook een breed en rijk aanbod van kinder- en jeugdliteratuur (kerndoel 1A) en de evolutietheorie (kerndoel 32B). Ook zijn scholen gehouden aan de wettelijke burgerschapsopdracht, die onder meer van scholen vraagt dat ze leerlingen kennis bijbrengen </w:t>
      </w:r>
      <w:r w:rsidR="00225BE4">
        <w:t xml:space="preserve">over </w:t>
      </w:r>
      <w:r w:rsidRPr="001D37BB">
        <w:t>verschillen in bijvoorbeeld godsdienst, levensovertuiging of seksuele gerichtheid. Scholen moeten deze thema's dus verplicht behandelen, ongeacht welke boeken er in de schoolbibliotheek staan.</w:t>
      </w:r>
    </w:p>
    <w:p w:rsidR="003966C2" w:rsidRDefault="003966C2" w14:paraId="78505ADA" w14:textId="77777777">
      <w:pPr>
        <w:spacing w:line="240" w:lineRule="auto"/>
      </w:pPr>
      <w:r>
        <w:br w:type="page"/>
      </w:r>
    </w:p>
    <w:p w:rsidR="003966C2" w:rsidP="00FD22FA" w:rsidRDefault="003966C2" w14:paraId="7E79A0B0" w14:textId="77777777">
      <w:pPr>
        <w:spacing w:after="160" w:line="252" w:lineRule="auto"/>
      </w:pPr>
    </w:p>
    <w:p w:rsidRPr="00184AB7" w:rsidR="00FD22FA" w:rsidP="00FD22FA" w:rsidRDefault="00FD22FA" w14:paraId="464DD4E8" w14:textId="1A3BAD72">
      <w:pPr>
        <w:spacing w:after="160" w:line="252" w:lineRule="auto"/>
      </w:pPr>
      <w:r w:rsidRPr="00184AB7">
        <w:t xml:space="preserve">Vraag 4                                                                                                                            </w:t>
      </w:r>
      <w:r w:rsidRPr="00DC26A3">
        <w:rPr>
          <w:szCs w:val="18"/>
        </w:rPr>
        <w:t xml:space="preserve">Welke rol speelt NBD </w:t>
      </w:r>
      <w:proofErr w:type="spellStart"/>
      <w:r w:rsidRPr="00DC26A3">
        <w:rPr>
          <w:szCs w:val="18"/>
        </w:rPr>
        <w:t>Biblion</w:t>
      </w:r>
      <w:proofErr w:type="spellEnd"/>
      <w:r w:rsidRPr="00DC26A3">
        <w:rPr>
          <w:szCs w:val="18"/>
        </w:rPr>
        <w:t xml:space="preserve"> binnen het programma de Bibliotheek op school en welke publieke middelen zijn hiermee gemoeid?</w:t>
      </w:r>
    </w:p>
    <w:p w:rsidRPr="00184AB7" w:rsidR="00FD22FA" w:rsidP="00FD22FA" w:rsidRDefault="00FD22FA" w14:paraId="32EDB41B" w14:textId="10B1E024">
      <w:pPr>
        <w:spacing w:after="160" w:line="252" w:lineRule="auto"/>
      </w:pPr>
      <w:r w:rsidRPr="00184AB7">
        <w:t xml:space="preserve">Antwoord 4                                                                                                                         </w:t>
      </w:r>
      <w:r>
        <w:t xml:space="preserve">NBD </w:t>
      </w:r>
      <w:proofErr w:type="spellStart"/>
      <w:r>
        <w:t>Biblion</w:t>
      </w:r>
      <w:proofErr w:type="spellEnd"/>
      <w:r>
        <w:t xml:space="preserve"> heeft geen formele rol b</w:t>
      </w:r>
      <w:r w:rsidRPr="007E2DE7">
        <w:t>innen het programma de Bibliotheek op school</w:t>
      </w:r>
      <w:r>
        <w:t xml:space="preserve">. NBD </w:t>
      </w:r>
      <w:proofErr w:type="spellStart"/>
      <w:r>
        <w:t>Biblion</w:t>
      </w:r>
      <w:proofErr w:type="spellEnd"/>
      <w:r w:rsidRPr="007E2DE7">
        <w:t xml:space="preserve"> fungeert als dienstverlener</w:t>
      </w:r>
      <w:r>
        <w:t>,</w:t>
      </w:r>
      <w:r w:rsidRPr="007E2DE7">
        <w:t xml:space="preserve"> </w:t>
      </w:r>
      <w:r>
        <w:t xml:space="preserve">voor bibliotheken en scholen, </w:t>
      </w:r>
      <w:r w:rsidRPr="007E2DE7">
        <w:t xml:space="preserve">die centraal boeken inkoopt, </w:t>
      </w:r>
      <w:proofErr w:type="spellStart"/>
      <w:r w:rsidRPr="007E2DE7">
        <w:t>uitleenklaar</w:t>
      </w:r>
      <w:proofErr w:type="spellEnd"/>
      <w:r w:rsidRPr="007E2DE7">
        <w:t xml:space="preserve"> maakt en van metadata voorziet. NBD </w:t>
      </w:r>
      <w:proofErr w:type="spellStart"/>
      <w:r w:rsidRPr="007E2DE7">
        <w:t>Biblion</w:t>
      </w:r>
      <w:proofErr w:type="spellEnd"/>
      <w:r w:rsidRPr="007E2DE7">
        <w:t xml:space="preserve"> ontvangt hiervoor geen directe overheidssubsidies.</w:t>
      </w:r>
      <w:r w:rsidR="004949BC">
        <w:t xml:space="preserve"> Voor het programma de Bibliotheek op school </w:t>
      </w:r>
      <w:r w:rsidR="00B85183">
        <w:t>subsidieert het ministerie van OCW</w:t>
      </w:r>
      <w:r w:rsidR="004949BC">
        <w:t xml:space="preserve"> de stichting Lezen.</w:t>
      </w:r>
      <w:r w:rsidRPr="007E2DE7">
        <w:t xml:space="preserve"> Scholen en bibliotheken betalen NBD </w:t>
      </w:r>
      <w:proofErr w:type="spellStart"/>
      <w:r w:rsidRPr="007E2DE7">
        <w:t>Biblion</w:t>
      </w:r>
      <w:proofErr w:type="spellEnd"/>
      <w:r w:rsidRPr="007E2DE7">
        <w:t xml:space="preserve"> uit hun eigen</w:t>
      </w:r>
      <w:r>
        <w:t xml:space="preserve"> </w:t>
      </w:r>
      <w:r w:rsidRPr="007E2DE7">
        <w:t>budgetten.</w:t>
      </w:r>
    </w:p>
    <w:p w:rsidRPr="00184AB7" w:rsidR="00FD22FA" w:rsidP="00FD22FA" w:rsidRDefault="00FD22FA" w14:paraId="642331E5" w14:textId="77777777">
      <w:pPr>
        <w:spacing w:after="160" w:line="252" w:lineRule="auto"/>
      </w:pPr>
      <w:r w:rsidRPr="00184AB7">
        <w:t xml:space="preserve">Vraag 5                                                                                                                           </w:t>
      </w:r>
      <w:r w:rsidRPr="007E2DE7">
        <w:t>Vindt u het wenselijk dat een organisatie met een publieke functie in het bibliotheekstelsel meewerkt aan het vooraf wegfilteren van boeken op ideologische gronden?</w:t>
      </w:r>
    </w:p>
    <w:p w:rsidRPr="00E04509" w:rsidR="00FD22FA" w:rsidP="00FD22FA" w:rsidRDefault="00FD22FA" w14:paraId="2691CEDF" w14:textId="78E3847D">
      <w:pPr>
        <w:spacing w:after="160" w:line="252" w:lineRule="auto"/>
        <w:rPr>
          <w:szCs w:val="18"/>
        </w:rPr>
      </w:pPr>
      <w:r w:rsidRPr="00184AB7">
        <w:t xml:space="preserve">Antwoord 5                                                                                                                </w:t>
      </w:r>
      <w:r w:rsidRPr="00DC26A3">
        <w:rPr>
          <w:szCs w:val="18"/>
        </w:rPr>
        <w:t xml:space="preserve">NBD </w:t>
      </w:r>
      <w:proofErr w:type="spellStart"/>
      <w:r w:rsidRPr="00DC26A3">
        <w:rPr>
          <w:szCs w:val="18"/>
        </w:rPr>
        <w:t>Biblion</w:t>
      </w:r>
      <w:proofErr w:type="spellEnd"/>
      <w:r w:rsidRPr="00DC26A3">
        <w:rPr>
          <w:szCs w:val="18"/>
        </w:rPr>
        <w:t xml:space="preserve"> </w:t>
      </w:r>
      <w:r>
        <w:rPr>
          <w:szCs w:val="18"/>
        </w:rPr>
        <w:t>heeft geen formele publieke functie</w:t>
      </w:r>
      <w:r w:rsidRPr="00DC26A3">
        <w:rPr>
          <w:szCs w:val="18"/>
        </w:rPr>
        <w:t>. De stichting is opgericht door bibliotheken, boekverkopers en uitgevers om bibliotheken te ondersteunen.</w:t>
      </w:r>
    </w:p>
    <w:p w:rsidRPr="00C63C71" w:rsidR="00FD22FA" w:rsidP="00FD22FA" w:rsidRDefault="00B85183" w14:paraId="42BA0B91" w14:textId="0ACFF0CF">
      <w:pPr>
        <w:spacing w:after="160" w:line="252" w:lineRule="auto"/>
        <w:rPr>
          <w:shd w:val="clear" w:color="auto" w:fill="FFFFFF"/>
        </w:rPr>
      </w:pPr>
      <w:r>
        <w:rPr>
          <w:shd w:val="clear" w:color="auto" w:fill="FFFFFF"/>
        </w:rPr>
        <w:t>D</w:t>
      </w:r>
      <w:r w:rsidRPr="00737869" w:rsidR="00FD22FA">
        <w:rPr>
          <w:shd w:val="clear" w:color="auto" w:fill="FFFFFF"/>
        </w:rPr>
        <w:t>e Koninklijke Bibliotheek (KB)</w:t>
      </w:r>
      <w:r w:rsidR="00B72F2A">
        <w:rPr>
          <w:shd w:val="clear" w:color="auto" w:fill="FFFFFF"/>
        </w:rPr>
        <w:t>,</w:t>
      </w:r>
      <w:r w:rsidRPr="00737869" w:rsidR="00FD22FA">
        <w:rPr>
          <w:shd w:val="clear" w:color="auto" w:fill="FFFFFF"/>
        </w:rPr>
        <w:t xml:space="preserve"> de Samenwerkende provinciale ondersteuningsinstellingen Nederland (SPN) en de Vereniging Openbare Bibliotheken (VOB) </w:t>
      </w:r>
      <w:r>
        <w:rPr>
          <w:shd w:val="clear" w:color="auto" w:fill="FFFFFF"/>
        </w:rPr>
        <w:t xml:space="preserve">hebben recent </w:t>
      </w:r>
      <w:r w:rsidRPr="00737869" w:rsidR="00FD22FA">
        <w:rPr>
          <w:shd w:val="clear" w:color="auto" w:fill="FFFFFF"/>
        </w:rPr>
        <w:t xml:space="preserve">het </w:t>
      </w:r>
      <w:r w:rsidRPr="00737869" w:rsidR="00FD22FA">
        <w:rPr>
          <w:i/>
          <w:iCs/>
          <w:shd w:val="clear" w:color="auto" w:fill="FFFFFF"/>
        </w:rPr>
        <w:t>Gezamenlijke Collectieplan 2026-2030</w:t>
      </w:r>
      <w:r w:rsidRPr="00737869" w:rsidR="00FD22FA">
        <w:rPr>
          <w:shd w:val="clear" w:color="auto" w:fill="FFFFFF"/>
        </w:rPr>
        <w:t xml:space="preserve"> gepubliceerd. Het vaststellen van dit plan is een wettelijke taak van de KB. In dit plan staat: ‘Als bibliotheken erkennen we het recht van ieder individu of groep om bibliotheekmateriaal voor persoonlijk gebruik te weigeren, maar kennen we geen enkel individu of groep het recht toe om de vrijheid van anderen om van datzelfde materiaal gebruik te maken te beperken.’ Daarnaast zijn er handreikingen van onder meer Stichting Lezen voor de Bibliotheek op school en provinciale ondersteuningsinstelling Pro </w:t>
      </w:r>
      <w:proofErr w:type="spellStart"/>
      <w:r w:rsidRPr="00737869" w:rsidR="00FD22FA">
        <w:rPr>
          <w:shd w:val="clear" w:color="auto" w:fill="FFFFFF"/>
        </w:rPr>
        <w:t>Biblio</w:t>
      </w:r>
      <w:proofErr w:type="spellEnd"/>
      <w:r w:rsidRPr="00737869" w:rsidR="00FD22FA">
        <w:rPr>
          <w:shd w:val="clear" w:color="auto" w:fill="FFFFFF"/>
        </w:rPr>
        <w:t xml:space="preserve"> </w:t>
      </w:r>
      <w:r w:rsidR="00FD22FA">
        <w:rPr>
          <w:shd w:val="clear" w:color="auto" w:fill="FFFFFF"/>
        </w:rPr>
        <w:t>over</w:t>
      </w:r>
      <w:r w:rsidRPr="00737869" w:rsidR="00FD22FA">
        <w:rPr>
          <w:shd w:val="clear" w:color="auto" w:fill="FFFFFF"/>
        </w:rPr>
        <w:t xml:space="preserve"> de vorming van en het gesprek over collecties.</w:t>
      </w:r>
      <w:r w:rsidR="000B6A1B">
        <w:rPr>
          <w:shd w:val="clear" w:color="auto" w:fill="FFFFFF"/>
        </w:rPr>
        <w:t xml:space="preserve"> </w:t>
      </w:r>
      <w:r>
        <w:rPr>
          <w:shd w:val="clear" w:color="auto" w:fill="FFFFFF"/>
        </w:rPr>
        <w:t xml:space="preserve">Daarmee stimuleren de bibliotheken juist een rijk en divers leesaanbod. </w:t>
      </w:r>
    </w:p>
    <w:p w:rsidR="00FD22FA" w:rsidP="00FD22FA" w:rsidRDefault="00FD22FA" w14:paraId="765A893F" w14:textId="77777777">
      <w:pPr>
        <w:spacing w:after="160" w:line="252" w:lineRule="auto"/>
      </w:pPr>
      <w:r w:rsidRPr="00184AB7">
        <w:t xml:space="preserve">Vraag 6                                                                                                                 </w:t>
      </w:r>
      <w:r w:rsidRPr="007E2DE7">
        <w:t>Hoe verhoudt dit pakket zich tot de doelen van het Masterplan basisvaardigheden, waarin een rijke, gevarieerde schoolbibliotheek centraal staat?</w:t>
      </w:r>
    </w:p>
    <w:p w:rsidR="00FD22FA" w:rsidP="00FD22FA" w:rsidRDefault="00FD22FA" w14:paraId="0A503259" w14:textId="7448139D">
      <w:pPr>
        <w:rPr>
          <w:szCs w:val="18"/>
        </w:rPr>
      </w:pPr>
      <w:r w:rsidRPr="00184AB7">
        <w:t xml:space="preserve">Antwoord 6                                                                                                       </w:t>
      </w:r>
      <w:r w:rsidRPr="00DC26A3">
        <w:rPr>
          <w:szCs w:val="18"/>
        </w:rPr>
        <w:t xml:space="preserve">In het </w:t>
      </w:r>
      <w:r w:rsidR="00197247">
        <w:rPr>
          <w:szCs w:val="18"/>
        </w:rPr>
        <w:t>M</w:t>
      </w:r>
      <w:r w:rsidRPr="00DC26A3">
        <w:rPr>
          <w:szCs w:val="18"/>
        </w:rPr>
        <w:t xml:space="preserve">asterplan basisvaardigheden staat het structureel verbeteren van de onderwijsprestaties van leerlingen op het gebied van taal, rekenen, burgerschap en digitale geletterdheid centraal. Om dit doel te bereiken ontvangen scholen extra financiële middelen, krijgen zij ondersteuning van onderwijscoördinatoren in begeleide leernetwerken en worden zij gestimuleerd om </w:t>
      </w:r>
      <w:proofErr w:type="spellStart"/>
      <w:r w:rsidRPr="00DC26A3">
        <w:rPr>
          <w:szCs w:val="18"/>
        </w:rPr>
        <w:t>evidence</w:t>
      </w:r>
      <w:proofErr w:type="spellEnd"/>
      <w:r w:rsidRPr="00DC26A3">
        <w:rPr>
          <w:szCs w:val="18"/>
        </w:rPr>
        <w:t xml:space="preserve"> </w:t>
      </w:r>
      <w:proofErr w:type="spellStart"/>
      <w:r w:rsidRPr="00DC26A3">
        <w:rPr>
          <w:szCs w:val="18"/>
        </w:rPr>
        <w:t>informed</w:t>
      </w:r>
      <w:proofErr w:type="spellEnd"/>
      <w:r w:rsidRPr="00DC26A3">
        <w:rPr>
          <w:szCs w:val="18"/>
        </w:rPr>
        <w:t xml:space="preserve"> te werken. Een schoolbibliotheek past binnen de aanpak van het Masterplan basisvaardigheden, maar behoort niet tot de centrale doelstelling. </w:t>
      </w:r>
      <w:r>
        <w:rPr>
          <w:szCs w:val="18"/>
        </w:rPr>
        <w:t xml:space="preserve">De collectie van een schoolbibliotheek moet volgens het programma de Bibliotheek op school actueel en gevarieerd zijn; het aanbod komt in samenwerking tussen scholen en bibliotheken tot stand.  </w:t>
      </w:r>
    </w:p>
    <w:p w:rsidR="003966C2" w:rsidRDefault="003966C2" w14:paraId="41A82892" w14:textId="1702DCE3">
      <w:pPr>
        <w:spacing w:line="240" w:lineRule="auto"/>
        <w:rPr>
          <w:szCs w:val="18"/>
        </w:rPr>
      </w:pPr>
      <w:r>
        <w:rPr>
          <w:szCs w:val="18"/>
        </w:rPr>
        <w:br w:type="page"/>
      </w:r>
    </w:p>
    <w:p w:rsidR="00FD22FA" w:rsidP="00FD22FA" w:rsidRDefault="00FD22FA" w14:paraId="6B293145" w14:textId="77777777">
      <w:pPr>
        <w:spacing w:after="160" w:line="252" w:lineRule="auto"/>
      </w:pPr>
      <w:r w:rsidRPr="00184AB7">
        <w:lastRenderedPageBreak/>
        <w:t xml:space="preserve">Vraag 7                                                                                                                  </w:t>
      </w:r>
      <w:r w:rsidRPr="007E2DE7">
        <w:t>Deelt u de opvatting dat lezen kinderen juist in aanraking moet brengen met perspectieven die zij van huis uit niet meekrijgen?</w:t>
      </w:r>
    </w:p>
    <w:p w:rsidRPr="00824058" w:rsidR="00FD22FA" w:rsidP="00FD22FA" w:rsidRDefault="00FD22FA" w14:paraId="265401CE" w14:textId="77777777">
      <w:pPr>
        <w:spacing w:after="160" w:line="252" w:lineRule="auto"/>
        <w:rPr>
          <w:szCs w:val="18"/>
        </w:rPr>
      </w:pPr>
      <w:r>
        <w:t>Antwoord 7</w:t>
      </w:r>
      <w:r>
        <w:br/>
      </w:r>
      <w:r>
        <w:rPr>
          <w:szCs w:val="18"/>
        </w:rPr>
        <w:t>Ja, dit</w:t>
      </w:r>
      <w:r w:rsidRPr="00824D40">
        <w:rPr>
          <w:szCs w:val="18"/>
        </w:rPr>
        <w:t xml:space="preserve"> hangt samen met de kerndoelen</w:t>
      </w:r>
      <w:r>
        <w:rPr>
          <w:szCs w:val="18"/>
        </w:rPr>
        <w:t xml:space="preserve"> en de burgerschapsopdracht. </w:t>
      </w:r>
      <w:r w:rsidRPr="00824D40">
        <w:rPr>
          <w:szCs w:val="18"/>
        </w:rPr>
        <w:t xml:space="preserve">In kerndoel 1A van de kerndoelen Nederlands staat: </w:t>
      </w:r>
      <w:r>
        <w:rPr>
          <w:szCs w:val="18"/>
        </w:rPr>
        <w:t>‘</w:t>
      </w:r>
      <w:r w:rsidRPr="00824D40">
        <w:rPr>
          <w:szCs w:val="18"/>
        </w:rPr>
        <w:t>De school zorgt voor een rijke taal- en leesomgeving</w:t>
      </w:r>
      <w:r>
        <w:rPr>
          <w:szCs w:val="18"/>
        </w:rPr>
        <w:t>’. H</w:t>
      </w:r>
      <w:r w:rsidRPr="00824D40">
        <w:rPr>
          <w:szCs w:val="18"/>
        </w:rPr>
        <w:t xml:space="preserve">et gaat hierbij om het </w:t>
      </w:r>
      <w:r>
        <w:rPr>
          <w:szCs w:val="18"/>
        </w:rPr>
        <w:t>‘</w:t>
      </w:r>
      <w:r w:rsidRPr="00824D40">
        <w:rPr>
          <w:szCs w:val="18"/>
        </w:rPr>
        <w:t>aanbieden van een veelzijdig en actueel aanbod van jeugdliteratuur, binnen een vaste leesroutine</w:t>
      </w:r>
      <w:r>
        <w:rPr>
          <w:szCs w:val="18"/>
        </w:rPr>
        <w:t>’. K</w:t>
      </w:r>
      <w:r w:rsidRPr="00B33D45">
        <w:rPr>
          <w:szCs w:val="18"/>
        </w:rPr>
        <w:t xml:space="preserve">erndoel 32B </w:t>
      </w:r>
      <w:r w:rsidRPr="00824D40">
        <w:rPr>
          <w:szCs w:val="18"/>
        </w:rPr>
        <w:t xml:space="preserve">van de kerndoelen voor het </w:t>
      </w:r>
      <w:r w:rsidRPr="00B33D45">
        <w:rPr>
          <w:szCs w:val="18"/>
        </w:rPr>
        <w:t>voortgezet onderwijs Mens en Natuu</w:t>
      </w:r>
      <w:r>
        <w:rPr>
          <w:szCs w:val="18"/>
        </w:rPr>
        <w:t>r luidt</w:t>
      </w:r>
      <w:r w:rsidRPr="00824D40">
        <w:rPr>
          <w:szCs w:val="18"/>
        </w:rPr>
        <w:t xml:space="preserve">: </w:t>
      </w:r>
      <w:r>
        <w:rPr>
          <w:szCs w:val="18"/>
        </w:rPr>
        <w:t>‘</w:t>
      </w:r>
      <w:r w:rsidRPr="00824D40">
        <w:rPr>
          <w:szCs w:val="18"/>
        </w:rPr>
        <w:t>d</w:t>
      </w:r>
      <w:r w:rsidRPr="00B33D45">
        <w:rPr>
          <w:szCs w:val="18"/>
        </w:rPr>
        <w:t>e leerling toont inzicht in het voortbestaan van leven op aarde</w:t>
      </w:r>
      <w:r>
        <w:rPr>
          <w:szCs w:val="18"/>
        </w:rPr>
        <w:t>’</w:t>
      </w:r>
      <w:r w:rsidRPr="00824D40">
        <w:rPr>
          <w:szCs w:val="18"/>
        </w:rPr>
        <w:t>, h</w:t>
      </w:r>
      <w:r w:rsidRPr="00B33D45">
        <w:rPr>
          <w:szCs w:val="18"/>
        </w:rPr>
        <w:t>et gaat hierbij om</w:t>
      </w:r>
      <w:r w:rsidRPr="00824D40">
        <w:rPr>
          <w:szCs w:val="18"/>
        </w:rPr>
        <w:t xml:space="preserve"> het </w:t>
      </w:r>
      <w:r>
        <w:rPr>
          <w:szCs w:val="18"/>
        </w:rPr>
        <w:t>‘</w:t>
      </w:r>
      <w:r w:rsidRPr="00B33D45">
        <w:rPr>
          <w:szCs w:val="18"/>
        </w:rPr>
        <w:t>verklaren van het ontstaan van biodiversiteit door evolutie: mutaties, natuurlijke selectie en soortvorming</w:t>
      </w:r>
      <w:r>
        <w:rPr>
          <w:szCs w:val="18"/>
        </w:rPr>
        <w:t>’. D</w:t>
      </w:r>
      <w:r w:rsidRPr="00824D40">
        <w:rPr>
          <w:szCs w:val="18"/>
        </w:rPr>
        <w:t>e wettelijke burgerschapsopdracht</w:t>
      </w:r>
      <w:r>
        <w:rPr>
          <w:szCs w:val="18"/>
        </w:rPr>
        <w:t xml:space="preserve"> schrijft voor dat scholen zich herkenbaar richten op </w:t>
      </w:r>
      <w:r w:rsidRPr="00824D40">
        <w:rPr>
          <w:szCs w:val="18"/>
        </w:rPr>
        <w:t xml:space="preserve">het bijbrengen van kennis over en respect voor verschillen in godsdienst, levensovertuiging, politieke gezindheid, afkomst, geslacht, handicap of seksuele gerichtheid </w:t>
      </w:r>
      <w:r>
        <w:rPr>
          <w:szCs w:val="18"/>
        </w:rPr>
        <w:t xml:space="preserve">en </w:t>
      </w:r>
      <w:r w:rsidRPr="00824D40">
        <w:rPr>
          <w:szCs w:val="18"/>
        </w:rPr>
        <w:t>de waarde dat gelijke gevallen gelijk behandeld worden.</w:t>
      </w:r>
      <w:r w:rsidRPr="00824D40">
        <w:rPr>
          <w:rStyle w:val="Voetnootmarkering"/>
          <w:szCs w:val="18"/>
        </w:rPr>
        <w:footnoteReference w:id="4"/>
      </w:r>
    </w:p>
    <w:p w:rsidRPr="00737869" w:rsidR="00FD22FA" w:rsidP="00FD22FA" w:rsidRDefault="00FD22FA" w14:paraId="7FD5F84D" w14:textId="77777777">
      <w:pPr>
        <w:spacing w:after="160" w:line="252" w:lineRule="auto"/>
        <w:rPr>
          <w:lang w:eastAsia="en-US"/>
        </w:rPr>
      </w:pPr>
      <w:r w:rsidRPr="00184AB7">
        <w:t>Vraag 8</w:t>
      </w:r>
      <w:r w:rsidRPr="00184AB7">
        <w:tab/>
      </w:r>
      <w:r w:rsidRPr="00184AB7">
        <w:tab/>
      </w:r>
      <w:r w:rsidRPr="00184AB7">
        <w:tab/>
      </w:r>
      <w:r w:rsidRPr="00184AB7">
        <w:tab/>
      </w:r>
      <w:r w:rsidRPr="00184AB7">
        <w:tab/>
      </w:r>
      <w:r w:rsidRPr="00184AB7">
        <w:tab/>
      </w:r>
      <w:r w:rsidRPr="00184AB7">
        <w:tab/>
      </w:r>
      <w:r w:rsidRPr="00184AB7">
        <w:tab/>
      </w:r>
      <w:r w:rsidRPr="00184AB7">
        <w:tab/>
      </w:r>
      <w:r w:rsidRPr="00184AB7">
        <w:tab/>
        <w:t xml:space="preserve"> </w:t>
      </w:r>
      <w:r w:rsidRPr="007E2DE7">
        <w:t>Hoe weegt u het belang van het kind op brede ontwikkeling en informatievrijheid, zoals vastgelegd in het Kinderrechtenverdrag, tegenover de wens van schoolbesturen om aanbod te filteren?</w:t>
      </w:r>
    </w:p>
    <w:p w:rsidRPr="00737869" w:rsidR="00FD22FA" w:rsidP="00FD22FA" w:rsidRDefault="00FD22FA" w14:paraId="4EA39237" w14:textId="77777777">
      <w:pPr>
        <w:spacing w:after="160" w:line="252" w:lineRule="auto"/>
        <w:rPr>
          <w:shd w:val="clear" w:color="auto" w:fill="FFFFFF"/>
        </w:rPr>
      </w:pPr>
      <w:r w:rsidRPr="00737869">
        <w:rPr>
          <w:shd w:val="clear" w:color="auto" w:fill="FFFFFF"/>
        </w:rPr>
        <w:t xml:space="preserve">Antwoord </w:t>
      </w:r>
      <w:r>
        <w:rPr>
          <w:shd w:val="clear" w:color="auto" w:fill="FFFFFF"/>
        </w:rPr>
        <w:t>8</w:t>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t xml:space="preserve">              </w:t>
      </w:r>
      <w:r w:rsidRPr="00DC26A3">
        <w:rPr>
          <w:szCs w:val="18"/>
        </w:rPr>
        <w:t xml:space="preserve">Het Kinderrechtenverdrag en de wens van schoolbesturen </w:t>
      </w:r>
      <w:r>
        <w:rPr>
          <w:szCs w:val="18"/>
        </w:rPr>
        <w:t>voor</w:t>
      </w:r>
      <w:r w:rsidRPr="00DC26A3">
        <w:rPr>
          <w:szCs w:val="18"/>
        </w:rPr>
        <w:t xml:space="preserve"> </w:t>
      </w:r>
      <w:r>
        <w:rPr>
          <w:szCs w:val="18"/>
        </w:rPr>
        <w:t xml:space="preserve">een aangepast </w:t>
      </w:r>
      <w:r w:rsidRPr="00DC26A3">
        <w:rPr>
          <w:szCs w:val="18"/>
        </w:rPr>
        <w:t>boekenaanbod hoeven elkaar niet uit te sluite</w:t>
      </w:r>
      <w:r>
        <w:rPr>
          <w:szCs w:val="18"/>
        </w:rPr>
        <w:t xml:space="preserve">n, zolang de </w:t>
      </w:r>
      <w:r w:rsidRPr="00DC26A3">
        <w:rPr>
          <w:szCs w:val="18"/>
        </w:rPr>
        <w:t xml:space="preserve">school zich aan </w:t>
      </w:r>
      <w:r>
        <w:rPr>
          <w:szCs w:val="18"/>
        </w:rPr>
        <w:t xml:space="preserve">het wettelijk curriculum houdt. De kerndoelen en examenprogramma’s garanderen dat </w:t>
      </w:r>
      <w:r w:rsidRPr="00DC26A3">
        <w:rPr>
          <w:szCs w:val="18"/>
        </w:rPr>
        <w:t xml:space="preserve">leerlingen </w:t>
      </w:r>
      <w:r>
        <w:rPr>
          <w:szCs w:val="18"/>
        </w:rPr>
        <w:t xml:space="preserve">een </w:t>
      </w:r>
      <w:r w:rsidRPr="00DC26A3">
        <w:rPr>
          <w:szCs w:val="18"/>
        </w:rPr>
        <w:t xml:space="preserve">brede ontwikkeling </w:t>
      </w:r>
      <w:r>
        <w:rPr>
          <w:szCs w:val="18"/>
        </w:rPr>
        <w:t xml:space="preserve">krijgen. </w:t>
      </w:r>
      <w:r w:rsidRPr="00DC26A3">
        <w:rPr>
          <w:szCs w:val="18"/>
        </w:rPr>
        <w:t xml:space="preserve">Daarbij betekent </w:t>
      </w:r>
      <w:r>
        <w:rPr>
          <w:szCs w:val="18"/>
        </w:rPr>
        <w:t>een</w:t>
      </w:r>
      <w:r w:rsidRPr="00DC26A3">
        <w:rPr>
          <w:szCs w:val="18"/>
        </w:rPr>
        <w:t xml:space="preserve"> </w:t>
      </w:r>
      <w:r>
        <w:rPr>
          <w:szCs w:val="18"/>
        </w:rPr>
        <w:t xml:space="preserve">gefilterd </w:t>
      </w:r>
      <w:r w:rsidRPr="00DC26A3">
        <w:rPr>
          <w:szCs w:val="18"/>
        </w:rPr>
        <w:t xml:space="preserve">boekenaanbod in de </w:t>
      </w:r>
      <w:r>
        <w:rPr>
          <w:szCs w:val="18"/>
        </w:rPr>
        <w:t>s</w:t>
      </w:r>
      <w:r w:rsidRPr="00DC26A3">
        <w:rPr>
          <w:szCs w:val="18"/>
        </w:rPr>
        <w:t>choolbibliotheek niet dat leerlingen verder geen toegang hebben tot informatie via bijvoorbeeld openbare bibliotheken, de boekhandel of internet.</w:t>
      </w:r>
    </w:p>
    <w:p w:rsidRPr="00184AB7" w:rsidR="00FD22FA" w:rsidP="00FD22FA" w:rsidRDefault="00FD22FA" w14:paraId="742D25B7" w14:textId="77777777">
      <w:pPr>
        <w:spacing w:after="160" w:line="252" w:lineRule="auto"/>
      </w:pPr>
      <w:r w:rsidRPr="00184AB7">
        <w:t xml:space="preserve">Vraag 9                                                                                                                    </w:t>
      </w:r>
      <w:r w:rsidRPr="00BD63BA">
        <w:t>Hoe verhoudt het wegfilteren van de evolutietheorie uit het boekenaanbod zich tot de wettelijke kerndoelen voor het primair onderwijs, waarin natuur en techniek inclusief evolutie zijn opgenomen, en tot de burgerschapsopdracht die scholen verplicht leerlingen kennis te laten maken met verschillende achtergronden en opvattingen?</w:t>
      </w:r>
    </w:p>
    <w:p w:rsidR="003966C2" w:rsidP="00FD22FA" w:rsidRDefault="00FD22FA" w14:paraId="030CC03D" w14:textId="46C3D2C7">
      <w:pPr>
        <w:spacing w:after="240" w:line="252" w:lineRule="auto"/>
        <w:rPr>
          <w:szCs w:val="18"/>
        </w:rPr>
      </w:pPr>
      <w:r w:rsidRPr="00184AB7">
        <w:t>Antwoord 9</w:t>
      </w:r>
      <w:r>
        <w:br/>
      </w:r>
      <w:r>
        <w:rPr>
          <w:szCs w:val="18"/>
        </w:rPr>
        <w:t xml:space="preserve">Alle scholen moeten de kerndoelen volgen en zich aan de wettelijke burgerschapsopdracht </w:t>
      </w:r>
      <w:r w:rsidRPr="0013137A">
        <w:rPr>
          <w:szCs w:val="18"/>
        </w:rPr>
        <w:t>houden. Als scholen hun leerlingen niet via literatuur in aanraking brengen met de evolutietheorie of met verschillende opvattingen, bijvoorbeeld ten aanzien van seksuele gerichtheid, dan moeten deze onderwerpen op een andere manier aan de orde komen in het lesprogramma. Zie ook het antwoord op vraag 7.</w:t>
      </w:r>
      <w:r>
        <w:rPr>
          <w:szCs w:val="18"/>
        </w:rPr>
        <w:t xml:space="preserve"> </w:t>
      </w:r>
    </w:p>
    <w:p w:rsidR="003966C2" w:rsidRDefault="003966C2" w14:paraId="6179FB27" w14:textId="77777777">
      <w:pPr>
        <w:spacing w:line="240" w:lineRule="auto"/>
        <w:rPr>
          <w:szCs w:val="18"/>
        </w:rPr>
      </w:pPr>
      <w:r>
        <w:rPr>
          <w:szCs w:val="18"/>
        </w:rPr>
        <w:br w:type="page"/>
      </w:r>
    </w:p>
    <w:p w:rsidR="00FD22FA" w:rsidP="00FD22FA" w:rsidRDefault="00FD22FA" w14:paraId="1B37A739" w14:textId="77777777">
      <w:pPr>
        <w:spacing w:after="240" w:line="252" w:lineRule="auto"/>
      </w:pPr>
      <w:r>
        <w:rPr>
          <w:szCs w:val="18"/>
        </w:rPr>
        <w:lastRenderedPageBreak/>
        <w:t>Vraag 10</w:t>
      </w:r>
      <w:r>
        <w:rPr>
          <w:szCs w:val="18"/>
        </w:rPr>
        <w:br/>
      </w:r>
      <w:r w:rsidRPr="00BD63BA">
        <w:t>Welke gevolgen verwacht u voor de leesmotivatie en woordenschat van leerlingen op scholen die dit pakket afnemen?</w:t>
      </w:r>
      <w:r w:rsidRPr="00184AB7">
        <w:t xml:space="preserve">     </w:t>
      </w:r>
    </w:p>
    <w:p w:rsidR="00FD22FA" w:rsidP="00FD22FA" w:rsidRDefault="00FD22FA" w14:paraId="4116FEFD" w14:textId="53BA608A">
      <w:pPr>
        <w:spacing w:after="240" w:line="252" w:lineRule="auto"/>
        <w:rPr>
          <w:szCs w:val="18"/>
        </w:rPr>
      </w:pPr>
      <w:r>
        <w:t>Antwoord 10</w:t>
      </w:r>
      <w:r>
        <w:br/>
      </w:r>
      <w:r w:rsidR="00B85183">
        <w:rPr>
          <w:szCs w:val="18"/>
        </w:rPr>
        <w:t xml:space="preserve">Deze </w:t>
      </w:r>
      <w:r w:rsidRPr="00DC26A3">
        <w:rPr>
          <w:szCs w:val="18"/>
        </w:rPr>
        <w:t>scholen</w:t>
      </w:r>
      <w:r w:rsidR="00B85183">
        <w:rPr>
          <w:szCs w:val="18"/>
        </w:rPr>
        <w:t xml:space="preserve"> dienen zich te houden aan de kerndoelen en burgerschapsopdracht en zullen</w:t>
      </w:r>
      <w:r w:rsidRPr="00DC26A3">
        <w:rPr>
          <w:szCs w:val="18"/>
        </w:rPr>
        <w:t xml:space="preserve"> op een andere manier in de les aandacht besteden aan wetenschappelijke theorieën en </w:t>
      </w:r>
      <w:r>
        <w:rPr>
          <w:szCs w:val="18"/>
        </w:rPr>
        <w:t>verschillende seksuele gerichtheden</w:t>
      </w:r>
      <w:r w:rsidR="00B85183">
        <w:rPr>
          <w:szCs w:val="18"/>
        </w:rPr>
        <w:t>.</w:t>
      </w:r>
      <w:r w:rsidR="000B6A1B">
        <w:rPr>
          <w:szCs w:val="18"/>
        </w:rPr>
        <w:t xml:space="preserve"> </w:t>
      </w:r>
      <w:r w:rsidR="00B85183">
        <w:rPr>
          <w:szCs w:val="18"/>
        </w:rPr>
        <w:t>Het</w:t>
      </w:r>
      <w:r w:rsidRPr="00DC26A3">
        <w:rPr>
          <w:szCs w:val="18"/>
        </w:rPr>
        <w:t xml:space="preserve"> is mijn verwachting dat de leerlingen zich </w:t>
      </w:r>
      <w:r w:rsidR="00B85183">
        <w:rPr>
          <w:szCs w:val="18"/>
        </w:rPr>
        <w:t>vergelijkbaar</w:t>
      </w:r>
      <w:r w:rsidRPr="00DC26A3">
        <w:rPr>
          <w:szCs w:val="18"/>
        </w:rPr>
        <w:t xml:space="preserve"> </w:t>
      </w:r>
      <w:r>
        <w:rPr>
          <w:szCs w:val="18"/>
        </w:rPr>
        <w:t xml:space="preserve">zullen </w:t>
      </w:r>
      <w:r w:rsidRPr="00DC26A3">
        <w:rPr>
          <w:szCs w:val="18"/>
        </w:rPr>
        <w:t xml:space="preserve">ontwikkelen </w:t>
      </w:r>
      <w:r w:rsidR="000B6A1B">
        <w:rPr>
          <w:szCs w:val="18"/>
        </w:rPr>
        <w:t>als</w:t>
      </w:r>
      <w:r w:rsidRPr="00DC26A3">
        <w:rPr>
          <w:szCs w:val="18"/>
        </w:rPr>
        <w:t xml:space="preserve"> op </w:t>
      </w:r>
      <w:r w:rsidR="00B85183">
        <w:rPr>
          <w:szCs w:val="18"/>
        </w:rPr>
        <w:t>openbare</w:t>
      </w:r>
      <w:r w:rsidRPr="00DC26A3">
        <w:rPr>
          <w:szCs w:val="18"/>
        </w:rPr>
        <w:t xml:space="preserve"> scholen.</w:t>
      </w:r>
    </w:p>
    <w:p w:rsidR="00FD22FA" w:rsidP="00FD22FA" w:rsidRDefault="00FD22FA" w14:paraId="2A41131E" w14:textId="77777777">
      <w:pPr>
        <w:spacing w:after="240" w:line="252" w:lineRule="auto"/>
      </w:pPr>
      <w:r>
        <w:rPr>
          <w:szCs w:val="18"/>
        </w:rPr>
        <w:t>Vraag 11</w:t>
      </w:r>
      <w:r>
        <w:rPr>
          <w:szCs w:val="18"/>
        </w:rPr>
        <w:br/>
      </w:r>
      <w:r w:rsidRPr="00BD63BA">
        <w:t xml:space="preserve">Bent u bereid met NBD </w:t>
      </w:r>
      <w:proofErr w:type="spellStart"/>
      <w:r w:rsidRPr="00BD63BA">
        <w:t>Biblion</w:t>
      </w:r>
      <w:proofErr w:type="spellEnd"/>
      <w:r w:rsidRPr="00BD63BA">
        <w:t xml:space="preserve"> in gesprek te gaan over de wenselijkheid van dit pakket en de Kamer over de uitkomst te informeren?</w:t>
      </w:r>
      <w:r w:rsidRPr="00184AB7">
        <w:t xml:space="preserve">        </w:t>
      </w:r>
    </w:p>
    <w:p w:rsidR="00FD22FA" w:rsidP="00FD22FA" w:rsidRDefault="00FD22FA" w14:paraId="1D872C42" w14:textId="57615C32">
      <w:pPr>
        <w:spacing w:after="240" w:line="252" w:lineRule="auto"/>
        <w:rPr>
          <w:szCs w:val="18"/>
        </w:rPr>
      </w:pPr>
      <w:r>
        <w:t>Antwoord 11</w:t>
      </w:r>
      <w:r>
        <w:br/>
      </w:r>
      <w:r w:rsidRPr="00DC26A3">
        <w:rPr>
          <w:szCs w:val="18"/>
        </w:rPr>
        <w:t xml:space="preserve">Zoals gezegd is NBD </w:t>
      </w:r>
      <w:proofErr w:type="spellStart"/>
      <w:r w:rsidRPr="00DC26A3">
        <w:rPr>
          <w:szCs w:val="18"/>
        </w:rPr>
        <w:t>Biblion</w:t>
      </w:r>
      <w:proofErr w:type="spellEnd"/>
      <w:r w:rsidRPr="00DC26A3">
        <w:rPr>
          <w:szCs w:val="18"/>
        </w:rPr>
        <w:t xml:space="preserve"> geen publieke organisatie. Daarom is er voor mij geen aanleiding om het gesprek hierover met de stichting aan te gaan.</w:t>
      </w:r>
      <w:r>
        <w:rPr>
          <w:szCs w:val="18"/>
        </w:rPr>
        <w:t xml:space="preserve"> NBD </w:t>
      </w:r>
      <w:proofErr w:type="spellStart"/>
      <w:r>
        <w:rPr>
          <w:szCs w:val="18"/>
        </w:rPr>
        <w:t>Biblion</w:t>
      </w:r>
      <w:proofErr w:type="spellEnd"/>
      <w:r>
        <w:rPr>
          <w:szCs w:val="18"/>
        </w:rPr>
        <w:t xml:space="preserve"> moet dit gesprek met haar partners voeren en heeft aangekondigd dit ook te zullen doen (zie het antwoord op vraag 2).</w:t>
      </w:r>
    </w:p>
    <w:p w:rsidR="00FD22FA" w:rsidP="00FD22FA" w:rsidRDefault="00FD22FA" w14:paraId="65B9A8F4" w14:textId="77777777">
      <w:pPr>
        <w:spacing w:after="240" w:line="252" w:lineRule="auto"/>
      </w:pPr>
      <w:r>
        <w:rPr>
          <w:szCs w:val="18"/>
        </w:rPr>
        <w:t>Vraag 12</w:t>
      </w:r>
      <w:r>
        <w:rPr>
          <w:szCs w:val="18"/>
        </w:rPr>
        <w:br/>
      </w:r>
      <w:r w:rsidRPr="00BD63BA">
        <w:t>Kunt u in kaart brengen hoeveel scholen zich hebben aangemeld en of vergelijkbare gefilterde pakketten voor andere denominaties in voorbereiding zijn?</w:t>
      </w:r>
      <w:r w:rsidRPr="00184AB7">
        <w:t xml:space="preserve">      </w:t>
      </w:r>
    </w:p>
    <w:p w:rsidR="00FD22FA" w:rsidP="00FD22FA" w:rsidRDefault="00FD22FA" w14:paraId="1E9395B3" w14:textId="67F063A5">
      <w:pPr>
        <w:spacing w:after="240" w:line="252" w:lineRule="auto"/>
        <w:rPr>
          <w:szCs w:val="18"/>
        </w:rPr>
      </w:pPr>
      <w:r>
        <w:t>Antwoord 12</w:t>
      </w:r>
      <w:r>
        <w:br/>
      </w:r>
      <w:r w:rsidRPr="00DC26A3">
        <w:rPr>
          <w:szCs w:val="18"/>
        </w:rPr>
        <w:t xml:space="preserve">Nee, dat breng ik niet in kaart. </w:t>
      </w:r>
      <w:r>
        <w:rPr>
          <w:szCs w:val="18"/>
        </w:rPr>
        <w:t xml:space="preserve">NBD </w:t>
      </w:r>
      <w:proofErr w:type="spellStart"/>
      <w:r>
        <w:rPr>
          <w:szCs w:val="18"/>
        </w:rPr>
        <w:t>Biblion</w:t>
      </w:r>
      <w:proofErr w:type="spellEnd"/>
      <w:r>
        <w:rPr>
          <w:szCs w:val="18"/>
        </w:rPr>
        <w:t xml:space="preserve"> heeft geen formele publieke functie. </w:t>
      </w:r>
      <w:r w:rsidRPr="00DC26A3">
        <w:rPr>
          <w:szCs w:val="18"/>
        </w:rPr>
        <w:t xml:space="preserve">Bij </w:t>
      </w:r>
      <w:r>
        <w:rPr>
          <w:szCs w:val="18"/>
        </w:rPr>
        <w:t xml:space="preserve">een eventuele </w:t>
      </w:r>
      <w:r w:rsidRPr="00DC26A3">
        <w:rPr>
          <w:szCs w:val="18"/>
        </w:rPr>
        <w:t xml:space="preserve">aanschaf van </w:t>
      </w:r>
      <w:r>
        <w:rPr>
          <w:szCs w:val="18"/>
        </w:rPr>
        <w:t>een speciaal</w:t>
      </w:r>
      <w:r w:rsidRPr="00DC26A3">
        <w:rPr>
          <w:szCs w:val="18"/>
        </w:rPr>
        <w:t xml:space="preserve"> </w:t>
      </w:r>
      <w:r>
        <w:rPr>
          <w:szCs w:val="18"/>
        </w:rPr>
        <w:t>boeken</w:t>
      </w:r>
      <w:r w:rsidRPr="00DC26A3">
        <w:rPr>
          <w:szCs w:val="18"/>
        </w:rPr>
        <w:t>pakket voor christelijke scholen gaat het om een</w:t>
      </w:r>
      <w:r>
        <w:rPr>
          <w:szCs w:val="18"/>
        </w:rPr>
        <w:t xml:space="preserve"> privaatrechtelijke</w:t>
      </w:r>
      <w:r w:rsidRPr="00DC26A3">
        <w:rPr>
          <w:szCs w:val="18"/>
        </w:rPr>
        <w:t xml:space="preserve"> overeenkomst tussen NBD </w:t>
      </w:r>
      <w:proofErr w:type="spellStart"/>
      <w:r w:rsidRPr="00DC26A3">
        <w:rPr>
          <w:szCs w:val="18"/>
        </w:rPr>
        <w:t>Biblion</w:t>
      </w:r>
      <w:proofErr w:type="spellEnd"/>
      <w:r w:rsidRPr="00DC26A3">
        <w:rPr>
          <w:szCs w:val="18"/>
        </w:rPr>
        <w:t xml:space="preserve"> en scholen of bibliotheken.</w:t>
      </w:r>
    </w:p>
    <w:p w:rsidR="00FD22FA" w:rsidP="00FD22FA" w:rsidRDefault="00FD22FA" w14:paraId="1EE2AD93" w14:textId="77777777">
      <w:pPr>
        <w:spacing w:after="240" w:line="252" w:lineRule="auto"/>
      </w:pPr>
      <w:r>
        <w:rPr>
          <w:szCs w:val="18"/>
        </w:rPr>
        <w:t>Vraag 13</w:t>
      </w:r>
      <w:r>
        <w:rPr>
          <w:szCs w:val="18"/>
        </w:rPr>
        <w:br/>
      </w:r>
      <w:r w:rsidRPr="00BD63BA">
        <w:t>Welke instrumenten heeft u om te waarborgen dat elke leerling, ongeacht de school, toegang houdt tot een breed en pluriform boekenaanbod?</w:t>
      </w:r>
    </w:p>
    <w:p w:rsidRPr="00820DDA" w:rsidR="00820DDA" w:rsidP="000E621C" w:rsidRDefault="00FD22FA" w14:paraId="49B03844" w14:textId="487D72C4">
      <w:pPr>
        <w:spacing w:after="240" w:line="252" w:lineRule="auto"/>
      </w:pPr>
      <w:r>
        <w:t>Antwoord 13</w:t>
      </w:r>
      <w:r>
        <w:br/>
        <w:t xml:space="preserve">Zie het antwoord op vraag 3 en 5. </w:t>
      </w:r>
    </w:p>
    <w:sectPr w:rsidRPr="00820DDA" w:rsidR="00820DDA" w:rsidSect="00571C0C">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0BADA" w14:textId="77777777" w:rsidR="00EB2DC5" w:rsidRDefault="00EB2DC5">
      <w:r>
        <w:separator/>
      </w:r>
    </w:p>
    <w:p w14:paraId="641D23BC" w14:textId="77777777" w:rsidR="00EB2DC5" w:rsidRDefault="00EB2DC5"/>
  </w:endnote>
  <w:endnote w:type="continuationSeparator" w:id="0">
    <w:p w14:paraId="4B07B437" w14:textId="77777777" w:rsidR="00EB2DC5" w:rsidRDefault="00EB2DC5">
      <w:r>
        <w:continuationSeparator/>
      </w:r>
    </w:p>
    <w:p w14:paraId="01996FFC" w14:textId="77777777" w:rsidR="00EB2DC5" w:rsidRDefault="00EB2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4EA7"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ED153F" w14:paraId="090499EF" w14:textId="77777777" w:rsidTr="004C7E1D">
      <w:trPr>
        <w:trHeight w:hRule="exact" w:val="357"/>
      </w:trPr>
      <w:tc>
        <w:tcPr>
          <w:tcW w:w="7603" w:type="dxa"/>
        </w:tcPr>
        <w:p w14:paraId="69AB35D5" w14:textId="77777777" w:rsidR="002F71BB" w:rsidRPr="004C7E1D" w:rsidRDefault="002F71BB" w:rsidP="004C7E1D">
          <w:pPr>
            <w:spacing w:line="180" w:lineRule="exact"/>
            <w:rPr>
              <w:sz w:val="13"/>
              <w:szCs w:val="13"/>
            </w:rPr>
          </w:pPr>
        </w:p>
      </w:tc>
      <w:tc>
        <w:tcPr>
          <w:tcW w:w="2172" w:type="dxa"/>
        </w:tcPr>
        <w:p w14:paraId="683D0C0F" w14:textId="11F8F9FB" w:rsidR="002F71BB" w:rsidRPr="004C7E1D" w:rsidRDefault="007731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9441B">
            <w:rPr>
              <w:szCs w:val="13"/>
            </w:rPr>
            <w:t>5</w:t>
          </w:r>
          <w:r w:rsidRPr="004C7E1D">
            <w:rPr>
              <w:szCs w:val="13"/>
            </w:rPr>
            <w:fldChar w:fldCharType="end"/>
          </w:r>
        </w:p>
      </w:tc>
    </w:tr>
  </w:tbl>
  <w:p w14:paraId="10920A51"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ED153F" w14:paraId="0CBCB79F" w14:textId="77777777" w:rsidTr="004C7E1D">
      <w:trPr>
        <w:trHeight w:hRule="exact" w:val="357"/>
      </w:trPr>
      <w:tc>
        <w:tcPr>
          <w:tcW w:w="7709" w:type="dxa"/>
        </w:tcPr>
        <w:p w14:paraId="23E0C627" w14:textId="77777777" w:rsidR="00D17084" w:rsidRPr="004C7E1D" w:rsidRDefault="00D17084" w:rsidP="004C7E1D">
          <w:pPr>
            <w:spacing w:line="180" w:lineRule="exact"/>
            <w:rPr>
              <w:sz w:val="13"/>
              <w:szCs w:val="13"/>
            </w:rPr>
          </w:pPr>
        </w:p>
      </w:tc>
      <w:tc>
        <w:tcPr>
          <w:tcW w:w="2060" w:type="dxa"/>
        </w:tcPr>
        <w:p w14:paraId="011E9166" w14:textId="45EE4554" w:rsidR="00D17084" w:rsidRPr="004C7E1D" w:rsidRDefault="007731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9441B">
            <w:rPr>
              <w:szCs w:val="13"/>
            </w:rPr>
            <w:t>5</w:t>
          </w:r>
          <w:r w:rsidRPr="004C7E1D">
            <w:rPr>
              <w:szCs w:val="13"/>
            </w:rPr>
            <w:fldChar w:fldCharType="end"/>
          </w:r>
        </w:p>
      </w:tc>
    </w:tr>
  </w:tbl>
  <w:p w14:paraId="3EDCFFC4"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59AA" w14:textId="77777777" w:rsidR="00EB2DC5" w:rsidRDefault="00EB2DC5">
      <w:r>
        <w:separator/>
      </w:r>
    </w:p>
    <w:p w14:paraId="16C183FF" w14:textId="77777777" w:rsidR="00EB2DC5" w:rsidRDefault="00EB2DC5"/>
  </w:footnote>
  <w:footnote w:type="continuationSeparator" w:id="0">
    <w:p w14:paraId="0724D26B" w14:textId="77777777" w:rsidR="00EB2DC5" w:rsidRDefault="00EB2DC5">
      <w:r>
        <w:continuationSeparator/>
      </w:r>
    </w:p>
    <w:p w14:paraId="2AA9038A" w14:textId="77777777" w:rsidR="00EB2DC5" w:rsidRDefault="00EB2DC5"/>
  </w:footnote>
  <w:footnote w:id="1">
    <w:p w14:paraId="29EFA9B2" w14:textId="77777777" w:rsidR="00FD22FA" w:rsidRPr="00BD63BA" w:rsidRDefault="00FD22FA" w:rsidP="00FD22FA">
      <w:pPr>
        <w:pStyle w:val="Voetnoottekst"/>
        <w:rPr>
          <w:szCs w:val="13"/>
        </w:rPr>
      </w:pPr>
      <w:r w:rsidRPr="00BD63BA">
        <w:rPr>
          <w:rStyle w:val="Voetnootmarkering"/>
          <w:szCs w:val="13"/>
        </w:rPr>
        <w:footnoteRef/>
      </w:r>
      <w:r w:rsidRPr="00BD63BA">
        <w:rPr>
          <w:szCs w:val="13"/>
        </w:rPr>
        <w:t xml:space="preserve"> de Volkskrant, 15 juli 2026, 'Lezen is verplaatsingskunde, en dat verdwijnt nu langzaam van school', Opinie: Lezen is verplaatsingskunde – en dat verdwijnt nu langzaam van school | de Volkskrant</w:t>
      </w:r>
    </w:p>
  </w:footnote>
  <w:footnote w:id="2">
    <w:p w14:paraId="6A4DDAA4" w14:textId="77777777" w:rsidR="00FD22FA" w:rsidRDefault="00FD22FA" w:rsidP="00FD22FA">
      <w:pPr>
        <w:pStyle w:val="Voetnoottekst"/>
      </w:pPr>
      <w:r w:rsidRPr="00BD63BA">
        <w:rPr>
          <w:rStyle w:val="Voetnootmarkering"/>
          <w:szCs w:val="13"/>
        </w:rPr>
        <w:footnoteRef/>
      </w:r>
      <w:r w:rsidRPr="00BD63BA">
        <w:rPr>
          <w:szCs w:val="13"/>
        </w:rPr>
        <w:t xml:space="preserve"> NBD </w:t>
      </w:r>
      <w:proofErr w:type="spellStart"/>
      <w:r w:rsidRPr="00BD63BA">
        <w:rPr>
          <w:szCs w:val="13"/>
        </w:rPr>
        <w:t>Biblion</w:t>
      </w:r>
      <w:proofErr w:type="spellEnd"/>
      <w:r w:rsidRPr="00BD63BA">
        <w:rPr>
          <w:szCs w:val="13"/>
        </w:rPr>
        <w:t xml:space="preserve">, 18 juni 2026, 'Nieuw Standing Order voor christelijke basisscholen', Nieuw Standing Order voor christelijke basisscholen | NBD </w:t>
      </w:r>
      <w:proofErr w:type="spellStart"/>
      <w:r w:rsidRPr="00BD63BA">
        <w:rPr>
          <w:szCs w:val="13"/>
        </w:rPr>
        <w:t>Biblion</w:t>
      </w:r>
      <w:proofErr w:type="spellEnd"/>
    </w:p>
  </w:footnote>
  <w:footnote w:id="3">
    <w:p w14:paraId="47C9C2A2" w14:textId="77777777" w:rsidR="00FD22FA" w:rsidRDefault="00FD22FA" w:rsidP="00FD22FA">
      <w:pPr>
        <w:pStyle w:val="Voetnoottekst"/>
      </w:pPr>
      <w:r>
        <w:rPr>
          <w:rStyle w:val="Voetnootmarkering"/>
        </w:rPr>
        <w:footnoteRef/>
      </w:r>
      <w:r>
        <w:t xml:space="preserve"> </w:t>
      </w:r>
      <w:hyperlink r:id="rId1" w:history="1">
        <w:r w:rsidRPr="00ED7C50">
          <w:rPr>
            <w:rStyle w:val="Hyperlink"/>
          </w:rPr>
          <w:t xml:space="preserve">Standing order voor christelijke scholen voorlopig gepauzeerd | NBD </w:t>
        </w:r>
        <w:proofErr w:type="spellStart"/>
        <w:r w:rsidRPr="00ED7C50">
          <w:rPr>
            <w:rStyle w:val="Hyperlink"/>
          </w:rPr>
          <w:t>Biblion</w:t>
        </w:r>
        <w:proofErr w:type="spellEnd"/>
      </w:hyperlink>
    </w:p>
  </w:footnote>
  <w:footnote w:id="4">
    <w:p w14:paraId="0AF01F80" w14:textId="77777777" w:rsidR="00FD22FA" w:rsidRPr="00824D40" w:rsidRDefault="00FD22FA" w:rsidP="00FD22FA">
      <w:pPr>
        <w:pStyle w:val="Voetnoottekst"/>
      </w:pPr>
      <w:r>
        <w:rPr>
          <w:rStyle w:val="Voetnootmarkering"/>
        </w:rPr>
        <w:footnoteRef/>
      </w:r>
      <w:r>
        <w:t xml:space="preserve"> </w:t>
      </w:r>
      <w:r w:rsidRPr="00824D40">
        <w:t xml:space="preserve">Artikel 8 lid 3 van de Wet op het primair onderwijs, artikel </w:t>
      </w:r>
      <w:r>
        <w:t>2.2</w:t>
      </w:r>
      <w:r w:rsidRPr="00824D40">
        <w:t xml:space="preserve"> van de Wet op het voortgezet onderwijs </w:t>
      </w:r>
      <w:r>
        <w:t xml:space="preserve">2020 </w:t>
      </w:r>
      <w:r w:rsidRPr="00824D40">
        <w:t>en artikel 11 lid 3 van de Wet op de expertisecentra</w:t>
      </w:r>
    </w:p>
    <w:p w14:paraId="38F52FFE" w14:textId="77777777" w:rsidR="00FD22FA" w:rsidRDefault="00FD22FA" w:rsidP="00FD22F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ED153F" w14:paraId="0A629FC1" w14:textId="77777777" w:rsidTr="006D2D53">
      <w:trPr>
        <w:trHeight w:hRule="exact" w:val="400"/>
      </w:trPr>
      <w:tc>
        <w:tcPr>
          <w:tcW w:w="7518" w:type="dxa"/>
        </w:tcPr>
        <w:p w14:paraId="51ECF43D" w14:textId="77777777" w:rsidR="00527BD4" w:rsidRPr="00275984" w:rsidRDefault="00527BD4" w:rsidP="00BF4427">
          <w:pPr>
            <w:pStyle w:val="Huisstijl-Rubricering"/>
          </w:pPr>
        </w:p>
      </w:tc>
    </w:tr>
  </w:tbl>
  <w:p w14:paraId="04976F8E"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D153F" w14:paraId="3BB8FF85" w14:textId="77777777" w:rsidTr="003B528D">
      <w:tc>
        <w:tcPr>
          <w:tcW w:w="2160" w:type="dxa"/>
        </w:tcPr>
        <w:p w14:paraId="409F5627" w14:textId="77777777" w:rsidR="002F71BB" w:rsidRPr="000407BB" w:rsidRDefault="0077318C" w:rsidP="005D283A">
          <w:pPr>
            <w:pStyle w:val="Colofonkop"/>
            <w:framePr w:hSpace="0" w:wrap="auto" w:vAnchor="margin" w:hAnchor="text" w:xAlign="left" w:yAlign="inline"/>
          </w:pPr>
          <w:r>
            <w:t>Onze referentie</w:t>
          </w:r>
        </w:p>
      </w:tc>
    </w:tr>
    <w:tr w:rsidR="00ED153F" w14:paraId="09A817D1" w14:textId="77777777" w:rsidTr="002F71BB">
      <w:trPr>
        <w:trHeight w:val="259"/>
      </w:trPr>
      <w:tc>
        <w:tcPr>
          <w:tcW w:w="2160" w:type="dxa"/>
        </w:tcPr>
        <w:p w14:paraId="432F53A1" w14:textId="5C538EC0" w:rsidR="00E35CF4" w:rsidRPr="0035103F" w:rsidRDefault="0035103F" w:rsidP="00AA2DDE">
          <w:pPr>
            <w:spacing w:line="180" w:lineRule="exact"/>
            <w:rPr>
              <w:sz w:val="13"/>
              <w:szCs w:val="13"/>
            </w:rPr>
          </w:pPr>
          <w:r w:rsidRPr="0035103F">
            <w:rPr>
              <w:sz w:val="13"/>
              <w:szCs w:val="13"/>
            </w:rPr>
            <w:t>65778736</w:t>
          </w:r>
        </w:p>
      </w:tc>
    </w:tr>
  </w:tbl>
  <w:p w14:paraId="10A6559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D153F" w14:paraId="2EA3A801" w14:textId="77777777" w:rsidTr="001377D4">
      <w:trPr>
        <w:trHeight w:val="2636"/>
      </w:trPr>
      <w:tc>
        <w:tcPr>
          <w:tcW w:w="737" w:type="dxa"/>
        </w:tcPr>
        <w:p w14:paraId="6FA88932" w14:textId="77777777" w:rsidR="00704845" w:rsidRDefault="00704845" w:rsidP="0047126E">
          <w:pPr>
            <w:framePr w:w="6339" w:h="2750" w:hRule="exact" w:hSpace="181" w:wrap="around" w:vAnchor="page" w:hAnchor="page" w:x="5586" w:y="1"/>
            <w:spacing w:line="240" w:lineRule="auto"/>
          </w:pPr>
        </w:p>
      </w:tc>
      <w:tc>
        <w:tcPr>
          <w:tcW w:w="5156" w:type="dxa"/>
        </w:tcPr>
        <w:p w14:paraId="2FA4398D" w14:textId="77777777" w:rsidR="00704845" w:rsidRDefault="0077318C" w:rsidP="0047126E">
          <w:pPr>
            <w:framePr w:w="3873" w:h="2625" w:hRule="exact" w:wrap="around" w:vAnchor="page" w:hAnchor="page" w:x="6323" w:y="1"/>
          </w:pPr>
          <w:r>
            <w:rPr>
              <w:noProof/>
              <w:lang w:val="en-US" w:eastAsia="en-US"/>
            </w:rPr>
            <w:drawing>
              <wp:inline distT="0" distB="0" distL="0" distR="0" wp14:anchorId="20E88641" wp14:editId="1373366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A40AFC3" w14:textId="77777777" w:rsidR="00483ECA" w:rsidRDefault="00483ECA" w:rsidP="00D037A9"/>
      </w:tc>
    </w:tr>
  </w:tbl>
  <w:p w14:paraId="5770F1DF"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ED153F" w:rsidRPr="00D33717" w14:paraId="35771E49" w14:textId="77777777" w:rsidTr="0008539E">
      <w:trPr>
        <w:trHeight w:hRule="exact" w:val="572"/>
      </w:trPr>
      <w:tc>
        <w:tcPr>
          <w:tcW w:w="7520" w:type="dxa"/>
        </w:tcPr>
        <w:p w14:paraId="22FBEB1B" w14:textId="77777777" w:rsidR="00527BD4" w:rsidRPr="00EF0A2D" w:rsidRDefault="0077318C" w:rsidP="00210BA3">
          <w:pPr>
            <w:pStyle w:val="Huisstijl-Adres"/>
            <w:spacing w:after="0"/>
            <w:rPr>
              <w:lang w:val="de-DE"/>
            </w:rPr>
          </w:pPr>
          <w:r w:rsidRPr="00EF0A2D">
            <w:rPr>
              <w:lang w:val="de-DE"/>
            </w:rPr>
            <w:t xml:space="preserve">&gt;Retouradres Postbus 16375 2500 BJ Den Haag </w:t>
          </w:r>
        </w:p>
      </w:tc>
    </w:tr>
    <w:tr w:rsidR="00ED153F" w:rsidRPr="00D33717" w14:paraId="472E3931" w14:textId="77777777" w:rsidTr="00E776C6">
      <w:trPr>
        <w:cantSplit/>
        <w:trHeight w:hRule="exact" w:val="238"/>
      </w:trPr>
      <w:tc>
        <w:tcPr>
          <w:tcW w:w="7520" w:type="dxa"/>
        </w:tcPr>
        <w:p w14:paraId="35D1A831" w14:textId="77777777" w:rsidR="00093ABC" w:rsidRPr="00EF0A2D" w:rsidRDefault="00093ABC" w:rsidP="00963440">
          <w:pPr>
            <w:rPr>
              <w:lang w:val="de-DE"/>
            </w:rPr>
          </w:pPr>
        </w:p>
      </w:tc>
    </w:tr>
    <w:tr w:rsidR="00ED153F" w:rsidRPr="00D33717" w14:paraId="7963674B" w14:textId="77777777" w:rsidTr="00E776C6">
      <w:trPr>
        <w:cantSplit/>
        <w:trHeight w:hRule="exact" w:val="1520"/>
      </w:trPr>
      <w:tc>
        <w:tcPr>
          <w:tcW w:w="7520" w:type="dxa"/>
        </w:tcPr>
        <w:p w14:paraId="5354DB06" w14:textId="77777777" w:rsidR="00A604D3" w:rsidRPr="00EF0A2D" w:rsidRDefault="00A604D3" w:rsidP="00963440">
          <w:pPr>
            <w:rPr>
              <w:lang w:val="de-DE"/>
            </w:rPr>
          </w:pPr>
        </w:p>
      </w:tc>
    </w:tr>
    <w:tr w:rsidR="00ED153F" w:rsidRPr="00D33717" w14:paraId="14FD4D87" w14:textId="77777777" w:rsidTr="00E776C6">
      <w:trPr>
        <w:trHeight w:hRule="exact" w:val="1077"/>
      </w:trPr>
      <w:tc>
        <w:tcPr>
          <w:tcW w:w="7520" w:type="dxa"/>
        </w:tcPr>
        <w:p w14:paraId="757E9A95" w14:textId="77777777" w:rsidR="00892BA5" w:rsidRPr="00EF0A2D" w:rsidRDefault="00892BA5" w:rsidP="00892BA5">
          <w:pPr>
            <w:tabs>
              <w:tab w:val="left" w:pos="740"/>
            </w:tabs>
            <w:autoSpaceDE w:val="0"/>
            <w:autoSpaceDN w:val="0"/>
            <w:adjustRightInd w:val="0"/>
            <w:rPr>
              <w:rFonts w:cs="Verdana"/>
              <w:szCs w:val="18"/>
              <w:lang w:val="de-DE"/>
            </w:rPr>
          </w:pPr>
        </w:p>
      </w:tc>
    </w:tr>
  </w:tbl>
  <w:p w14:paraId="5493F036" w14:textId="77777777" w:rsidR="006F273B" w:rsidRPr="00EF0A2D" w:rsidRDefault="006F273B" w:rsidP="00BC4AE3">
    <w:pPr>
      <w:pStyle w:val="Koptekst"/>
      <w:rPr>
        <w:lang w:val="de-DE"/>
      </w:rPr>
    </w:pPr>
  </w:p>
  <w:p w14:paraId="4A731BFC" w14:textId="77777777" w:rsidR="00153BD0" w:rsidRPr="00EF0A2D" w:rsidRDefault="00153BD0" w:rsidP="00BC4AE3">
    <w:pPr>
      <w:pStyle w:val="Koptekst"/>
      <w:rPr>
        <w:lang w:val="de-DE"/>
      </w:rPr>
    </w:pPr>
  </w:p>
  <w:p w14:paraId="3D05809E" w14:textId="77777777" w:rsidR="0044605E" w:rsidRPr="00EF0A2D" w:rsidRDefault="0044605E" w:rsidP="00BC4AE3">
    <w:pPr>
      <w:pStyle w:val="Koptekst"/>
      <w:rPr>
        <w:lang w:val="de-DE"/>
      </w:rPr>
    </w:pPr>
  </w:p>
  <w:p w14:paraId="172400B9" w14:textId="77777777" w:rsidR="0044605E" w:rsidRPr="00EF0A2D" w:rsidRDefault="0044605E" w:rsidP="00BC4AE3">
    <w:pPr>
      <w:pStyle w:val="Koptekst"/>
      <w:rPr>
        <w:lang w:val="de-DE"/>
      </w:rPr>
    </w:pPr>
  </w:p>
  <w:p w14:paraId="5B3C6C15" w14:textId="77777777" w:rsidR="0044605E" w:rsidRPr="00EF0A2D"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45227B8">
      <w:start w:val="1"/>
      <w:numFmt w:val="bullet"/>
      <w:pStyle w:val="Lijstopsomteken"/>
      <w:lvlText w:val="•"/>
      <w:lvlJc w:val="left"/>
      <w:pPr>
        <w:tabs>
          <w:tab w:val="num" w:pos="227"/>
        </w:tabs>
        <w:ind w:left="227" w:hanging="227"/>
      </w:pPr>
      <w:rPr>
        <w:rFonts w:ascii="Verdana" w:hAnsi="Verdana" w:hint="default"/>
        <w:sz w:val="18"/>
        <w:szCs w:val="18"/>
      </w:rPr>
    </w:lvl>
    <w:lvl w:ilvl="1" w:tplc="0C322070" w:tentative="1">
      <w:start w:val="1"/>
      <w:numFmt w:val="bullet"/>
      <w:lvlText w:val="o"/>
      <w:lvlJc w:val="left"/>
      <w:pPr>
        <w:tabs>
          <w:tab w:val="num" w:pos="1440"/>
        </w:tabs>
        <w:ind w:left="1440" w:hanging="360"/>
      </w:pPr>
      <w:rPr>
        <w:rFonts w:ascii="Courier New" w:hAnsi="Courier New" w:cs="Courier New" w:hint="default"/>
      </w:rPr>
    </w:lvl>
    <w:lvl w:ilvl="2" w:tplc="A91C1F62" w:tentative="1">
      <w:start w:val="1"/>
      <w:numFmt w:val="bullet"/>
      <w:lvlText w:val=""/>
      <w:lvlJc w:val="left"/>
      <w:pPr>
        <w:tabs>
          <w:tab w:val="num" w:pos="2160"/>
        </w:tabs>
        <w:ind w:left="2160" w:hanging="360"/>
      </w:pPr>
      <w:rPr>
        <w:rFonts w:ascii="Wingdings" w:hAnsi="Wingdings" w:hint="default"/>
      </w:rPr>
    </w:lvl>
    <w:lvl w:ilvl="3" w:tplc="69FA2CBA" w:tentative="1">
      <w:start w:val="1"/>
      <w:numFmt w:val="bullet"/>
      <w:lvlText w:val=""/>
      <w:lvlJc w:val="left"/>
      <w:pPr>
        <w:tabs>
          <w:tab w:val="num" w:pos="2880"/>
        </w:tabs>
        <w:ind w:left="2880" w:hanging="360"/>
      </w:pPr>
      <w:rPr>
        <w:rFonts w:ascii="Symbol" w:hAnsi="Symbol" w:hint="default"/>
      </w:rPr>
    </w:lvl>
    <w:lvl w:ilvl="4" w:tplc="4B88286A" w:tentative="1">
      <w:start w:val="1"/>
      <w:numFmt w:val="bullet"/>
      <w:lvlText w:val="o"/>
      <w:lvlJc w:val="left"/>
      <w:pPr>
        <w:tabs>
          <w:tab w:val="num" w:pos="3600"/>
        </w:tabs>
        <w:ind w:left="3600" w:hanging="360"/>
      </w:pPr>
      <w:rPr>
        <w:rFonts w:ascii="Courier New" w:hAnsi="Courier New" w:cs="Courier New" w:hint="default"/>
      </w:rPr>
    </w:lvl>
    <w:lvl w:ilvl="5" w:tplc="D4507982" w:tentative="1">
      <w:start w:val="1"/>
      <w:numFmt w:val="bullet"/>
      <w:lvlText w:val=""/>
      <w:lvlJc w:val="left"/>
      <w:pPr>
        <w:tabs>
          <w:tab w:val="num" w:pos="4320"/>
        </w:tabs>
        <w:ind w:left="4320" w:hanging="360"/>
      </w:pPr>
      <w:rPr>
        <w:rFonts w:ascii="Wingdings" w:hAnsi="Wingdings" w:hint="default"/>
      </w:rPr>
    </w:lvl>
    <w:lvl w:ilvl="6" w:tplc="E82C8792" w:tentative="1">
      <w:start w:val="1"/>
      <w:numFmt w:val="bullet"/>
      <w:lvlText w:val=""/>
      <w:lvlJc w:val="left"/>
      <w:pPr>
        <w:tabs>
          <w:tab w:val="num" w:pos="5040"/>
        </w:tabs>
        <w:ind w:left="5040" w:hanging="360"/>
      </w:pPr>
      <w:rPr>
        <w:rFonts w:ascii="Symbol" w:hAnsi="Symbol" w:hint="default"/>
      </w:rPr>
    </w:lvl>
    <w:lvl w:ilvl="7" w:tplc="94EE158E" w:tentative="1">
      <w:start w:val="1"/>
      <w:numFmt w:val="bullet"/>
      <w:lvlText w:val="o"/>
      <w:lvlJc w:val="left"/>
      <w:pPr>
        <w:tabs>
          <w:tab w:val="num" w:pos="5760"/>
        </w:tabs>
        <w:ind w:left="5760" w:hanging="360"/>
      </w:pPr>
      <w:rPr>
        <w:rFonts w:ascii="Courier New" w:hAnsi="Courier New" w:cs="Courier New" w:hint="default"/>
      </w:rPr>
    </w:lvl>
    <w:lvl w:ilvl="8" w:tplc="59E62F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86C502C">
      <w:start w:val="1"/>
      <w:numFmt w:val="bullet"/>
      <w:pStyle w:val="Lijstopsomteken2"/>
      <w:lvlText w:val="–"/>
      <w:lvlJc w:val="left"/>
      <w:pPr>
        <w:tabs>
          <w:tab w:val="num" w:pos="227"/>
        </w:tabs>
        <w:ind w:left="227" w:firstLine="0"/>
      </w:pPr>
      <w:rPr>
        <w:rFonts w:ascii="Verdana" w:hAnsi="Verdana" w:hint="default"/>
      </w:rPr>
    </w:lvl>
    <w:lvl w:ilvl="1" w:tplc="3EFCC4E8" w:tentative="1">
      <w:start w:val="1"/>
      <w:numFmt w:val="bullet"/>
      <w:lvlText w:val="o"/>
      <w:lvlJc w:val="left"/>
      <w:pPr>
        <w:tabs>
          <w:tab w:val="num" w:pos="1440"/>
        </w:tabs>
        <w:ind w:left="1440" w:hanging="360"/>
      </w:pPr>
      <w:rPr>
        <w:rFonts w:ascii="Courier New" w:hAnsi="Courier New" w:cs="Courier New" w:hint="default"/>
      </w:rPr>
    </w:lvl>
    <w:lvl w:ilvl="2" w:tplc="A4201396" w:tentative="1">
      <w:start w:val="1"/>
      <w:numFmt w:val="bullet"/>
      <w:lvlText w:val=""/>
      <w:lvlJc w:val="left"/>
      <w:pPr>
        <w:tabs>
          <w:tab w:val="num" w:pos="2160"/>
        </w:tabs>
        <w:ind w:left="2160" w:hanging="360"/>
      </w:pPr>
      <w:rPr>
        <w:rFonts w:ascii="Wingdings" w:hAnsi="Wingdings" w:hint="default"/>
      </w:rPr>
    </w:lvl>
    <w:lvl w:ilvl="3" w:tplc="E89C48B2" w:tentative="1">
      <w:start w:val="1"/>
      <w:numFmt w:val="bullet"/>
      <w:lvlText w:val=""/>
      <w:lvlJc w:val="left"/>
      <w:pPr>
        <w:tabs>
          <w:tab w:val="num" w:pos="2880"/>
        </w:tabs>
        <w:ind w:left="2880" w:hanging="360"/>
      </w:pPr>
      <w:rPr>
        <w:rFonts w:ascii="Symbol" w:hAnsi="Symbol" w:hint="default"/>
      </w:rPr>
    </w:lvl>
    <w:lvl w:ilvl="4" w:tplc="63A642AE" w:tentative="1">
      <w:start w:val="1"/>
      <w:numFmt w:val="bullet"/>
      <w:lvlText w:val="o"/>
      <w:lvlJc w:val="left"/>
      <w:pPr>
        <w:tabs>
          <w:tab w:val="num" w:pos="3600"/>
        </w:tabs>
        <w:ind w:left="3600" w:hanging="360"/>
      </w:pPr>
      <w:rPr>
        <w:rFonts w:ascii="Courier New" w:hAnsi="Courier New" w:cs="Courier New" w:hint="default"/>
      </w:rPr>
    </w:lvl>
    <w:lvl w:ilvl="5" w:tplc="7E0C305E" w:tentative="1">
      <w:start w:val="1"/>
      <w:numFmt w:val="bullet"/>
      <w:lvlText w:val=""/>
      <w:lvlJc w:val="left"/>
      <w:pPr>
        <w:tabs>
          <w:tab w:val="num" w:pos="4320"/>
        </w:tabs>
        <w:ind w:left="4320" w:hanging="360"/>
      </w:pPr>
      <w:rPr>
        <w:rFonts w:ascii="Wingdings" w:hAnsi="Wingdings" w:hint="default"/>
      </w:rPr>
    </w:lvl>
    <w:lvl w:ilvl="6" w:tplc="0866905C" w:tentative="1">
      <w:start w:val="1"/>
      <w:numFmt w:val="bullet"/>
      <w:lvlText w:val=""/>
      <w:lvlJc w:val="left"/>
      <w:pPr>
        <w:tabs>
          <w:tab w:val="num" w:pos="5040"/>
        </w:tabs>
        <w:ind w:left="5040" w:hanging="360"/>
      </w:pPr>
      <w:rPr>
        <w:rFonts w:ascii="Symbol" w:hAnsi="Symbol" w:hint="default"/>
      </w:rPr>
    </w:lvl>
    <w:lvl w:ilvl="7" w:tplc="954C1C0E" w:tentative="1">
      <w:start w:val="1"/>
      <w:numFmt w:val="bullet"/>
      <w:lvlText w:val="o"/>
      <w:lvlJc w:val="left"/>
      <w:pPr>
        <w:tabs>
          <w:tab w:val="num" w:pos="5760"/>
        </w:tabs>
        <w:ind w:left="5760" w:hanging="360"/>
      </w:pPr>
      <w:rPr>
        <w:rFonts w:ascii="Courier New" w:hAnsi="Courier New" w:cs="Courier New" w:hint="default"/>
      </w:rPr>
    </w:lvl>
    <w:lvl w:ilvl="8" w:tplc="B93CC43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A11D28"/>
    <w:multiLevelType w:val="hybridMultilevel"/>
    <w:tmpl w:val="6A72EEBA"/>
    <w:lvl w:ilvl="0" w:tplc="14E04EEE">
      <w:start w:val="1"/>
      <w:numFmt w:val="decimal"/>
      <w:lvlText w:val="%1."/>
      <w:lvlJc w:val="left"/>
      <w:pPr>
        <w:ind w:left="720" w:hanging="360"/>
      </w:pPr>
    </w:lvl>
    <w:lvl w:ilvl="1" w:tplc="61CA1078">
      <w:start w:val="1"/>
      <w:numFmt w:val="lowerLetter"/>
      <w:lvlText w:val="%2."/>
      <w:lvlJc w:val="left"/>
      <w:pPr>
        <w:ind w:left="1440" w:hanging="360"/>
      </w:pPr>
    </w:lvl>
    <w:lvl w:ilvl="2" w:tplc="07909470">
      <w:start w:val="1"/>
      <w:numFmt w:val="lowerRoman"/>
      <w:lvlText w:val="%3."/>
      <w:lvlJc w:val="right"/>
      <w:pPr>
        <w:ind w:left="2160" w:hanging="180"/>
      </w:pPr>
    </w:lvl>
    <w:lvl w:ilvl="3" w:tplc="16FE6054">
      <w:start w:val="1"/>
      <w:numFmt w:val="decimal"/>
      <w:lvlText w:val="%4."/>
      <w:lvlJc w:val="left"/>
      <w:pPr>
        <w:ind w:left="2880" w:hanging="360"/>
      </w:pPr>
    </w:lvl>
    <w:lvl w:ilvl="4" w:tplc="FF945DF6">
      <w:start w:val="1"/>
      <w:numFmt w:val="lowerLetter"/>
      <w:lvlText w:val="%5."/>
      <w:lvlJc w:val="left"/>
      <w:pPr>
        <w:ind w:left="3600" w:hanging="360"/>
      </w:pPr>
    </w:lvl>
    <w:lvl w:ilvl="5" w:tplc="24261722">
      <w:start w:val="1"/>
      <w:numFmt w:val="lowerRoman"/>
      <w:lvlText w:val="%6."/>
      <w:lvlJc w:val="right"/>
      <w:pPr>
        <w:ind w:left="4320" w:hanging="180"/>
      </w:pPr>
    </w:lvl>
    <w:lvl w:ilvl="6" w:tplc="BC1E4BBE">
      <w:start w:val="1"/>
      <w:numFmt w:val="decimal"/>
      <w:lvlText w:val="%7."/>
      <w:lvlJc w:val="left"/>
      <w:pPr>
        <w:ind w:left="5040" w:hanging="360"/>
      </w:pPr>
    </w:lvl>
    <w:lvl w:ilvl="7" w:tplc="16AE7F2E">
      <w:start w:val="1"/>
      <w:numFmt w:val="lowerLetter"/>
      <w:lvlText w:val="%8."/>
      <w:lvlJc w:val="left"/>
      <w:pPr>
        <w:ind w:left="5760" w:hanging="360"/>
      </w:pPr>
    </w:lvl>
    <w:lvl w:ilvl="8" w:tplc="AE266084">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6D321D"/>
    <w:multiLevelType w:val="hybridMultilevel"/>
    <w:tmpl w:val="074E8EC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871798296">
    <w:abstractNumId w:val="10"/>
  </w:num>
  <w:num w:numId="2" w16cid:durableId="1612785555">
    <w:abstractNumId w:val="7"/>
  </w:num>
  <w:num w:numId="3" w16cid:durableId="1577326315">
    <w:abstractNumId w:val="6"/>
  </w:num>
  <w:num w:numId="4" w16cid:durableId="501240806">
    <w:abstractNumId w:val="5"/>
  </w:num>
  <w:num w:numId="5" w16cid:durableId="1726486629">
    <w:abstractNumId w:val="4"/>
  </w:num>
  <w:num w:numId="6" w16cid:durableId="1278217322">
    <w:abstractNumId w:val="8"/>
  </w:num>
  <w:num w:numId="7" w16cid:durableId="1383093478">
    <w:abstractNumId w:val="3"/>
  </w:num>
  <w:num w:numId="8" w16cid:durableId="327174201">
    <w:abstractNumId w:val="2"/>
  </w:num>
  <w:num w:numId="9" w16cid:durableId="356006604">
    <w:abstractNumId w:val="1"/>
  </w:num>
  <w:num w:numId="10" w16cid:durableId="650258263">
    <w:abstractNumId w:val="0"/>
  </w:num>
  <w:num w:numId="11" w16cid:durableId="840507184">
    <w:abstractNumId w:val="9"/>
  </w:num>
  <w:num w:numId="12" w16cid:durableId="2027973778">
    <w:abstractNumId w:val="11"/>
  </w:num>
  <w:num w:numId="13" w16cid:durableId="903369433">
    <w:abstractNumId w:val="14"/>
  </w:num>
  <w:num w:numId="14" w16cid:durableId="752239502">
    <w:abstractNumId w:val="12"/>
  </w:num>
  <w:num w:numId="15" w16cid:durableId="1790928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194824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2C1C"/>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18B3"/>
    <w:rsid w:val="00051949"/>
    <w:rsid w:val="00052C97"/>
    <w:rsid w:val="0005404B"/>
    <w:rsid w:val="0005447D"/>
    <w:rsid w:val="000546DE"/>
    <w:rsid w:val="0006024D"/>
    <w:rsid w:val="000603B2"/>
    <w:rsid w:val="00062055"/>
    <w:rsid w:val="00065462"/>
    <w:rsid w:val="00066D20"/>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6A1B"/>
    <w:rsid w:val="000B7281"/>
    <w:rsid w:val="000B7FAB"/>
    <w:rsid w:val="000C1BA1"/>
    <w:rsid w:val="000C3EA9"/>
    <w:rsid w:val="000C4A32"/>
    <w:rsid w:val="000C5340"/>
    <w:rsid w:val="000C65BB"/>
    <w:rsid w:val="000C7119"/>
    <w:rsid w:val="000D0225"/>
    <w:rsid w:val="000D249E"/>
    <w:rsid w:val="000D3C04"/>
    <w:rsid w:val="000D6399"/>
    <w:rsid w:val="000E04A1"/>
    <w:rsid w:val="000E5886"/>
    <w:rsid w:val="000E621C"/>
    <w:rsid w:val="000E6621"/>
    <w:rsid w:val="000E7895"/>
    <w:rsid w:val="000F161D"/>
    <w:rsid w:val="000F1B4E"/>
    <w:rsid w:val="000F1FFF"/>
    <w:rsid w:val="00100203"/>
    <w:rsid w:val="00104B4D"/>
    <w:rsid w:val="00105677"/>
    <w:rsid w:val="001177B4"/>
    <w:rsid w:val="00122CF9"/>
    <w:rsid w:val="00123704"/>
    <w:rsid w:val="0012624E"/>
    <w:rsid w:val="001270C7"/>
    <w:rsid w:val="00127580"/>
    <w:rsid w:val="0013137A"/>
    <w:rsid w:val="00132540"/>
    <w:rsid w:val="001377D4"/>
    <w:rsid w:val="00142E41"/>
    <w:rsid w:val="001452B0"/>
    <w:rsid w:val="0014786A"/>
    <w:rsid w:val="001516A4"/>
    <w:rsid w:val="00151E5F"/>
    <w:rsid w:val="00153BD0"/>
    <w:rsid w:val="001569AB"/>
    <w:rsid w:val="00164D63"/>
    <w:rsid w:val="0016725C"/>
    <w:rsid w:val="00167DE5"/>
    <w:rsid w:val="0017008F"/>
    <w:rsid w:val="00170690"/>
    <w:rsid w:val="001726F3"/>
    <w:rsid w:val="00173C51"/>
    <w:rsid w:val="001740B9"/>
    <w:rsid w:val="00174CC2"/>
    <w:rsid w:val="00176CC6"/>
    <w:rsid w:val="00177B41"/>
    <w:rsid w:val="00181181"/>
    <w:rsid w:val="0018193C"/>
    <w:rsid w:val="00181BE4"/>
    <w:rsid w:val="0018496F"/>
    <w:rsid w:val="00184AB7"/>
    <w:rsid w:val="00185576"/>
    <w:rsid w:val="00185951"/>
    <w:rsid w:val="00192CAF"/>
    <w:rsid w:val="00193B9B"/>
    <w:rsid w:val="00193D4C"/>
    <w:rsid w:val="00194A00"/>
    <w:rsid w:val="00196B8B"/>
    <w:rsid w:val="00197247"/>
    <w:rsid w:val="001A0BFA"/>
    <w:rsid w:val="001A1608"/>
    <w:rsid w:val="001A2BEA"/>
    <w:rsid w:val="001A325F"/>
    <w:rsid w:val="001A6D93"/>
    <w:rsid w:val="001B0A36"/>
    <w:rsid w:val="001B2BBA"/>
    <w:rsid w:val="001B35FA"/>
    <w:rsid w:val="001C006F"/>
    <w:rsid w:val="001C2C36"/>
    <w:rsid w:val="001C32EC"/>
    <w:rsid w:val="001C38BD"/>
    <w:rsid w:val="001C4D5A"/>
    <w:rsid w:val="001D37BB"/>
    <w:rsid w:val="001E0256"/>
    <w:rsid w:val="001E34C6"/>
    <w:rsid w:val="001E5581"/>
    <w:rsid w:val="001F3C70"/>
    <w:rsid w:val="001F4285"/>
    <w:rsid w:val="00200D88"/>
    <w:rsid w:val="00201C09"/>
    <w:rsid w:val="00201F68"/>
    <w:rsid w:val="00203BE7"/>
    <w:rsid w:val="0020517A"/>
    <w:rsid w:val="0020539F"/>
    <w:rsid w:val="00210BA3"/>
    <w:rsid w:val="00212F2A"/>
    <w:rsid w:val="00214F2B"/>
    <w:rsid w:val="00215356"/>
    <w:rsid w:val="00215D8B"/>
    <w:rsid w:val="00217880"/>
    <w:rsid w:val="00222D66"/>
    <w:rsid w:val="0022441A"/>
    <w:rsid w:val="00224A8A"/>
    <w:rsid w:val="00225BE4"/>
    <w:rsid w:val="002309A8"/>
    <w:rsid w:val="00236C99"/>
    <w:rsid w:val="00236CFE"/>
    <w:rsid w:val="002428E3"/>
    <w:rsid w:val="0024430A"/>
    <w:rsid w:val="00245FF7"/>
    <w:rsid w:val="00253B65"/>
    <w:rsid w:val="0026060B"/>
    <w:rsid w:val="00260BAF"/>
    <w:rsid w:val="002610A6"/>
    <w:rsid w:val="00263FD6"/>
    <w:rsid w:val="002650F7"/>
    <w:rsid w:val="0026686B"/>
    <w:rsid w:val="00272110"/>
    <w:rsid w:val="00273F3B"/>
    <w:rsid w:val="00274DB7"/>
    <w:rsid w:val="00275984"/>
    <w:rsid w:val="00276199"/>
    <w:rsid w:val="002768F3"/>
    <w:rsid w:val="00276DA4"/>
    <w:rsid w:val="00280F74"/>
    <w:rsid w:val="00286998"/>
    <w:rsid w:val="00291AB7"/>
    <w:rsid w:val="0029422B"/>
    <w:rsid w:val="00294DCB"/>
    <w:rsid w:val="002A06CE"/>
    <w:rsid w:val="002A37B5"/>
    <w:rsid w:val="002A3A14"/>
    <w:rsid w:val="002A6722"/>
    <w:rsid w:val="002B153C"/>
    <w:rsid w:val="002B52FC"/>
    <w:rsid w:val="002C26D0"/>
    <w:rsid w:val="002C2830"/>
    <w:rsid w:val="002C3CE0"/>
    <w:rsid w:val="002C40AF"/>
    <w:rsid w:val="002D001A"/>
    <w:rsid w:val="002D28E2"/>
    <w:rsid w:val="002D317B"/>
    <w:rsid w:val="002D3587"/>
    <w:rsid w:val="002D3F4E"/>
    <w:rsid w:val="002D502D"/>
    <w:rsid w:val="002D55AB"/>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21"/>
    <w:rsid w:val="0035103F"/>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420D"/>
    <w:rsid w:val="00385F30"/>
    <w:rsid w:val="003863F9"/>
    <w:rsid w:val="00387600"/>
    <w:rsid w:val="00393696"/>
    <w:rsid w:val="00393963"/>
    <w:rsid w:val="00395575"/>
    <w:rsid w:val="00395672"/>
    <w:rsid w:val="003966C2"/>
    <w:rsid w:val="003A06C8"/>
    <w:rsid w:val="003A0D7C"/>
    <w:rsid w:val="003A7160"/>
    <w:rsid w:val="003B0155"/>
    <w:rsid w:val="003B09DB"/>
    <w:rsid w:val="003B4551"/>
    <w:rsid w:val="003B528D"/>
    <w:rsid w:val="003B5B11"/>
    <w:rsid w:val="003B7EE7"/>
    <w:rsid w:val="003C2CCB"/>
    <w:rsid w:val="003C4A1C"/>
    <w:rsid w:val="003C5BCB"/>
    <w:rsid w:val="003D39EC"/>
    <w:rsid w:val="003D40EA"/>
    <w:rsid w:val="003E3DD5"/>
    <w:rsid w:val="003E5C7E"/>
    <w:rsid w:val="003E79F3"/>
    <w:rsid w:val="003F07C6"/>
    <w:rsid w:val="003F18AE"/>
    <w:rsid w:val="003F1F6B"/>
    <w:rsid w:val="003F3757"/>
    <w:rsid w:val="003F44B7"/>
    <w:rsid w:val="004008E9"/>
    <w:rsid w:val="00407991"/>
    <w:rsid w:val="0041019E"/>
    <w:rsid w:val="00413D48"/>
    <w:rsid w:val="00423498"/>
    <w:rsid w:val="00424A60"/>
    <w:rsid w:val="00434042"/>
    <w:rsid w:val="00434500"/>
    <w:rsid w:val="00437472"/>
    <w:rsid w:val="00441AC2"/>
    <w:rsid w:val="0044249B"/>
    <w:rsid w:val="004425A7"/>
    <w:rsid w:val="0044605E"/>
    <w:rsid w:val="00446B96"/>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49BC"/>
    <w:rsid w:val="0049501A"/>
    <w:rsid w:val="00496319"/>
    <w:rsid w:val="0049657E"/>
    <w:rsid w:val="00497279"/>
    <w:rsid w:val="004A010B"/>
    <w:rsid w:val="004A3186"/>
    <w:rsid w:val="004A419C"/>
    <w:rsid w:val="004A65A5"/>
    <w:rsid w:val="004A670A"/>
    <w:rsid w:val="004B5465"/>
    <w:rsid w:val="004B6487"/>
    <w:rsid w:val="004B70F0"/>
    <w:rsid w:val="004C0035"/>
    <w:rsid w:val="004C09AC"/>
    <w:rsid w:val="004C1299"/>
    <w:rsid w:val="004C7E1D"/>
    <w:rsid w:val="004D065C"/>
    <w:rsid w:val="004D33FE"/>
    <w:rsid w:val="004D39A8"/>
    <w:rsid w:val="004D4703"/>
    <w:rsid w:val="004D505E"/>
    <w:rsid w:val="004D67E8"/>
    <w:rsid w:val="004D72CA"/>
    <w:rsid w:val="004E1754"/>
    <w:rsid w:val="004E2242"/>
    <w:rsid w:val="004F0F6D"/>
    <w:rsid w:val="004F2483"/>
    <w:rsid w:val="004F42FF"/>
    <w:rsid w:val="004F44C2"/>
    <w:rsid w:val="00505262"/>
    <w:rsid w:val="005107B1"/>
    <w:rsid w:val="00516022"/>
    <w:rsid w:val="00521CEE"/>
    <w:rsid w:val="00527BD4"/>
    <w:rsid w:val="00530EFF"/>
    <w:rsid w:val="00533061"/>
    <w:rsid w:val="0053351D"/>
    <w:rsid w:val="00533FA1"/>
    <w:rsid w:val="00534C77"/>
    <w:rsid w:val="005403C8"/>
    <w:rsid w:val="00541AD9"/>
    <w:rsid w:val="005429DC"/>
    <w:rsid w:val="00551297"/>
    <w:rsid w:val="00556155"/>
    <w:rsid w:val="005565F9"/>
    <w:rsid w:val="00562BF5"/>
    <w:rsid w:val="005639D2"/>
    <w:rsid w:val="00565739"/>
    <w:rsid w:val="005719F7"/>
    <w:rsid w:val="00571C0C"/>
    <w:rsid w:val="00573041"/>
    <w:rsid w:val="00575B80"/>
    <w:rsid w:val="00577559"/>
    <w:rsid w:val="005819CE"/>
    <w:rsid w:val="0058298D"/>
    <w:rsid w:val="00586AF9"/>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0A05"/>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5AB"/>
    <w:rsid w:val="006448E4"/>
    <w:rsid w:val="00645414"/>
    <w:rsid w:val="0065244E"/>
    <w:rsid w:val="006534D0"/>
    <w:rsid w:val="00653606"/>
    <w:rsid w:val="00657196"/>
    <w:rsid w:val="006610E9"/>
    <w:rsid w:val="00661591"/>
    <w:rsid w:val="00662A78"/>
    <w:rsid w:val="00663187"/>
    <w:rsid w:val="0066632F"/>
    <w:rsid w:val="00674A89"/>
    <w:rsid w:val="00674F3D"/>
    <w:rsid w:val="00682E02"/>
    <w:rsid w:val="00685545"/>
    <w:rsid w:val="006864B3"/>
    <w:rsid w:val="00686AED"/>
    <w:rsid w:val="00692003"/>
    <w:rsid w:val="00692BA9"/>
    <w:rsid w:val="00692C30"/>
    <w:rsid w:val="00692D64"/>
    <w:rsid w:val="00697943"/>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D67A8"/>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64FF"/>
    <w:rsid w:val="00727AAC"/>
    <w:rsid w:val="00735D88"/>
    <w:rsid w:val="0073720D"/>
    <w:rsid w:val="00737507"/>
    <w:rsid w:val="00737869"/>
    <w:rsid w:val="00740712"/>
    <w:rsid w:val="00741309"/>
    <w:rsid w:val="00742AB9"/>
    <w:rsid w:val="00751A6A"/>
    <w:rsid w:val="00754AD6"/>
    <w:rsid w:val="00754FBF"/>
    <w:rsid w:val="007615AC"/>
    <w:rsid w:val="00764585"/>
    <w:rsid w:val="00767FEF"/>
    <w:rsid w:val="007709EF"/>
    <w:rsid w:val="0077318C"/>
    <w:rsid w:val="00776734"/>
    <w:rsid w:val="00783559"/>
    <w:rsid w:val="007846ED"/>
    <w:rsid w:val="00785C3B"/>
    <w:rsid w:val="00786CDB"/>
    <w:rsid w:val="00795B96"/>
    <w:rsid w:val="00797AA5"/>
    <w:rsid w:val="007A26BD"/>
    <w:rsid w:val="007A4105"/>
    <w:rsid w:val="007A4F0E"/>
    <w:rsid w:val="007A514C"/>
    <w:rsid w:val="007B0D8E"/>
    <w:rsid w:val="007B1477"/>
    <w:rsid w:val="007B4503"/>
    <w:rsid w:val="007B4643"/>
    <w:rsid w:val="007B6974"/>
    <w:rsid w:val="007C00B9"/>
    <w:rsid w:val="007C03C9"/>
    <w:rsid w:val="007C16D8"/>
    <w:rsid w:val="007C173C"/>
    <w:rsid w:val="007C406E"/>
    <w:rsid w:val="007C5183"/>
    <w:rsid w:val="007C7573"/>
    <w:rsid w:val="007E14E4"/>
    <w:rsid w:val="007E2B20"/>
    <w:rsid w:val="007E2DE7"/>
    <w:rsid w:val="007F271C"/>
    <w:rsid w:val="007F490C"/>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4058"/>
    <w:rsid w:val="00824D40"/>
    <w:rsid w:val="008267CC"/>
    <w:rsid w:val="0083178B"/>
    <w:rsid w:val="00833695"/>
    <w:rsid w:val="008336B7"/>
    <w:rsid w:val="00833A8E"/>
    <w:rsid w:val="00836EF3"/>
    <w:rsid w:val="0084255A"/>
    <w:rsid w:val="00842CD8"/>
    <w:rsid w:val="008431FA"/>
    <w:rsid w:val="00853B90"/>
    <w:rsid w:val="008547BA"/>
    <w:rsid w:val="008553C7"/>
    <w:rsid w:val="00857FEB"/>
    <w:rsid w:val="008601AF"/>
    <w:rsid w:val="00872271"/>
    <w:rsid w:val="008731F6"/>
    <w:rsid w:val="00874982"/>
    <w:rsid w:val="008762B6"/>
    <w:rsid w:val="00877E90"/>
    <w:rsid w:val="00883137"/>
    <w:rsid w:val="00892BA5"/>
    <w:rsid w:val="00896A02"/>
    <w:rsid w:val="008A08AC"/>
    <w:rsid w:val="008A1F5D"/>
    <w:rsid w:val="008A28F5"/>
    <w:rsid w:val="008B0E6F"/>
    <w:rsid w:val="008B1198"/>
    <w:rsid w:val="008B2349"/>
    <w:rsid w:val="008B3471"/>
    <w:rsid w:val="008B3929"/>
    <w:rsid w:val="008B3BAB"/>
    <w:rsid w:val="008B4125"/>
    <w:rsid w:val="008B4CB3"/>
    <w:rsid w:val="008B567B"/>
    <w:rsid w:val="008B6BE2"/>
    <w:rsid w:val="008B7B24"/>
    <w:rsid w:val="008C356D"/>
    <w:rsid w:val="008C6CD4"/>
    <w:rsid w:val="008D1583"/>
    <w:rsid w:val="008D5519"/>
    <w:rsid w:val="008E09C6"/>
    <w:rsid w:val="008E0B3F"/>
    <w:rsid w:val="008E1341"/>
    <w:rsid w:val="008E3932"/>
    <w:rsid w:val="008E49AD"/>
    <w:rsid w:val="008E698E"/>
    <w:rsid w:val="008E7CEA"/>
    <w:rsid w:val="008F123F"/>
    <w:rsid w:val="008F2584"/>
    <w:rsid w:val="008F3246"/>
    <w:rsid w:val="008F3C1B"/>
    <w:rsid w:val="008F508C"/>
    <w:rsid w:val="0090271B"/>
    <w:rsid w:val="00910642"/>
    <w:rsid w:val="00910DDF"/>
    <w:rsid w:val="00915529"/>
    <w:rsid w:val="009177AB"/>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52AC9"/>
    <w:rsid w:val="009607C4"/>
    <w:rsid w:val="00962F2A"/>
    <w:rsid w:val="00963440"/>
    <w:rsid w:val="009716D8"/>
    <w:rsid w:val="009718F9"/>
    <w:rsid w:val="009724E4"/>
    <w:rsid w:val="00972990"/>
    <w:rsid w:val="00972FB9"/>
    <w:rsid w:val="00975112"/>
    <w:rsid w:val="009812EB"/>
    <w:rsid w:val="00981768"/>
    <w:rsid w:val="009838BB"/>
    <w:rsid w:val="00983E8F"/>
    <w:rsid w:val="009867EB"/>
    <w:rsid w:val="009908C3"/>
    <w:rsid w:val="00992338"/>
    <w:rsid w:val="00992A5F"/>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1937"/>
    <w:rsid w:val="009E3B07"/>
    <w:rsid w:val="009E4507"/>
    <w:rsid w:val="009F3259"/>
    <w:rsid w:val="009F541F"/>
    <w:rsid w:val="009F785F"/>
    <w:rsid w:val="00A056DE"/>
    <w:rsid w:val="00A0678A"/>
    <w:rsid w:val="00A1289E"/>
    <w:rsid w:val="00A128AD"/>
    <w:rsid w:val="00A20730"/>
    <w:rsid w:val="00A21D34"/>
    <w:rsid w:val="00A21E76"/>
    <w:rsid w:val="00A23BC8"/>
    <w:rsid w:val="00A2531F"/>
    <w:rsid w:val="00A27CEE"/>
    <w:rsid w:val="00A30E68"/>
    <w:rsid w:val="00A31933"/>
    <w:rsid w:val="00A31B3B"/>
    <w:rsid w:val="00A32073"/>
    <w:rsid w:val="00A34AA0"/>
    <w:rsid w:val="00A41FE2"/>
    <w:rsid w:val="00A421A1"/>
    <w:rsid w:val="00A46FEF"/>
    <w:rsid w:val="00A47948"/>
    <w:rsid w:val="00A50CF6"/>
    <w:rsid w:val="00A51C81"/>
    <w:rsid w:val="00A56850"/>
    <w:rsid w:val="00A56946"/>
    <w:rsid w:val="00A604D3"/>
    <w:rsid w:val="00A6170E"/>
    <w:rsid w:val="00A62D36"/>
    <w:rsid w:val="00A63B8C"/>
    <w:rsid w:val="00A67AC7"/>
    <w:rsid w:val="00A715F8"/>
    <w:rsid w:val="00A741BA"/>
    <w:rsid w:val="00A773CC"/>
    <w:rsid w:val="00A77F6F"/>
    <w:rsid w:val="00A831FD"/>
    <w:rsid w:val="00A83352"/>
    <w:rsid w:val="00A850A2"/>
    <w:rsid w:val="00A91FA3"/>
    <w:rsid w:val="00A927D3"/>
    <w:rsid w:val="00A9429A"/>
    <w:rsid w:val="00AA179E"/>
    <w:rsid w:val="00AA2DDE"/>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781"/>
    <w:rsid w:val="00B30FC2"/>
    <w:rsid w:val="00B31BA0"/>
    <w:rsid w:val="00B331A2"/>
    <w:rsid w:val="00B337A3"/>
    <w:rsid w:val="00B33CF2"/>
    <w:rsid w:val="00B33D45"/>
    <w:rsid w:val="00B350A2"/>
    <w:rsid w:val="00B425F0"/>
    <w:rsid w:val="00B42DFA"/>
    <w:rsid w:val="00B50571"/>
    <w:rsid w:val="00B531DD"/>
    <w:rsid w:val="00B55014"/>
    <w:rsid w:val="00B60F29"/>
    <w:rsid w:val="00B62232"/>
    <w:rsid w:val="00B626DD"/>
    <w:rsid w:val="00B70BF3"/>
    <w:rsid w:val="00B70D24"/>
    <w:rsid w:val="00B70E51"/>
    <w:rsid w:val="00B70F6C"/>
    <w:rsid w:val="00B71DC2"/>
    <w:rsid w:val="00B72F2A"/>
    <w:rsid w:val="00B75738"/>
    <w:rsid w:val="00B80DB6"/>
    <w:rsid w:val="00B81AD2"/>
    <w:rsid w:val="00B81AEC"/>
    <w:rsid w:val="00B85183"/>
    <w:rsid w:val="00B85A66"/>
    <w:rsid w:val="00B85ED4"/>
    <w:rsid w:val="00B85F07"/>
    <w:rsid w:val="00B85FBD"/>
    <w:rsid w:val="00B91CFC"/>
    <w:rsid w:val="00B93893"/>
    <w:rsid w:val="00BA439D"/>
    <w:rsid w:val="00BA7E0A"/>
    <w:rsid w:val="00BB61B0"/>
    <w:rsid w:val="00BC0D9E"/>
    <w:rsid w:val="00BC3B53"/>
    <w:rsid w:val="00BC3B96"/>
    <w:rsid w:val="00BC4AE3"/>
    <w:rsid w:val="00BC5B28"/>
    <w:rsid w:val="00BC5DF8"/>
    <w:rsid w:val="00BC7264"/>
    <w:rsid w:val="00BD4EFC"/>
    <w:rsid w:val="00BD63BA"/>
    <w:rsid w:val="00BD7E81"/>
    <w:rsid w:val="00BE17D4"/>
    <w:rsid w:val="00BE3F88"/>
    <w:rsid w:val="00BE4756"/>
    <w:rsid w:val="00BE5ED9"/>
    <w:rsid w:val="00BE7917"/>
    <w:rsid w:val="00BE7B41"/>
    <w:rsid w:val="00BF4427"/>
    <w:rsid w:val="00BF46B6"/>
    <w:rsid w:val="00BF5675"/>
    <w:rsid w:val="00BF6ED7"/>
    <w:rsid w:val="00C02616"/>
    <w:rsid w:val="00C15A91"/>
    <w:rsid w:val="00C206F1"/>
    <w:rsid w:val="00C2159D"/>
    <w:rsid w:val="00C217E1"/>
    <w:rsid w:val="00C219B1"/>
    <w:rsid w:val="00C2262A"/>
    <w:rsid w:val="00C231E2"/>
    <w:rsid w:val="00C2703D"/>
    <w:rsid w:val="00C352B6"/>
    <w:rsid w:val="00C3764C"/>
    <w:rsid w:val="00C4015B"/>
    <w:rsid w:val="00C4044E"/>
    <w:rsid w:val="00C40C60"/>
    <w:rsid w:val="00C44487"/>
    <w:rsid w:val="00C47F04"/>
    <w:rsid w:val="00C50C4E"/>
    <w:rsid w:val="00C50E87"/>
    <w:rsid w:val="00C522A2"/>
    <w:rsid w:val="00C5258E"/>
    <w:rsid w:val="00C5333A"/>
    <w:rsid w:val="00C53BD7"/>
    <w:rsid w:val="00C55923"/>
    <w:rsid w:val="00C619A7"/>
    <w:rsid w:val="00C63C71"/>
    <w:rsid w:val="00C64AFF"/>
    <w:rsid w:val="00C64E34"/>
    <w:rsid w:val="00C6545E"/>
    <w:rsid w:val="00C7097A"/>
    <w:rsid w:val="00C736A0"/>
    <w:rsid w:val="00C736E8"/>
    <w:rsid w:val="00C73B1D"/>
    <w:rsid w:val="00C73D5F"/>
    <w:rsid w:val="00C82662"/>
    <w:rsid w:val="00C965EF"/>
    <w:rsid w:val="00C97C80"/>
    <w:rsid w:val="00CA1D00"/>
    <w:rsid w:val="00CA35E4"/>
    <w:rsid w:val="00CA47D3"/>
    <w:rsid w:val="00CA6533"/>
    <w:rsid w:val="00CA6A25"/>
    <w:rsid w:val="00CA6A3F"/>
    <w:rsid w:val="00CA7C99"/>
    <w:rsid w:val="00CC15DE"/>
    <w:rsid w:val="00CC6290"/>
    <w:rsid w:val="00CC6418"/>
    <w:rsid w:val="00CD233D"/>
    <w:rsid w:val="00CD362D"/>
    <w:rsid w:val="00CE101D"/>
    <w:rsid w:val="00CE1C84"/>
    <w:rsid w:val="00CE4E63"/>
    <w:rsid w:val="00CE5055"/>
    <w:rsid w:val="00CE5A9F"/>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3E42"/>
    <w:rsid w:val="00D264D6"/>
    <w:rsid w:val="00D33144"/>
    <w:rsid w:val="00D33717"/>
    <w:rsid w:val="00D33BF0"/>
    <w:rsid w:val="00D33F30"/>
    <w:rsid w:val="00D34892"/>
    <w:rsid w:val="00D35B5B"/>
    <w:rsid w:val="00D36447"/>
    <w:rsid w:val="00D41CE8"/>
    <w:rsid w:val="00D44B73"/>
    <w:rsid w:val="00D45993"/>
    <w:rsid w:val="00D516BE"/>
    <w:rsid w:val="00D51F76"/>
    <w:rsid w:val="00D5423B"/>
    <w:rsid w:val="00D54F4E"/>
    <w:rsid w:val="00D604B3"/>
    <w:rsid w:val="00D60BA4"/>
    <w:rsid w:val="00D62419"/>
    <w:rsid w:val="00D62AD8"/>
    <w:rsid w:val="00D65336"/>
    <w:rsid w:val="00D6600B"/>
    <w:rsid w:val="00D66074"/>
    <w:rsid w:val="00D74F66"/>
    <w:rsid w:val="00D75B3F"/>
    <w:rsid w:val="00D77870"/>
    <w:rsid w:val="00D806F7"/>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670"/>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4509"/>
    <w:rsid w:val="00E0622C"/>
    <w:rsid w:val="00E0675E"/>
    <w:rsid w:val="00E06CD4"/>
    <w:rsid w:val="00E07D6A"/>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6736"/>
    <w:rsid w:val="00E3731D"/>
    <w:rsid w:val="00E37811"/>
    <w:rsid w:val="00E45AB9"/>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005F"/>
    <w:rsid w:val="00E91674"/>
    <w:rsid w:val="00E91B40"/>
    <w:rsid w:val="00E91F7C"/>
    <w:rsid w:val="00E93891"/>
    <w:rsid w:val="00E94D82"/>
    <w:rsid w:val="00E972A2"/>
    <w:rsid w:val="00EA4EAF"/>
    <w:rsid w:val="00EA5BA2"/>
    <w:rsid w:val="00EB2DC5"/>
    <w:rsid w:val="00EB5D85"/>
    <w:rsid w:val="00EB5EF2"/>
    <w:rsid w:val="00EB73E0"/>
    <w:rsid w:val="00EC0DFF"/>
    <w:rsid w:val="00EC237D"/>
    <w:rsid w:val="00EC25AB"/>
    <w:rsid w:val="00EC25B9"/>
    <w:rsid w:val="00EC2927"/>
    <w:rsid w:val="00EC4D0E"/>
    <w:rsid w:val="00EC4E2B"/>
    <w:rsid w:val="00ED072A"/>
    <w:rsid w:val="00ED153F"/>
    <w:rsid w:val="00ED2F32"/>
    <w:rsid w:val="00ED539E"/>
    <w:rsid w:val="00ED576F"/>
    <w:rsid w:val="00ED5E4D"/>
    <w:rsid w:val="00ED7C50"/>
    <w:rsid w:val="00EE09A7"/>
    <w:rsid w:val="00EE27B4"/>
    <w:rsid w:val="00EE4A1F"/>
    <w:rsid w:val="00EE4C2D"/>
    <w:rsid w:val="00EF0A2D"/>
    <w:rsid w:val="00EF0CCB"/>
    <w:rsid w:val="00EF1B5A"/>
    <w:rsid w:val="00EF24FB"/>
    <w:rsid w:val="00EF2CCA"/>
    <w:rsid w:val="00EF2F5E"/>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4E5F"/>
    <w:rsid w:val="00F31111"/>
    <w:rsid w:val="00F3502B"/>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3E28"/>
    <w:rsid w:val="00F74073"/>
    <w:rsid w:val="00F75603"/>
    <w:rsid w:val="00F77BE5"/>
    <w:rsid w:val="00F845B4"/>
    <w:rsid w:val="00F852BC"/>
    <w:rsid w:val="00F8713B"/>
    <w:rsid w:val="00F904FB"/>
    <w:rsid w:val="00F93F9E"/>
    <w:rsid w:val="00F9441B"/>
    <w:rsid w:val="00F950BC"/>
    <w:rsid w:val="00FA2CD7"/>
    <w:rsid w:val="00FA2F34"/>
    <w:rsid w:val="00FA5AD5"/>
    <w:rsid w:val="00FA7882"/>
    <w:rsid w:val="00FB06ED"/>
    <w:rsid w:val="00FB68A5"/>
    <w:rsid w:val="00FC08A4"/>
    <w:rsid w:val="00FC202F"/>
    <w:rsid w:val="00FC3165"/>
    <w:rsid w:val="00FC36AB"/>
    <w:rsid w:val="00FC4300"/>
    <w:rsid w:val="00FC5704"/>
    <w:rsid w:val="00FC7F66"/>
    <w:rsid w:val="00FD22FA"/>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20D3A"/>
  <w15:docId w15:val="{B3603590-AA42-40C2-BAC0-9C885F94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EF0A2D"/>
    <w:pPr>
      <w:spacing w:line="240" w:lineRule="auto"/>
      <w:ind w:left="720"/>
    </w:pPr>
    <w:rPr>
      <w:rFonts w:ascii="Aptos" w:eastAsiaTheme="minorHAnsi" w:hAnsi="Aptos" w:cs="Aptos"/>
      <w:sz w:val="22"/>
      <w:szCs w:val="22"/>
      <w:lang w:eastAsia="en-US"/>
      <w14:ligatures w14:val="standardContextual"/>
    </w:rPr>
  </w:style>
  <w:style w:type="paragraph" w:styleId="Revisie">
    <w:name w:val="Revision"/>
    <w:hidden/>
    <w:uiPriority w:val="99"/>
    <w:semiHidden/>
    <w:rsid w:val="00915529"/>
    <w:rPr>
      <w:rFonts w:ascii="Verdana" w:hAnsi="Verdana"/>
      <w:sz w:val="18"/>
      <w:szCs w:val="24"/>
      <w:lang w:val="nl-NL" w:eastAsia="nl-NL"/>
    </w:rPr>
  </w:style>
  <w:style w:type="character" w:styleId="Voetnootmarkering">
    <w:name w:val="footnote reference"/>
    <w:basedOn w:val="Standaardalinea-lettertype"/>
    <w:uiPriority w:val="99"/>
    <w:rsid w:val="007E2DE7"/>
    <w:rPr>
      <w:vertAlign w:val="superscript"/>
    </w:rPr>
  </w:style>
  <w:style w:type="character" w:styleId="Verwijzingopmerking">
    <w:name w:val="annotation reference"/>
    <w:basedOn w:val="Standaardalinea-lettertype"/>
    <w:uiPriority w:val="99"/>
    <w:unhideWhenUsed/>
    <w:rsid w:val="007E2DE7"/>
    <w:rPr>
      <w:sz w:val="16"/>
      <w:szCs w:val="16"/>
    </w:rPr>
  </w:style>
  <w:style w:type="paragraph" w:styleId="Tekstopmerking">
    <w:name w:val="annotation text"/>
    <w:basedOn w:val="Standaard"/>
    <w:link w:val="TekstopmerkingChar"/>
    <w:uiPriority w:val="99"/>
    <w:unhideWhenUsed/>
    <w:rsid w:val="007E2DE7"/>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7E2DE7"/>
    <w:rPr>
      <w:rFonts w:asciiTheme="minorHAnsi" w:eastAsiaTheme="minorHAnsi" w:hAnsiTheme="minorHAnsi" w:cstheme="minorBidi"/>
      <w:lang w:val="nl-NL"/>
    </w:rPr>
  </w:style>
  <w:style w:type="character" w:customStyle="1" w:styleId="VoetnoottekstChar">
    <w:name w:val="Voetnoottekst Char"/>
    <w:basedOn w:val="Standaardalinea-lettertype"/>
    <w:link w:val="Voetnoottekst"/>
    <w:uiPriority w:val="99"/>
    <w:semiHidden/>
    <w:rsid w:val="007E2DE7"/>
    <w:rPr>
      <w:rFonts w:ascii="Verdana" w:hAnsi="Verdana"/>
      <w:sz w:val="13"/>
      <w:lang w:val="nl-NL" w:eastAsia="nl-NL"/>
    </w:rPr>
  </w:style>
  <w:style w:type="paragraph" w:styleId="Onderwerpvanopmerking">
    <w:name w:val="annotation subject"/>
    <w:basedOn w:val="Tekstopmerking"/>
    <w:next w:val="Tekstopmerking"/>
    <w:link w:val="OnderwerpvanopmerkingChar"/>
    <w:rsid w:val="00EE27B4"/>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rsid w:val="00EE27B4"/>
    <w:rPr>
      <w:rFonts w:ascii="Verdana" w:eastAsiaTheme="minorHAnsi" w:hAnsi="Verdana" w:cstheme="minorBidi"/>
      <w:b/>
      <w:bCs/>
      <w:lang w:val="nl-NL" w:eastAsia="nl-NL"/>
    </w:rPr>
  </w:style>
  <w:style w:type="character" w:styleId="Onopgelostemelding">
    <w:name w:val="Unresolved Mention"/>
    <w:basedOn w:val="Standaardalinea-lettertype"/>
    <w:uiPriority w:val="99"/>
    <w:semiHidden/>
    <w:unhideWhenUsed/>
    <w:rsid w:val="00EE2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nbdbiblion.nl/over-nbd-biblion/nieuws/standing-order-voor-christelijke-scholen-voorlopig-gepauzeer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1738</ap:Words>
  <ap:Characters>9560</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2026-08-19T06:03:00.0000000Z</lastPrinted>
  <dcterms:created xsi:type="dcterms:W3CDTF">2026-08-31T10:37:00.0000000Z</dcterms:created>
  <dcterms:modified xsi:type="dcterms:W3CDTF">2026-08-31T10:37:00.0000000Z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o204spi</vt:lpwstr>
  </property>
  <property fmtid="{D5CDD505-2E9C-101B-9397-08002B2CF9AE}" pid="3" name="Author">
    <vt:lpwstr>o204spi</vt:lpwstr>
  </property>
  <property fmtid="{D5CDD505-2E9C-101B-9397-08002B2CF9AE}" pid="4" name="cs_objectid">
    <vt:lpwstr>65778736</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leden Podt en Heera Dijk (beiden D66) aan de minister en staatsecretaris van  Onderwijs, Cultuur en Wetenschap over het bericht 'Van ‘A Clockwork Orange’ tot fantasy-boek:  nooit werden zo veel titels uit Amerikaanse bibliotheken verwijderd' en het adviesrapport 'Maken  (z)onder druk'</vt:lpwstr>
  </property>
  <property fmtid="{D5CDD505-2E9C-101B-9397-08002B2CF9AE}" pid="9" name="ocw_directie">
    <vt:lpwstr>MENC/ABL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o204spi</vt:lpwstr>
  </property>
</Properties>
</file>